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85C" w:rsidRPr="00FF7566" w:rsidRDefault="006B585C" w:rsidP="006B585C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FF7566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>ОБҐРУНТУВАННЯ</w:t>
      </w:r>
    </w:p>
    <w:p w:rsidR="006B585C" w:rsidRPr="00FF7566" w:rsidRDefault="006B585C" w:rsidP="006B585C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FF7566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>технічних та якісних характеристик закупівлі </w:t>
      </w:r>
      <w:r w:rsidR="006B261C" w:rsidRPr="006B261C">
        <w:rPr>
          <w:b/>
          <w:bCs/>
          <w:u w:val="single"/>
          <w:bdr w:val="none" w:sz="0" w:space="0" w:color="auto" w:frame="1"/>
          <w:shd w:val="clear" w:color="auto" w:fill="FFFFFF"/>
          <w:lang w:val="uk-UA"/>
        </w:rPr>
        <w:t>Послуги щодо здійснення нерегулярних перевезень організованої Замовником групи пасажирів автомобільним транспортом ДК 021:2015:60140000-1 Нерегулярні пасажирські перевезення</w:t>
      </w:r>
      <w:r w:rsidRPr="00FF7566">
        <w:rPr>
          <w:b/>
          <w:bCs/>
          <w:bdr w:val="none" w:sz="0" w:space="0" w:color="auto" w:frame="1"/>
          <w:shd w:val="clear" w:color="auto" w:fill="FFFFFF"/>
          <w:lang w:val="uk-UA"/>
        </w:rPr>
        <w:t>,</w:t>
      </w:r>
      <w:r w:rsidRPr="00FF7566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 xml:space="preserve"> розміру бюджетного призначення, очікуваної вартості предмета закупівлі (оприлюднюється на виконання постанови КМУ № 710 від 11.10.2016 «Про ефективне використання державних коштів» (зі змінами)</w:t>
      </w:r>
    </w:p>
    <w:p w:rsidR="006B261C" w:rsidRDefault="006B261C" w:rsidP="006B261C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color w:val="333333"/>
          <w:sz w:val="22"/>
          <w:szCs w:val="22"/>
          <w:bdr w:val="none" w:sz="0" w:space="0" w:color="auto" w:frame="1"/>
          <w:shd w:val="clear" w:color="auto" w:fill="FFFFFF"/>
          <w:lang w:val="uk-UA"/>
        </w:rPr>
      </w:pPr>
    </w:p>
    <w:p w:rsidR="006B585C" w:rsidRPr="006B261C" w:rsidRDefault="006B261C" w:rsidP="006B261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szCs w:val="28"/>
          <w:lang w:val="uk-UA"/>
        </w:rPr>
        <w:t xml:space="preserve"> </w:t>
      </w:r>
      <w:r w:rsidRPr="003C33E1">
        <w:rPr>
          <w:szCs w:val="28"/>
          <w:lang w:val="uk-UA"/>
        </w:rPr>
        <w:t>Комунальний заклад П</w:t>
      </w:r>
      <w:r>
        <w:rPr>
          <w:szCs w:val="28"/>
          <w:lang w:val="uk-UA"/>
        </w:rPr>
        <w:t xml:space="preserve">етрівської сільської </w:t>
      </w:r>
      <w:r w:rsidRPr="000A27E2">
        <w:rPr>
          <w:szCs w:val="28"/>
          <w:lang w:val="uk-UA"/>
        </w:rPr>
        <w:t xml:space="preserve">ради </w:t>
      </w:r>
      <w:r>
        <w:rPr>
          <w:szCs w:val="28"/>
          <w:lang w:val="uk-UA"/>
        </w:rPr>
        <w:t>«Центр культурних послуг»</w:t>
      </w:r>
      <w:r w:rsidR="006B585C" w:rsidRPr="000C6346"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інформує про проведення відкритих торгів з </w:t>
      </w:r>
      <w:r>
        <w:rPr>
          <w:color w:val="333333"/>
          <w:bdr w:val="none" w:sz="0" w:space="0" w:color="auto" w:frame="1"/>
          <w:shd w:val="clear" w:color="auto" w:fill="FFFFFF"/>
          <w:lang w:val="uk-UA"/>
        </w:rPr>
        <w:t>особливостями на закупівлю послуг щодо здійснення</w:t>
      </w:r>
      <w:r w:rsidR="006B585C" w:rsidRPr="000C6346"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нерегулярних </w:t>
      </w:r>
      <w:r w:rsidRPr="006B261C">
        <w:rPr>
          <w:color w:val="333333"/>
          <w:bdr w:val="none" w:sz="0" w:space="0" w:color="auto" w:frame="1"/>
          <w:shd w:val="clear" w:color="auto" w:fill="FFFFFF"/>
          <w:lang w:val="uk-UA"/>
        </w:rPr>
        <w:t>перевезень організованої Замовником групи пасажирів автомобільним транспортом</w:t>
      </w:r>
      <w:r w:rsidR="006B585C" w:rsidRPr="000C6346">
        <w:rPr>
          <w:color w:val="333333"/>
          <w:bdr w:val="none" w:sz="0" w:space="0" w:color="auto" w:frame="1"/>
          <w:shd w:val="clear" w:color="auto" w:fill="FFFFFF"/>
          <w:lang w:val="uk-UA"/>
        </w:rPr>
        <w:t>, у 202</w:t>
      </w:r>
      <w:r>
        <w:rPr>
          <w:color w:val="333333"/>
          <w:bdr w:val="none" w:sz="0" w:space="0" w:color="auto" w:frame="1"/>
          <w:shd w:val="clear" w:color="auto" w:fill="FFFFFF"/>
          <w:lang w:val="uk-UA"/>
        </w:rPr>
        <w:t>5</w:t>
      </w:r>
      <w:r w:rsidR="006B585C" w:rsidRPr="000C6346"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році код  </w:t>
      </w:r>
      <w:r w:rsidR="006B585C" w:rsidRPr="000C6346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>ДК 021:2015: 60140000-1 - Нерегулярні пасажирські перевезення</w:t>
      </w:r>
    </w:p>
    <w:p w:rsidR="006B585C" w:rsidRPr="00711DF1" w:rsidRDefault="006B585C" w:rsidP="00204C70">
      <w:pPr>
        <w:pStyle w:val="1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olor w:val="333333"/>
          <w:spacing w:val="7"/>
          <w:sz w:val="28"/>
          <w:szCs w:val="28"/>
          <w:shd w:val="clear" w:color="auto" w:fill="FFFFFF"/>
          <w:lang w:val="uk-UA"/>
        </w:rPr>
      </w:pPr>
    </w:p>
    <w:tbl>
      <w:tblPr>
        <w:tblW w:w="98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668"/>
        <w:gridCol w:w="5213"/>
      </w:tblGrid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Найменування замовника в Єдиному де</w:t>
            </w:r>
            <w:r w:rsidR="00DD7B25"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ржавному реєстрі юридичних осіб</w:t>
            </w: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261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61C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Комунальний заклад Петрівської сільської ради «Центр культурних послуг»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Код за ЄДРПОУ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BA70BA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40209196</w:t>
            </w:r>
          </w:p>
        </w:tc>
      </w:tr>
      <w:tr w:rsidR="006B585C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Юридична адреса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BA70BA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BA7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Київська обл., Вишгородський р-он, с. Старі Петрівці  вул. Князя Святослава, 149, 07353</w:t>
            </w:r>
          </w:p>
        </w:tc>
      </w:tr>
      <w:tr w:rsidR="006B585C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 надання послуг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0675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місця вибуття до місця призначення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  <w:proofErr w:type="spellEnd"/>
            <w:r w:rsidRPr="0006758A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 </w:t>
            </w: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3A3F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за ДК 021:2015 </w:t>
            </w:r>
            <w:r w:rsidRPr="000675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>60140000-1</w:t>
            </w:r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DFEFD"/>
              </w:rPr>
              <w:t> - </w:t>
            </w: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>Нерегулярні</w:t>
            </w:r>
            <w:proofErr w:type="spellEnd"/>
            <w:r w:rsidRPr="000675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 xml:space="preserve"> </w:t>
            </w: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>пасажирські</w:t>
            </w:r>
            <w:proofErr w:type="spellEnd"/>
            <w:r w:rsidRPr="000675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 xml:space="preserve"> </w:t>
            </w: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>перевезення</w:t>
            </w:r>
            <w:proofErr w:type="spellEnd"/>
            <w:r w:rsidRPr="000675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Послуги</w:t>
            </w:r>
            <w:proofErr w:type="spellEnd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щодо</w:t>
            </w:r>
            <w:proofErr w:type="spellEnd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здійснення</w:t>
            </w:r>
            <w:proofErr w:type="spellEnd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нерегулярних</w:t>
            </w:r>
            <w:proofErr w:type="spellEnd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перевезень</w:t>
            </w:r>
            <w:proofErr w:type="spellEnd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організованої</w:t>
            </w:r>
            <w:proofErr w:type="spellEnd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Замовником</w:t>
            </w:r>
            <w:proofErr w:type="spellEnd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групи</w:t>
            </w:r>
            <w:proofErr w:type="spellEnd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пасажирів</w:t>
            </w:r>
            <w:proofErr w:type="spellEnd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автомобільним</w:t>
            </w:r>
            <w:proofErr w:type="spellEnd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транспортом ДК 021:2015:60140000-1 </w:t>
            </w:r>
            <w:proofErr w:type="spellStart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Нерегулярні</w:t>
            </w:r>
            <w:proofErr w:type="spellEnd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пасажирські</w:t>
            </w:r>
            <w:proofErr w:type="spellEnd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A3FF3" w:rsidRP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перевезення</w:t>
            </w:r>
            <w:proofErr w:type="spellEnd"/>
            <w:r w:rsidRPr="0006758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Вид, ідентифікатор процедури закупівлі і дата оголошення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2E4" w:rsidRDefault="006B585C" w:rsidP="00B532E4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  <w:lang w:val="uk-UA"/>
              </w:rPr>
            </w:pP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Відкриті</w:t>
            </w:r>
            <w:proofErr w:type="spellEnd"/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торги з </w:t>
            </w: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особливостями</w:t>
            </w:r>
            <w:proofErr w:type="spellEnd"/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B532E4">
              <w:br/>
            </w:r>
            <w:r w:rsidR="003A3FF3" w:rsidRPr="003A3FF3">
              <w:rPr>
                <w:rFonts w:ascii="Times New Roman" w:hAnsi="Times New Roman" w:cs="Times New Roman"/>
                <w:sz w:val="24"/>
                <w:szCs w:val="24"/>
              </w:rPr>
              <w:t>UA-2025-03-27-002410-a</w:t>
            </w:r>
          </w:p>
          <w:p w:rsidR="006B585C" w:rsidRPr="0006758A" w:rsidRDefault="003A3FF3" w:rsidP="00B532E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27.03.2025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0C6346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Очікувана вартість предмета закупівлі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3A3FF3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300 000</w:t>
            </w:r>
            <w:r w:rsidR="005F4D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  <w:r w:rsidR="000C6346" w:rsidRPr="000675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</w:t>
            </w:r>
          </w:p>
        </w:tc>
      </w:tr>
    </w:tbl>
    <w:p w:rsidR="00204C70" w:rsidRPr="00C0483F" w:rsidRDefault="00204C70" w:rsidP="00204C70">
      <w:pPr>
        <w:pStyle w:val="1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</w:p>
    <w:p w:rsidR="00763055" w:rsidRPr="00042A7B" w:rsidRDefault="00763055" w:rsidP="00763055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333333"/>
          <w:sz w:val="21"/>
          <w:szCs w:val="21"/>
        </w:rPr>
      </w:pPr>
      <w:r w:rsidRPr="00042A7B">
        <w:rPr>
          <w:b/>
          <w:bCs/>
          <w:color w:val="000000"/>
          <w:bdr w:val="none" w:sz="0" w:space="0" w:color="auto" w:frame="1"/>
          <w:shd w:val="clear" w:color="auto" w:fill="FFFFFF"/>
          <w:lang w:val="uk-UA"/>
        </w:rPr>
        <w:t>Обґрунтування розміру бюджетного призначення:</w:t>
      </w:r>
    </w:p>
    <w:p w:rsidR="00763055" w:rsidRDefault="004C1345" w:rsidP="007630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bdr w:val="none" w:sz="0" w:space="0" w:color="auto" w:frame="1"/>
          <w:shd w:val="clear" w:color="auto" w:fill="FFFFFF"/>
          <w:lang w:val="uk-UA"/>
        </w:rPr>
      </w:pPr>
      <w:r>
        <w:rPr>
          <w:color w:val="000000"/>
          <w:bdr w:val="none" w:sz="0" w:space="0" w:color="auto" w:frame="1"/>
          <w:shd w:val="clear" w:color="auto" w:fill="FFFFFF"/>
          <w:lang w:val="uk-UA"/>
        </w:rPr>
        <w:t>Розмір к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>ошторисн</w:t>
      </w:r>
      <w:r>
        <w:rPr>
          <w:color w:val="000000"/>
          <w:bdr w:val="none" w:sz="0" w:space="0" w:color="auto" w:frame="1"/>
          <w:shd w:val="clear" w:color="auto" w:fill="FFFFFF"/>
          <w:lang w:val="uk-UA"/>
        </w:rPr>
        <w:t>их призначень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, щодо закупівлі </w:t>
      </w:r>
      <w:r w:rsidR="003A3FF3" w:rsidRPr="003A3FF3">
        <w:rPr>
          <w:color w:val="000000"/>
          <w:bdr w:val="none" w:sz="0" w:space="0" w:color="auto" w:frame="1"/>
          <w:shd w:val="clear" w:color="auto" w:fill="FFFFFF"/>
          <w:lang w:val="uk-UA"/>
        </w:rPr>
        <w:t>Послуги щодо здійснення нерегулярних перевезень організованої Замовником групи пасажирів автомобільним транспортом ДК 021:2015:60140000-1 Нерегулярні пасажирські перевезення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розраховано 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>згідно</w:t>
      </w:r>
      <w:r w:rsidR="003A3FF3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потреби  Комунального закладу Петрівської сільської ради «Центр культурних послуг» на 2025 рік </w:t>
      </w:r>
      <w:r>
        <w:rPr>
          <w:color w:val="000000"/>
          <w:bdr w:val="none" w:sz="0" w:space="0" w:color="auto" w:frame="1"/>
          <w:shd w:val="clear" w:color="auto" w:fill="FFFFFF"/>
          <w:lang w:val="uk-UA"/>
        </w:rPr>
        <w:t>.</w:t>
      </w:r>
    </w:p>
    <w:p w:rsidR="00042A7B" w:rsidRPr="00042A7B" w:rsidRDefault="00042A7B" w:rsidP="007630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bdr w:val="none" w:sz="0" w:space="0" w:color="auto" w:frame="1"/>
          <w:shd w:val="clear" w:color="auto" w:fill="FFFFFF"/>
          <w:lang w:val="uk-UA"/>
        </w:rPr>
      </w:pPr>
    </w:p>
    <w:p w:rsidR="00042A7B" w:rsidRPr="00042A7B" w:rsidRDefault="00042A7B" w:rsidP="00042A7B">
      <w:pPr>
        <w:shd w:val="clear" w:color="auto" w:fill="FFFFFF"/>
        <w:spacing w:after="0" w:line="240" w:lineRule="auto"/>
        <w:ind w:left="705" w:right="225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042A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Обґрунтування розміру очікуваної вартості предмета закупівлі:</w:t>
      </w:r>
    </w:p>
    <w:p w:rsidR="00042A7B" w:rsidRPr="00042A7B" w:rsidRDefault="00042A7B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</w:pP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Очікувана вартість закупівлі за кодом ДК 021:2015:60140000-1 – Нерегулярні п</w:t>
      </w:r>
      <w:r w:rsidRPr="005A41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асажирські перевезення складає </w:t>
      </w:r>
      <w:r w:rsidR="004C1345">
        <w:rPr>
          <w:rFonts w:ascii="Times New Roman" w:hAnsi="Times New Roman" w:cs="Times New Roman"/>
          <w:sz w:val="24"/>
          <w:szCs w:val="24"/>
          <w:lang w:val="uk-UA"/>
        </w:rPr>
        <w:t xml:space="preserve">300 000, </w:t>
      </w:r>
      <w:r w:rsidR="002246F9">
        <w:rPr>
          <w:rFonts w:ascii="Times New Roman" w:hAnsi="Times New Roman" w:cs="Times New Roman"/>
          <w:sz w:val="24"/>
          <w:szCs w:val="24"/>
          <w:lang w:val="uk-UA"/>
        </w:rPr>
        <w:t>00</w:t>
      </w:r>
      <w:r w:rsidR="002246F9" w:rsidRPr="0006758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грн. Розрахунок очікуваної вартості послуг здійснено на підставі закупівельних цін попередніх закупівель. Як основа, для встановлення очікуваної вартості послуг, використовувались як ціни власних попередніх закупівель (укладених договорів) на закупівлю цих послуг</w:t>
      </w:r>
      <w:r w:rsidR="0086389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,</w:t>
      </w: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 так і ціни відповідних </w:t>
      </w: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lastRenderedPageBreak/>
        <w:t xml:space="preserve">закупівель минулих періодів, інформація про які міститься в електронній системі </w:t>
      </w:r>
      <w:proofErr w:type="spellStart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закупівель</w:t>
      </w:r>
      <w:proofErr w:type="spellEnd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 «</w:t>
      </w:r>
      <w:proofErr w:type="spellStart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Prozorro</w:t>
      </w:r>
      <w:proofErr w:type="spellEnd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»</w:t>
      </w:r>
      <w:r w:rsidR="00DB303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.</w:t>
      </w:r>
    </w:p>
    <w:p w:rsidR="00042A7B" w:rsidRDefault="00042A7B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Очікувана вартість предмета закупівлі визначена (розрахована) методом порівняння ринкових цін. При визначенні очікуваної вартості закупівлі враховувалась інформація про ціни на товари та послуги, що міститься в мережі Інтернет у відкритому доступі та  в електронній системі </w:t>
      </w:r>
      <w:proofErr w:type="spellStart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закупівель</w:t>
      </w:r>
      <w:proofErr w:type="spellEnd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 “</w:t>
      </w:r>
      <w:proofErr w:type="spellStart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Prozorro</w:t>
      </w:r>
      <w:proofErr w:type="spellEnd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”.</w:t>
      </w:r>
    </w:p>
    <w:p w:rsidR="00E83DE6" w:rsidRDefault="00E83DE6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</w:p>
    <w:p w:rsidR="00E83DE6" w:rsidRPr="00E83DE6" w:rsidRDefault="00E83DE6" w:rsidP="00E83DE6">
      <w:pPr>
        <w:shd w:val="clear" w:color="auto" w:fill="FFFFFF"/>
        <w:spacing w:after="0" w:line="240" w:lineRule="auto"/>
        <w:ind w:left="705" w:right="225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83D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Технічні та якісні характеристики предмету закупівлі.</w:t>
      </w:r>
    </w:p>
    <w:p w:rsidR="00E83DE6" w:rsidRPr="00E83DE6" w:rsidRDefault="00B87036" w:rsidP="00E83D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В зв’язку з вищевикладеним З</w:t>
      </w:r>
      <w:r w:rsidR="00E83DE6" w:rsidRPr="00E83DE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амовник прийняв рішення відповідно таких технічних характеристик предмета закупівлі: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1.</w:t>
      </w:r>
      <w:r w:rsidRPr="00FE69C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ab/>
        <w:t xml:space="preserve">Послуги щодо перевезення мають надаватися з дотриманням України «Про автомобільний транспорт» (2344-Ш), Закону України «П (3353-ХП), Правил надання послуг пасажирського автомобільного транс 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Перевезення мають здійснюватися власним транспортом Перевізника по території України за маршрутом визначеним Замовником.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2.</w:t>
      </w:r>
      <w:r w:rsidRPr="00FE69C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ab/>
        <w:t>Надавати транспортний засіб з водієм у вихідні і святкові дні у кількості, встановленою Замовником.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3.</w:t>
      </w:r>
      <w:r w:rsidRPr="00FE69C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ab/>
        <w:t>Забезпечити подачу автобусів з технічної бази підприємства у визначені час та місце Замовника протягом  30 хвилин з моменту отримання  заявки від Замовника (відповідними засобами зв’язку, а саме: по телефону) із зазначенням найменування автомобільного транспорту та бажаної кількості годин роботи (наданих послуг) та надавати їх до моменту отримання повідомлення Замовника про припинення надання Послуг.</w:t>
      </w:r>
    </w:p>
    <w:p w:rsidR="00880AD6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4.</w:t>
      </w:r>
      <w:r w:rsidRPr="00FE69C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ab/>
        <w:t>Забезпечити заміну автобусів, у разі виникнення технічної несправності.</w:t>
      </w:r>
    </w:p>
    <w:p w:rsidR="00FE69CE" w:rsidRPr="00FE69CE" w:rsidRDefault="00FE69CE" w:rsidP="00FE69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Вимоги до автомобільного транспорту: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1.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Організація та проведення щодобового контролю технічного стану автомобілів перед початком роботи, а саме: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-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</w:r>
      <w:proofErr w:type="spellStart"/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шиномонтаж</w:t>
      </w:r>
      <w:proofErr w:type="spellEnd"/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транспортного засобу;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-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 xml:space="preserve">щоденний </w:t>
      </w:r>
      <w:proofErr w:type="spellStart"/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передрейсовий</w:t>
      </w:r>
      <w:proofErr w:type="spellEnd"/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технічний огляд транспортного засобу;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-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технічними рідинами в залежності від умов експлуатації;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-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обов’язковою комплектацією транспортного засобу згідно з правилами дорожнього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руху;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-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проведення вологого прибирання у салоні транспортного засобу з використанням миючих та дезінфікуючих засобів, у тому числі місць контакту рук пасажирів (поручні, місця сидіння, тощо) перед кожним рейсом.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-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заміну транспортного засобу у разі виникнення його технічної несправності.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2.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Транспортний засіб повинен бути міжміського сполучення.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3.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Перевезення пасажирів здійснювати у межах кількості місць для сидіння, згідно технічної характеристики автобуса та надавати в необхідній кількості технічно справні транспортні засоби (автобуси), призначені їх виробником для перевезення пасажирів та їх багажу, сертифіковані відповідного типу, що відповідають параметрам комфортності для експлуатації на зазначених маршрутах, а саме: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-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автобуси з кількістю пасажирських місць в автобусі від 18;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-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комфортні;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-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м’які сидіння;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-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система термоізоляції в салонах;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-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підігрів салону;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-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можливість доступу свіжого повітря;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-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наявність аварійного виходу;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-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сидіння надійно вбудовані та не мають технічних ушкоджень.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lastRenderedPageBreak/>
        <w:t>4.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Забезпечення своєчасності подачі в належному технічному та санітарному стані необхідної кількості автомобільних транспортних засобів.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5.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Перевізник несе повну відповідальність, передбачену чинним законодавством, за безпеку пасажирів під час їх перевезення по маршруту.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Вимоги до водіїв: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1.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Водії повинні допускатися до роботи за умови: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-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відсутності за результатами медичного огляду, протипоказань за станом здоров’я.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-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проходження періодичного навчання з надання першої домедичної допомоги потерпілим в наслідок дорожньо-транспортних пригод;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2.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Мати посвідчення на право керування автомобільними транспортними засобами відповідної категорії національного або міжнародного зразку;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3.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Допускати до перевезень досвідчених водіїв, які мають стаж керування   транспортним засобом не менше як 3 роки.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4.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Діюча довідка про проходження обов’язкового медичного огляду.</w:t>
      </w:r>
    </w:p>
    <w:p w:rsidR="00FE69CE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5.</w:t>
      </w: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  <w:t>Уразі якщо протяжність маршруту руху перевищує 500 км автомобільний перевізник повинен направляти у рейс двох водіїв. </w:t>
      </w:r>
    </w:p>
    <w:p w:rsidR="00880AD6" w:rsidRPr="00FE69CE" w:rsidRDefault="00FE69CE" w:rsidP="00FE69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FE6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Закупівля здійснюється на очікувану вартість згідно з потребою на 2025 рік, відповідно обсяги закупівлі можуть бути зменшені з урахуванням фактичного розміру фінансування Замовника та виробничих потреб.</w:t>
      </w:r>
      <w:bookmarkStart w:id="0" w:name="_GoBack"/>
      <w:bookmarkEnd w:id="0"/>
    </w:p>
    <w:p w:rsidR="00E83DE6" w:rsidRPr="00042A7B" w:rsidRDefault="00E83DE6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uk-UA" w:eastAsia="ru-RU"/>
        </w:rPr>
      </w:pPr>
    </w:p>
    <w:p w:rsidR="00042A7B" w:rsidRPr="00C97010" w:rsidRDefault="00042A7B" w:rsidP="007630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bdr w:val="none" w:sz="0" w:space="0" w:color="auto" w:frame="1"/>
          <w:shd w:val="clear" w:color="auto" w:fill="FFFFFF"/>
          <w:lang w:val="uk-UA"/>
        </w:rPr>
      </w:pPr>
    </w:p>
    <w:p w:rsidR="00042A7B" w:rsidRPr="00E83DE6" w:rsidRDefault="00042A7B" w:rsidP="007630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1"/>
          <w:szCs w:val="21"/>
          <w:lang w:val="uk-UA"/>
        </w:rPr>
      </w:pPr>
    </w:p>
    <w:p w:rsidR="00042A7B" w:rsidRDefault="00042A7B" w:rsidP="00204C70">
      <w:pPr>
        <w:pStyle w:val="newsdetailcardtext"/>
        <w:shd w:val="clear" w:color="auto" w:fill="FFFFFF"/>
        <w:spacing w:before="210" w:beforeAutospacing="0" w:after="0" w:afterAutospacing="0"/>
        <w:jc w:val="both"/>
        <w:rPr>
          <w:b/>
          <w:bCs/>
          <w:color w:val="333333"/>
          <w:spacing w:val="7"/>
          <w:sz w:val="28"/>
          <w:szCs w:val="28"/>
          <w:lang w:val="uk-UA"/>
        </w:rPr>
      </w:pPr>
    </w:p>
    <w:sectPr w:rsidR="00042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0056"/>
    <w:multiLevelType w:val="multilevel"/>
    <w:tmpl w:val="1306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F5147A"/>
    <w:multiLevelType w:val="multilevel"/>
    <w:tmpl w:val="8646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B62"/>
    <w:rsid w:val="00002FA6"/>
    <w:rsid w:val="00004AD4"/>
    <w:rsid w:val="00024E0A"/>
    <w:rsid w:val="00042A7B"/>
    <w:rsid w:val="0006758A"/>
    <w:rsid w:val="0008745A"/>
    <w:rsid w:val="0009260F"/>
    <w:rsid w:val="000C6346"/>
    <w:rsid w:val="001032F3"/>
    <w:rsid w:val="0012532F"/>
    <w:rsid w:val="001361B4"/>
    <w:rsid w:val="001C57A4"/>
    <w:rsid w:val="00204C70"/>
    <w:rsid w:val="002178A8"/>
    <w:rsid w:val="002246F9"/>
    <w:rsid w:val="0024430E"/>
    <w:rsid w:val="003A3FF3"/>
    <w:rsid w:val="00466B83"/>
    <w:rsid w:val="004C1345"/>
    <w:rsid w:val="004E7CF0"/>
    <w:rsid w:val="00580F12"/>
    <w:rsid w:val="005A41A1"/>
    <w:rsid w:val="005C2DE5"/>
    <w:rsid w:val="005F4D9B"/>
    <w:rsid w:val="006B261C"/>
    <w:rsid w:val="006B585C"/>
    <w:rsid w:val="00711DF1"/>
    <w:rsid w:val="00726311"/>
    <w:rsid w:val="00763055"/>
    <w:rsid w:val="007F4FE6"/>
    <w:rsid w:val="0086389A"/>
    <w:rsid w:val="00880AD6"/>
    <w:rsid w:val="00934843"/>
    <w:rsid w:val="0094758A"/>
    <w:rsid w:val="009741F0"/>
    <w:rsid w:val="009B784E"/>
    <w:rsid w:val="00A0016B"/>
    <w:rsid w:val="00AA0B0D"/>
    <w:rsid w:val="00B532E4"/>
    <w:rsid w:val="00B87036"/>
    <w:rsid w:val="00BA44DE"/>
    <w:rsid w:val="00BA70BA"/>
    <w:rsid w:val="00BD1D36"/>
    <w:rsid w:val="00BE0069"/>
    <w:rsid w:val="00C0483F"/>
    <w:rsid w:val="00C335A4"/>
    <w:rsid w:val="00C60263"/>
    <w:rsid w:val="00C93655"/>
    <w:rsid w:val="00C97010"/>
    <w:rsid w:val="00CC4892"/>
    <w:rsid w:val="00D91668"/>
    <w:rsid w:val="00DB3033"/>
    <w:rsid w:val="00DD7B25"/>
    <w:rsid w:val="00E83DE6"/>
    <w:rsid w:val="00EF2170"/>
    <w:rsid w:val="00F22B62"/>
    <w:rsid w:val="00FE69CE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4C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8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C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detailcardtext">
    <w:name w:val="newsdetailcardtext"/>
    <w:basedOn w:val="a"/>
    <w:rsid w:val="00204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048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6B5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A41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4C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8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C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detailcardtext">
    <w:name w:val="newsdetailcardtext"/>
    <w:basedOn w:val="a"/>
    <w:rsid w:val="00204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048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6B5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A41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0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10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4108</Words>
  <Characters>2343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FIN-NACH</dc:creator>
  <cp:lastModifiedBy>Наталія</cp:lastModifiedBy>
  <cp:revision>4</cp:revision>
  <dcterms:created xsi:type="dcterms:W3CDTF">2025-03-27T13:57:00Z</dcterms:created>
  <dcterms:modified xsi:type="dcterms:W3CDTF">2025-03-31T13:42:00Z</dcterms:modified>
</cp:coreProperties>
</file>