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F51" w:rsidRPr="007F1AF3" w:rsidRDefault="00223F51" w:rsidP="00223F51">
      <w:pPr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223F51" w:rsidRPr="007F1AF3" w:rsidRDefault="00223F51" w:rsidP="00223F51">
      <w:pPr>
        <w:spacing w:after="120" w:line="254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1AF3">
        <w:rPr>
          <w:rFonts w:ascii="Times New Roman" w:hAnsi="Times New Roman" w:cs="Times New Roman"/>
          <w:b/>
          <w:sz w:val="28"/>
          <w:szCs w:val="28"/>
          <w:lang w:val="uk-UA"/>
        </w:rPr>
        <w:t>Позач</w:t>
      </w:r>
      <w:r w:rsidRPr="007F1A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ергова </w:t>
      </w:r>
      <w:r w:rsidRPr="007F1AF3">
        <w:rPr>
          <w:rFonts w:ascii="Times New Roman" w:hAnsi="Times New Roman" w:cs="Times New Roman"/>
          <w:b/>
          <w:sz w:val="28"/>
          <w:szCs w:val="28"/>
          <w:lang w:val="uk-UA"/>
        </w:rPr>
        <w:t>дев’ята</w:t>
      </w:r>
      <w:r w:rsidRPr="007F1A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VIIІ скликання Петрівської сільської ради</w:t>
      </w:r>
    </w:p>
    <w:p w:rsidR="00223F51" w:rsidRPr="007F1AF3" w:rsidRDefault="00223F51" w:rsidP="00223F51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1A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23</w:t>
      </w:r>
      <w:r w:rsidRPr="007F1A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липня 2021 року</w:t>
      </w:r>
      <w:r w:rsidR="008618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 9</w:t>
      </w:r>
      <w:bookmarkStart w:id="0" w:name="_GoBack"/>
      <w:bookmarkEnd w:id="0"/>
      <w:r w:rsidR="008618B7">
        <w:rPr>
          <w:rFonts w:ascii="Times New Roman" w:hAnsi="Times New Roman" w:cs="Times New Roman"/>
          <w:b/>
          <w:sz w:val="28"/>
          <w:szCs w:val="28"/>
          <w:lang w:val="uk-UA"/>
        </w:rPr>
        <w:t>-00 в БК Нові Петрівці</w:t>
      </w:r>
    </w:p>
    <w:p w:rsidR="00223F51" w:rsidRPr="007F1AF3" w:rsidRDefault="00223F51" w:rsidP="00223F51">
      <w:pPr>
        <w:spacing w:after="0"/>
        <w:ind w:left="709" w:hanging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1AF3">
        <w:rPr>
          <w:rFonts w:ascii="Times New Roman" w:hAnsi="Times New Roman" w:cs="Times New Roman"/>
          <w:sz w:val="28"/>
          <w:szCs w:val="28"/>
          <w:lang w:val="uk-UA"/>
        </w:rPr>
        <w:t>Порядок денний</w:t>
      </w:r>
    </w:p>
    <w:p w:rsidR="00223F51" w:rsidRPr="007F1AF3" w:rsidRDefault="00223F51" w:rsidP="00223F51">
      <w:pPr>
        <w:pStyle w:val="a3"/>
        <w:numPr>
          <w:ilvl w:val="0"/>
          <w:numId w:val="1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1AF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затвердження </w:t>
      </w:r>
      <w:r w:rsidRPr="007F1AF3">
        <w:rPr>
          <w:rFonts w:ascii="Times New Roman" w:eastAsia="Calibri" w:hAnsi="Times New Roman" w:cs="Times New Roman"/>
          <w:sz w:val="28"/>
          <w:szCs w:val="28"/>
          <w:lang w:val="uk-UA"/>
        </w:rPr>
        <w:t>передавальних актів.</w:t>
      </w:r>
    </w:p>
    <w:p w:rsidR="00223F51" w:rsidRPr="007F1AF3" w:rsidRDefault="00223F51" w:rsidP="00223F51">
      <w:pPr>
        <w:pStyle w:val="a3"/>
        <w:numPr>
          <w:ilvl w:val="0"/>
          <w:numId w:val="1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1AF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</w:t>
      </w:r>
      <w:r w:rsidRPr="007F1AF3">
        <w:rPr>
          <w:rFonts w:ascii="Times New Roman" w:eastAsia="Calibri" w:hAnsi="Times New Roman" w:cs="Times New Roman"/>
          <w:sz w:val="28"/>
          <w:szCs w:val="28"/>
          <w:lang w:val="uk-UA"/>
        </w:rPr>
        <w:t>зміну цільового  призначення земельної ділянки.</w:t>
      </w:r>
    </w:p>
    <w:p w:rsidR="00223F51" w:rsidRPr="007F1AF3" w:rsidRDefault="00223F51" w:rsidP="00223F51">
      <w:pPr>
        <w:pStyle w:val="a3"/>
        <w:numPr>
          <w:ilvl w:val="0"/>
          <w:numId w:val="1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1AF3">
        <w:rPr>
          <w:rFonts w:ascii="Times New Roman" w:eastAsia="Calibri" w:hAnsi="Times New Roman" w:cs="Times New Roman"/>
          <w:sz w:val="28"/>
          <w:szCs w:val="28"/>
          <w:lang w:val="uk-UA"/>
        </w:rPr>
        <w:t>Про зміну цільового  призначення земельної ділянки.</w:t>
      </w:r>
    </w:p>
    <w:p w:rsidR="002E7C92" w:rsidRDefault="00223F51" w:rsidP="002E7C92">
      <w:pPr>
        <w:pStyle w:val="a3"/>
        <w:numPr>
          <w:ilvl w:val="0"/>
          <w:numId w:val="1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1AF3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915C66" w:rsidRPr="007F1AF3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затвердження Плану зонування території села Гута- Межигірська.</w:t>
      </w:r>
    </w:p>
    <w:p w:rsidR="002E7C92" w:rsidRPr="002E7C92" w:rsidRDefault="002E7C92" w:rsidP="002E7C92">
      <w:pPr>
        <w:pStyle w:val="a3"/>
        <w:numPr>
          <w:ilvl w:val="0"/>
          <w:numId w:val="1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7C92">
        <w:rPr>
          <w:rFonts w:ascii="Times New Roman" w:hAnsi="Times New Roman" w:cs="Times New Roman"/>
          <w:sz w:val="28"/>
          <w:szCs w:val="28"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E7C92" w:rsidRPr="002E7C92" w:rsidRDefault="002E7C92" w:rsidP="002E7C92">
      <w:pPr>
        <w:pStyle w:val="a3"/>
        <w:numPr>
          <w:ilvl w:val="0"/>
          <w:numId w:val="1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7C92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 для подальшого продажу у власність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2E7C92" w:rsidRPr="002E7C9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216F"/>
    <w:multiLevelType w:val="hybridMultilevel"/>
    <w:tmpl w:val="8DA6BCBE"/>
    <w:lvl w:ilvl="0" w:tplc="D7DEE18E">
      <w:start w:val="1"/>
      <w:numFmt w:val="decimal"/>
      <w:lvlText w:val="%1."/>
      <w:lvlJc w:val="left"/>
      <w:pPr>
        <w:ind w:left="786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8D"/>
    <w:rsid w:val="00223F51"/>
    <w:rsid w:val="002E7C92"/>
    <w:rsid w:val="0062638D"/>
    <w:rsid w:val="007F1AF3"/>
    <w:rsid w:val="008618B7"/>
    <w:rsid w:val="00915C66"/>
    <w:rsid w:val="00DD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6BF80"/>
  <w15:chartTrackingRefBased/>
  <w15:docId w15:val="{A7163317-3294-424A-BDA7-3015E60D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5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F51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2021-07-21T11:33:00Z</cp:lastPrinted>
  <dcterms:created xsi:type="dcterms:W3CDTF">2021-07-21T10:57:00Z</dcterms:created>
  <dcterms:modified xsi:type="dcterms:W3CDTF">2021-07-21T12:13:00Z</dcterms:modified>
</cp:coreProperties>
</file>