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0299CE" w14:textId="16D1597F" w:rsidR="002B72AC" w:rsidRPr="00992A7B" w:rsidRDefault="00B365E3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uk-UA"/>
        </w:rPr>
      </w:pPr>
      <w:r w:rsidRPr="00992A7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uk-UA"/>
        </w:rPr>
        <w:t>Петрівська сільська рада</w:t>
      </w:r>
    </w:p>
    <w:p w14:paraId="3B2D7303" w14:textId="77777777" w:rsidR="002B72AC" w:rsidRDefault="002B72AC" w:rsidP="002B72AC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5160A1">
        <w:rPr>
          <w:rFonts w:ascii="Times New Roman" w:hAnsi="Times New Roman"/>
          <w:b/>
          <w:bCs/>
          <w:sz w:val="20"/>
          <w:szCs w:val="20"/>
        </w:rPr>
        <w:t xml:space="preserve">ОБҐРУНТУВАННЯ </w:t>
      </w:r>
    </w:p>
    <w:p w14:paraId="3673CAB5" w14:textId="3D4FA5D1" w:rsidR="002B72AC" w:rsidRPr="002B4A84" w:rsidRDefault="002B72AC" w:rsidP="00A04233">
      <w:pPr>
        <w:spacing w:after="100" w:afterAutospacing="1" w:line="240" w:lineRule="auto"/>
        <w:jc w:val="center"/>
        <w:rPr>
          <w:rStyle w:val="a3"/>
          <w:rFonts w:ascii="Times New Roman" w:hAnsi="Times New Roman"/>
          <w:bCs/>
          <w:sz w:val="20"/>
          <w:szCs w:val="20"/>
        </w:rPr>
      </w:pPr>
      <w:r w:rsidRPr="005160A1">
        <w:rPr>
          <w:rFonts w:ascii="Times New Roman" w:hAnsi="Times New Roman"/>
          <w:bCs/>
          <w:sz w:val="20"/>
          <w:szCs w:val="20"/>
        </w:rPr>
        <w:t xml:space="preserve">технічних та якісних характеристик </w:t>
      </w:r>
      <w:r w:rsidR="00992A7B" w:rsidRPr="00992A7B">
        <w:rPr>
          <w:rFonts w:ascii="Times New Roman" w:hAnsi="Times New Roman"/>
          <w:bCs/>
          <w:sz w:val="20"/>
          <w:szCs w:val="20"/>
        </w:rPr>
        <w:t>предмету закупівлі</w:t>
      </w:r>
      <w:r w:rsidRPr="00992A7B">
        <w:rPr>
          <w:rFonts w:ascii="Times New Roman" w:hAnsi="Times New Roman"/>
          <w:bCs/>
          <w:sz w:val="20"/>
          <w:szCs w:val="20"/>
        </w:rPr>
        <w:t>,</w:t>
      </w:r>
      <w:r w:rsidRPr="00955A54">
        <w:rPr>
          <w:rFonts w:ascii="Times New Roman" w:hAnsi="Times New Roman"/>
          <w:b/>
          <w:sz w:val="20"/>
          <w:szCs w:val="20"/>
        </w:rPr>
        <w:t xml:space="preserve"> </w:t>
      </w:r>
      <w:r w:rsidRPr="005160A1">
        <w:rPr>
          <w:rFonts w:ascii="Times New Roman" w:hAnsi="Times New Roman"/>
          <w:bCs/>
          <w:sz w:val="20"/>
          <w:szCs w:val="20"/>
        </w:rPr>
        <w:t>розміру бюджетного призначення, очікуваної вартості предмета закупівлі</w:t>
      </w:r>
      <w:r w:rsidR="00A04233">
        <w:rPr>
          <w:rFonts w:ascii="Times New Roman" w:hAnsi="Times New Roman"/>
          <w:bCs/>
          <w:sz w:val="20"/>
          <w:szCs w:val="20"/>
        </w:rPr>
        <w:t xml:space="preserve"> </w:t>
      </w:r>
      <w:r w:rsidRPr="002B4A84">
        <w:rPr>
          <w:rStyle w:val="a3"/>
          <w:rFonts w:ascii="Times New Roman" w:hAnsi="Times New Roman"/>
          <w:bCs/>
          <w:sz w:val="20"/>
          <w:szCs w:val="20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BFF2716" w14:textId="227490E1" w:rsidR="00B365E3" w:rsidRDefault="00B365E3" w:rsidP="00A04233">
      <w:pPr>
        <w:contextualSpacing/>
        <w:jc w:val="both"/>
        <w:rPr>
          <w:rFonts w:ascii="Times New Roman" w:hAnsi="Times New Roman" w:cs="Times New Roman"/>
          <w:color w:val="000000"/>
          <w:lang w:eastAsia="uk-UA"/>
        </w:rPr>
      </w:pPr>
      <w:r w:rsidRPr="00FD1B4D">
        <w:rPr>
          <w:rFonts w:ascii="Times New Roman" w:hAnsi="Times New Roman" w:cs="Times New Roman"/>
          <w:color w:val="000000"/>
          <w:lang w:eastAsia="uk-UA"/>
        </w:rPr>
        <w:t xml:space="preserve">Найменування замовника: </w:t>
      </w:r>
    </w:p>
    <w:p w14:paraId="368B5C72" w14:textId="77777777" w:rsidR="00B365E3" w:rsidRPr="00FD1B4D" w:rsidRDefault="00B365E3" w:rsidP="00B365E3">
      <w:pPr>
        <w:contextualSpacing/>
        <w:jc w:val="both"/>
        <w:rPr>
          <w:rFonts w:ascii="Times New Roman" w:hAnsi="Times New Roman" w:cs="Times New Roman"/>
          <w:color w:val="000000"/>
          <w:lang w:eastAsia="uk-UA"/>
        </w:rPr>
      </w:pPr>
      <w:r w:rsidRPr="00735C6D">
        <w:rPr>
          <w:rFonts w:ascii="Times New Roman" w:hAnsi="Times New Roman" w:cs="Times New Roman"/>
          <w:b/>
          <w:color w:val="000000"/>
          <w:lang w:eastAsia="uk-UA"/>
        </w:rPr>
        <w:t>Петрівська сільська рада Вишгородського району Київської області</w:t>
      </w:r>
      <w:r w:rsidRPr="00FD1B4D">
        <w:rPr>
          <w:rFonts w:ascii="Times New Roman" w:hAnsi="Times New Roman" w:cs="Times New Roman"/>
          <w:color w:val="000000"/>
          <w:lang w:eastAsia="uk-UA"/>
        </w:rPr>
        <w:t xml:space="preserve"> (далі –</w:t>
      </w:r>
      <w:r>
        <w:rPr>
          <w:rFonts w:ascii="Times New Roman" w:hAnsi="Times New Roman" w:cs="Times New Roman"/>
          <w:color w:val="000000"/>
          <w:lang w:eastAsia="uk-UA"/>
        </w:rPr>
        <w:t xml:space="preserve"> </w:t>
      </w:r>
      <w:r w:rsidRPr="00FD1B4D">
        <w:rPr>
          <w:rFonts w:ascii="Times New Roman" w:hAnsi="Times New Roman" w:cs="Times New Roman"/>
          <w:color w:val="000000"/>
          <w:lang w:eastAsia="uk-UA"/>
        </w:rPr>
        <w:t>Замовник).</w:t>
      </w:r>
    </w:p>
    <w:p w14:paraId="1B665928" w14:textId="77777777" w:rsidR="00B365E3" w:rsidRDefault="00B365E3" w:rsidP="00B365E3">
      <w:pPr>
        <w:contextualSpacing/>
        <w:jc w:val="both"/>
        <w:rPr>
          <w:rFonts w:ascii="Times New Roman" w:hAnsi="Times New Roman" w:cs="Times New Roman"/>
          <w:color w:val="000000"/>
          <w:lang w:eastAsia="uk-UA"/>
        </w:rPr>
      </w:pPr>
      <w:r w:rsidRPr="00FD1B4D">
        <w:rPr>
          <w:rFonts w:ascii="Times New Roman" w:hAnsi="Times New Roman" w:cs="Times New Roman"/>
          <w:color w:val="000000"/>
          <w:lang w:eastAsia="uk-UA"/>
        </w:rPr>
        <w:t xml:space="preserve">Місцезнаходження Замовника: </w:t>
      </w:r>
    </w:p>
    <w:p w14:paraId="407721E8" w14:textId="74D8F4F7" w:rsidR="00B365E3" w:rsidRPr="00FD1B4D" w:rsidRDefault="00B365E3" w:rsidP="00B365E3">
      <w:pPr>
        <w:contextualSpacing/>
        <w:jc w:val="both"/>
        <w:rPr>
          <w:rFonts w:ascii="Times New Roman" w:hAnsi="Times New Roman" w:cs="Times New Roman"/>
          <w:color w:val="000000"/>
          <w:lang w:eastAsia="uk-UA"/>
        </w:rPr>
      </w:pPr>
      <w:r w:rsidRPr="00735C6D">
        <w:rPr>
          <w:rFonts w:ascii="Times New Roman" w:hAnsi="Times New Roman" w:cs="Times New Roman"/>
          <w:b/>
          <w:color w:val="000000"/>
          <w:lang w:eastAsia="uk-UA"/>
        </w:rPr>
        <w:t xml:space="preserve">Україна, Київська область, </w:t>
      </w:r>
      <w:r>
        <w:rPr>
          <w:rFonts w:ascii="Times New Roman" w:hAnsi="Times New Roman" w:cs="Times New Roman"/>
          <w:b/>
          <w:color w:val="000000"/>
          <w:lang w:eastAsia="uk-UA"/>
        </w:rPr>
        <w:t>В</w:t>
      </w:r>
      <w:r w:rsidRPr="00735C6D">
        <w:rPr>
          <w:rFonts w:ascii="Times New Roman" w:hAnsi="Times New Roman" w:cs="Times New Roman"/>
          <w:b/>
          <w:color w:val="000000"/>
          <w:lang w:eastAsia="uk-UA"/>
        </w:rPr>
        <w:t>ишгородський район, село Нові Петрівці, вулиця Свято-Покровська, 171, 07354</w:t>
      </w:r>
      <w:r w:rsidRPr="00FD1B4D">
        <w:rPr>
          <w:rFonts w:ascii="Times New Roman" w:hAnsi="Times New Roman" w:cs="Times New Roman"/>
          <w:color w:val="000000"/>
          <w:lang w:eastAsia="uk-UA"/>
        </w:rPr>
        <w:t>.</w:t>
      </w:r>
    </w:p>
    <w:p w14:paraId="355C9AF9" w14:textId="77777777" w:rsidR="00B365E3" w:rsidRPr="00FD1B4D" w:rsidRDefault="00B365E3" w:rsidP="00A0423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lang w:eastAsia="uk-UA"/>
        </w:rPr>
      </w:pPr>
      <w:r w:rsidRPr="00FD1B4D">
        <w:rPr>
          <w:rFonts w:ascii="Times New Roman" w:hAnsi="Times New Roman" w:cs="Times New Roman"/>
          <w:color w:val="000000"/>
          <w:lang w:eastAsia="uk-UA"/>
        </w:rPr>
        <w:t xml:space="preserve">Ідентифікаційний код Замовника в Єдиному державному реєстрі юридичних осіб, фізичних осіб - підприємців та громадських формувань: </w:t>
      </w:r>
      <w:r w:rsidRPr="00735C6D">
        <w:rPr>
          <w:rFonts w:ascii="Times New Roman" w:hAnsi="Times New Roman" w:cs="Times New Roman"/>
          <w:b/>
          <w:color w:val="000000"/>
          <w:lang w:eastAsia="uk-UA"/>
        </w:rPr>
        <w:t>04359620</w:t>
      </w:r>
      <w:r w:rsidRPr="00FD1B4D">
        <w:rPr>
          <w:rFonts w:ascii="Times New Roman" w:hAnsi="Times New Roman" w:cs="Times New Roman"/>
          <w:color w:val="000000"/>
          <w:lang w:eastAsia="uk-UA"/>
        </w:rPr>
        <w:t>.</w:t>
      </w:r>
    </w:p>
    <w:p w14:paraId="14A4676F" w14:textId="77777777" w:rsidR="00B365E3" w:rsidRDefault="00B365E3" w:rsidP="00A04233">
      <w:pPr>
        <w:spacing w:after="0" w:line="240" w:lineRule="auto"/>
        <w:jc w:val="both"/>
        <w:rPr>
          <w:rFonts w:ascii="Times New Roman" w:hAnsi="Times New Roman" w:cs="Times New Roman"/>
          <w:color w:val="000000"/>
          <w:lang w:eastAsia="uk-UA"/>
        </w:rPr>
      </w:pPr>
      <w:r w:rsidRPr="00FD1B4D">
        <w:rPr>
          <w:rFonts w:ascii="Times New Roman" w:hAnsi="Times New Roman" w:cs="Times New Roman"/>
          <w:color w:val="000000"/>
          <w:lang w:eastAsia="uk-UA"/>
        </w:rPr>
        <w:t xml:space="preserve">Категорія Замовника: </w:t>
      </w:r>
      <w:r w:rsidRPr="00735C6D">
        <w:rPr>
          <w:rFonts w:ascii="Times New Roman" w:hAnsi="Times New Roman" w:cs="Times New Roman"/>
          <w:b/>
          <w:color w:val="000000"/>
          <w:lang w:eastAsia="uk-UA"/>
        </w:rPr>
        <w:t>відповідно до пункту 1 частини четвертої статті 2 Закону</w:t>
      </w:r>
      <w:r w:rsidRPr="00FD1B4D">
        <w:rPr>
          <w:rFonts w:ascii="Times New Roman" w:hAnsi="Times New Roman" w:cs="Times New Roman"/>
          <w:color w:val="000000"/>
          <w:lang w:eastAsia="uk-UA"/>
        </w:rPr>
        <w:t>.</w:t>
      </w:r>
    </w:p>
    <w:p w14:paraId="4B5F3D97" w14:textId="77777777" w:rsidR="00A04233" w:rsidRDefault="00A04233" w:rsidP="00A04233">
      <w:pPr>
        <w:spacing w:after="0" w:line="240" w:lineRule="auto"/>
        <w:jc w:val="both"/>
        <w:rPr>
          <w:rFonts w:ascii="Times New Roman" w:hAnsi="Times New Roman" w:cs="Times New Roman"/>
          <w:color w:val="000000"/>
          <w:lang w:eastAsia="uk-UA"/>
        </w:rPr>
      </w:pPr>
    </w:p>
    <w:p w14:paraId="6EA8E360" w14:textId="14811669" w:rsidR="00992A7B" w:rsidRDefault="002B72AC" w:rsidP="00A04233">
      <w:pPr>
        <w:contextualSpacing/>
        <w:jc w:val="both"/>
        <w:rPr>
          <w:rFonts w:ascii="Times New Roman" w:hAnsi="Times New Roman" w:cs="Times New Roman"/>
          <w:bCs/>
          <w:spacing w:val="-3"/>
        </w:rPr>
      </w:pPr>
      <w:r w:rsidRPr="00F358F7">
        <w:rPr>
          <w:rFonts w:ascii="Times New Roman" w:eastAsia="Times New Roman" w:hAnsi="Times New Roman"/>
          <w:b/>
          <w:bCs/>
          <w:iCs/>
          <w:color w:val="000000"/>
          <w:sz w:val="20"/>
          <w:szCs w:val="20"/>
        </w:rPr>
        <w:t>Назва предмет</w:t>
      </w:r>
      <w:r>
        <w:rPr>
          <w:rFonts w:ascii="Times New Roman" w:eastAsia="Times New Roman" w:hAnsi="Times New Roman"/>
          <w:b/>
          <w:bCs/>
          <w:iCs/>
          <w:color w:val="000000"/>
          <w:sz w:val="20"/>
          <w:szCs w:val="20"/>
        </w:rPr>
        <w:t>а</w:t>
      </w:r>
      <w:r w:rsidRPr="00F358F7">
        <w:rPr>
          <w:rFonts w:ascii="Times New Roman" w:eastAsia="Times New Roman" w:hAnsi="Times New Roman"/>
          <w:b/>
          <w:bCs/>
          <w:iCs/>
          <w:color w:val="000000"/>
          <w:sz w:val="20"/>
          <w:szCs w:val="20"/>
        </w:rPr>
        <w:t xml:space="preserve"> закупівлі </w:t>
      </w:r>
      <w:r w:rsidRPr="00F358F7"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</w:t>
      </w:r>
      <w:r>
        <w:rPr>
          <w:rFonts w:ascii="Times New Roman" w:eastAsia="Times New Roman" w:hAnsi="Times New Roman"/>
          <w:b/>
          <w:color w:val="000000"/>
          <w:sz w:val="20"/>
          <w:szCs w:val="20"/>
        </w:rPr>
        <w:t>й</w:t>
      </w:r>
      <w:r w:rsidRPr="00F358F7"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частин предмета закупівлі (лотів) (за наявності):</w:t>
      </w:r>
      <w:r w:rsidRPr="00F358F7">
        <w:rPr>
          <w:rFonts w:ascii="Times New Roman" w:hAnsi="Times New Roman"/>
          <w:sz w:val="20"/>
          <w:szCs w:val="20"/>
        </w:rPr>
        <w:t xml:space="preserve"> </w:t>
      </w:r>
      <w:r w:rsidR="00B365E3" w:rsidRPr="00735C6D">
        <w:rPr>
          <w:rFonts w:ascii="Times New Roman" w:hAnsi="Times New Roman" w:cs="Times New Roman"/>
          <w:bCs/>
          <w:spacing w:val="-3"/>
        </w:rPr>
        <w:t xml:space="preserve">Здійснення технічного нагляду за виконанням робіт  «Проведення заходів із захисту від підтоплення і затоплення територій (земель), направлених на запобігання розвитку небезпечних геологічних процесів по вул. Свято-Покровська, Ново-Київська, Польова, Івана Кудрі, Козацька, провулку </w:t>
      </w:r>
      <w:proofErr w:type="spellStart"/>
      <w:r w:rsidR="00B365E3" w:rsidRPr="00735C6D">
        <w:rPr>
          <w:rFonts w:ascii="Times New Roman" w:hAnsi="Times New Roman" w:cs="Times New Roman"/>
          <w:bCs/>
          <w:spacing w:val="-3"/>
        </w:rPr>
        <w:t>Каневському</w:t>
      </w:r>
      <w:proofErr w:type="spellEnd"/>
      <w:r w:rsidR="00B365E3" w:rsidRPr="00735C6D">
        <w:rPr>
          <w:rFonts w:ascii="Times New Roman" w:hAnsi="Times New Roman" w:cs="Times New Roman"/>
          <w:bCs/>
          <w:spacing w:val="-3"/>
        </w:rPr>
        <w:t xml:space="preserve"> в с. Нові Петрівці Вишгородського району Київської області (нове будівництво)»</w:t>
      </w:r>
      <w:r w:rsidR="00B365E3" w:rsidRPr="00FD1B4D">
        <w:rPr>
          <w:rFonts w:ascii="Times New Roman" w:hAnsi="Times New Roman" w:cs="Times New Roman"/>
          <w:bCs/>
          <w:spacing w:val="-3"/>
        </w:rPr>
        <w:t xml:space="preserve"> (ДК 021:2015: 71520000-9 «Послуги з нагляду за виконанням будівельних робіт»)</w:t>
      </w:r>
      <w:r w:rsidR="00A04233">
        <w:rPr>
          <w:rFonts w:ascii="Times New Roman" w:hAnsi="Times New Roman" w:cs="Times New Roman"/>
          <w:bCs/>
          <w:spacing w:val="-3"/>
        </w:rPr>
        <w:t>.</w:t>
      </w:r>
    </w:p>
    <w:p w14:paraId="5C29E717" w14:textId="3745854C" w:rsidR="002B72AC" w:rsidRPr="00F358F7" w:rsidRDefault="002B72AC" w:rsidP="00B365E3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0"/>
          <w:szCs w:val="20"/>
        </w:rPr>
      </w:pPr>
      <w:r w:rsidRPr="00F358F7">
        <w:rPr>
          <w:rFonts w:ascii="Times New Roman" w:hAnsi="Times New Roman"/>
          <w:b/>
          <w:sz w:val="20"/>
          <w:szCs w:val="20"/>
        </w:rPr>
        <w:t>Вид та ідентифікатор процедури закупівлі</w:t>
      </w:r>
      <w:r w:rsidRPr="00955A54">
        <w:rPr>
          <w:rFonts w:ascii="Times New Roman" w:hAnsi="Times New Roman"/>
          <w:b/>
          <w:bCs/>
          <w:sz w:val="20"/>
          <w:szCs w:val="20"/>
        </w:rPr>
        <w:t>:</w:t>
      </w:r>
      <w:r w:rsidRPr="00F358F7">
        <w:rPr>
          <w:rFonts w:ascii="Times New Roman" w:hAnsi="Times New Roman"/>
          <w:sz w:val="20"/>
          <w:szCs w:val="20"/>
        </w:rPr>
        <w:t xml:space="preserve"> </w:t>
      </w:r>
      <w:r w:rsidR="00992A7B">
        <w:rPr>
          <w:rFonts w:ascii="Times New Roman" w:hAnsi="Times New Roman"/>
          <w:sz w:val="20"/>
          <w:szCs w:val="20"/>
        </w:rPr>
        <w:t xml:space="preserve">Спрощена закупівля, </w:t>
      </w:r>
      <w:r w:rsidR="00992A7B" w:rsidRPr="00992A7B">
        <w:rPr>
          <w:rFonts w:ascii="Times New Roman" w:hAnsi="Times New Roman"/>
          <w:sz w:val="20"/>
          <w:szCs w:val="20"/>
        </w:rPr>
        <w:t>UA-2021-06-30-006391-c</w:t>
      </w:r>
      <w:r>
        <w:rPr>
          <w:rFonts w:ascii="Times New Roman" w:hAnsi="Times New Roman"/>
          <w:sz w:val="20"/>
          <w:szCs w:val="20"/>
        </w:rPr>
        <w:t>.</w:t>
      </w:r>
    </w:p>
    <w:p w14:paraId="2BC677B3" w14:textId="01179592" w:rsidR="00472C25" w:rsidRDefault="002B72AC" w:rsidP="002B72A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0"/>
          <w:szCs w:val="20"/>
        </w:rPr>
      </w:pPr>
      <w:r w:rsidRPr="00F358F7">
        <w:rPr>
          <w:rFonts w:ascii="Times New Roman" w:hAnsi="Times New Roman"/>
          <w:b/>
          <w:sz w:val="20"/>
          <w:szCs w:val="20"/>
        </w:rPr>
        <w:t>Очікувана вартість та обґрунтування очікуваної вартості предмет</w:t>
      </w:r>
      <w:r>
        <w:rPr>
          <w:rFonts w:ascii="Times New Roman" w:hAnsi="Times New Roman"/>
          <w:b/>
          <w:sz w:val="20"/>
          <w:szCs w:val="20"/>
        </w:rPr>
        <w:t>а</w:t>
      </w:r>
      <w:r w:rsidRPr="00F358F7">
        <w:rPr>
          <w:rFonts w:ascii="Times New Roman" w:hAnsi="Times New Roman"/>
          <w:b/>
          <w:sz w:val="20"/>
          <w:szCs w:val="20"/>
        </w:rPr>
        <w:t xml:space="preserve"> закупівлі</w:t>
      </w:r>
      <w:r w:rsidRPr="00955A54">
        <w:rPr>
          <w:rFonts w:ascii="Times New Roman" w:hAnsi="Times New Roman"/>
          <w:b/>
          <w:bCs/>
          <w:sz w:val="20"/>
          <w:szCs w:val="20"/>
        </w:rPr>
        <w:t>:</w:t>
      </w:r>
      <w:r w:rsidRPr="00F358F7">
        <w:rPr>
          <w:rFonts w:ascii="Times New Roman" w:hAnsi="Times New Roman"/>
          <w:sz w:val="20"/>
          <w:szCs w:val="20"/>
        </w:rPr>
        <w:t xml:space="preserve"> </w:t>
      </w:r>
      <w:r w:rsidR="00992A7B">
        <w:rPr>
          <w:rFonts w:ascii="Times New Roman" w:hAnsi="Times New Roman"/>
          <w:sz w:val="20"/>
          <w:szCs w:val="20"/>
        </w:rPr>
        <w:t>1 401 202,80</w:t>
      </w:r>
      <w:r w:rsidRPr="00F358F7">
        <w:rPr>
          <w:rFonts w:ascii="Times New Roman" w:hAnsi="Times New Roman"/>
          <w:sz w:val="20"/>
          <w:szCs w:val="20"/>
        </w:rPr>
        <w:t xml:space="preserve"> грн. </w:t>
      </w:r>
      <w:r w:rsidR="00472C25" w:rsidRPr="000B3216">
        <w:rPr>
          <w:rFonts w:ascii="Times New Roman" w:hAnsi="Times New Roman"/>
          <w:sz w:val="20"/>
          <w:szCs w:val="20"/>
        </w:rPr>
        <w:t xml:space="preserve">Розрахунок очікуваної вартості предмета закупівлі здійснено на підставі кошторисної документації, визначеної з урахуванням Правил визначення вартості будівництва ДСТУ Б Д.1.1-1:2013, затверджених наказом Міністерства регіонального розвитку, будівництва та житлово-комунального господарства України від 05.07.2013 № 293 та затвердженого Експертного звіту щодо розгляду проектної документації на будівництво за робочим проектом «Проведення заходів із захисту від підтоплення і затоплення територій (земель), направлених на запобігання розвитку небезпечних геологічних процесів по вул. Свято-Покровська, Ново-Київська, Польова, Івана Кудрі, Козацька, провулку </w:t>
      </w:r>
      <w:proofErr w:type="spellStart"/>
      <w:r w:rsidR="00472C25" w:rsidRPr="000B3216">
        <w:rPr>
          <w:rFonts w:ascii="Times New Roman" w:hAnsi="Times New Roman"/>
          <w:sz w:val="20"/>
          <w:szCs w:val="20"/>
        </w:rPr>
        <w:t>Каневському</w:t>
      </w:r>
      <w:proofErr w:type="spellEnd"/>
      <w:r w:rsidR="00472C25" w:rsidRPr="000B3216">
        <w:rPr>
          <w:rFonts w:ascii="Times New Roman" w:hAnsi="Times New Roman"/>
          <w:sz w:val="20"/>
          <w:szCs w:val="20"/>
        </w:rPr>
        <w:t xml:space="preserve"> в с. Нові Петрівці Вишгородського району Київської області (нове будівництво)»</w:t>
      </w:r>
      <w:r w:rsidR="00A04233">
        <w:rPr>
          <w:rFonts w:ascii="Times New Roman" w:hAnsi="Times New Roman"/>
          <w:sz w:val="20"/>
          <w:szCs w:val="20"/>
        </w:rPr>
        <w:t>.</w:t>
      </w:r>
    </w:p>
    <w:p w14:paraId="2E7D6EF9" w14:textId="094B64AF" w:rsidR="002B72AC" w:rsidRDefault="002B72AC" w:rsidP="000B4308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  <w:r w:rsidRPr="00C728F9">
        <w:rPr>
          <w:rFonts w:ascii="Times New Roman" w:hAnsi="Times New Roman"/>
          <w:b/>
          <w:sz w:val="20"/>
          <w:szCs w:val="20"/>
        </w:rPr>
        <w:t>Об</w:t>
      </w:r>
      <w:r>
        <w:rPr>
          <w:rFonts w:ascii="Times New Roman" w:hAnsi="Times New Roman"/>
          <w:b/>
          <w:sz w:val="20"/>
          <w:szCs w:val="20"/>
        </w:rPr>
        <w:t>ґ</w:t>
      </w:r>
      <w:r w:rsidRPr="00C728F9">
        <w:rPr>
          <w:rFonts w:ascii="Times New Roman" w:hAnsi="Times New Roman"/>
          <w:b/>
          <w:sz w:val="20"/>
          <w:szCs w:val="20"/>
        </w:rPr>
        <w:t xml:space="preserve">рунтування </w:t>
      </w:r>
      <w:r>
        <w:rPr>
          <w:rFonts w:ascii="Times New Roman" w:hAnsi="Times New Roman"/>
          <w:b/>
          <w:sz w:val="20"/>
          <w:szCs w:val="20"/>
        </w:rPr>
        <w:t>т</w:t>
      </w:r>
      <w:r w:rsidRPr="00F358F7">
        <w:rPr>
          <w:rFonts w:ascii="Times New Roman" w:hAnsi="Times New Roman"/>
          <w:b/>
          <w:sz w:val="20"/>
          <w:szCs w:val="20"/>
        </w:rPr>
        <w:t>ехнічн</w:t>
      </w:r>
      <w:r>
        <w:rPr>
          <w:rFonts w:ascii="Times New Roman" w:hAnsi="Times New Roman"/>
          <w:b/>
          <w:sz w:val="20"/>
          <w:szCs w:val="20"/>
        </w:rPr>
        <w:t>их</w:t>
      </w:r>
      <w:r w:rsidRPr="00F358F7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та я</w:t>
      </w:r>
      <w:r w:rsidRPr="00F358F7">
        <w:rPr>
          <w:rFonts w:ascii="Times New Roman" w:hAnsi="Times New Roman"/>
          <w:b/>
          <w:sz w:val="20"/>
          <w:szCs w:val="20"/>
        </w:rPr>
        <w:t>кісн</w:t>
      </w:r>
      <w:r>
        <w:rPr>
          <w:rFonts w:ascii="Times New Roman" w:hAnsi="Times New Roman"/>
          <w:b/>
          <w:sz w:val="20"/>
          <w:szCs w:val="20"/>
        </w:rPr>
        <w:t>их</w:t>
      </w:r>
      <w:r w:rsidRPr="00F358F7">
        <w:rPr>
          <w:rFonts w:ascii="Times New Roman" w:hAnsi="Times New Roman"/>
          <w:b/>
          <w:sz w:val="20"/>
          <w:szCs w:val="20"/>
        </w:rPr>
        <w:t xml:space="preserve"> характеристик</w:t>
      </w:r>
      <w:r>
        <w:rPr>
          <w:rFonts w:ascii="Times New Roman" w:hAnsi="Times New Roman"/>
          <w:b/>
          <w:sz w:val="20"/>
          <w:szCs w:val="20"/>
        </w:rPr>
        <w:t xml:space="preserve"> предмета закупівлі</w:t>
      </w:r>
      <w:r w:rsidRPr="00F358F7">
        <w:rPr>
          <w:rFonts w:ascii="Times New Roman" w:hAnsi="Times New Roman"/>
          <w:b/>
          <w:sz w:val="20"/>
          <w:szCs w:val="20"/>
        </w:rPr>
        <w:t xml:space="preserve">. </w:t>
      </w:r>
      <w:r w:rsidRPr="00F358F7">
        <w:rPr>
          <w:rFonts w:ascii="Times New Roman" w:hAnsi="Times New Roman"/>
          <w:sz w:val="20"/>
          <w:szCs w:val="20"/>
        </w:rPr>
        <w:t xml:space="preserve">Термін </w:t>
      </w:r>
      <w:r w:rsidR="00992A7B">
        <w:rPr>
          <w:rFonts w:ascii="Times New Roman" w:hAnsi="Times New Roman"/>
          <w:sz w:val="20"/>
          <w:szCs w:val="20"/>
        </w:rPr>
        <w:t xml:space="preserve">виконання робіт </w:t>
      </w:r>
      <w:r>
        <w:rPr>
          <w:rFonts w:ascii="Times New Roman" w:hAnsi="Times New Roman"/>
          <w:sz w:val="20"/>
          <w:szCs w:val="20"/>
        </w:rPr>
        <w:t>—</w:t>
      </w:r>
      <w:r w:rsidRPr="00F358F7">
        <w:rPr>
          <w:rFonts w:ascii="Times New Roman" w:hAnsi="Times New Roman"/>
          <w:sz w:val="20"/>
          <w:szCs w:val="20"/>
        </w:rPr>
        <w:t xml:space="preserve"> </w:t>
      </w:r>
      <w:r w:rsidRPr="00992A7B">
        <w:rPr>
          <w:rFonts w:ascii="Times New Roman" w:hAnsi="Times New Roman"/>
          <w:sz w:val="20"/>
          <w:szCs w:val="20"/>
        </w:rPr>
        <w:t xml:space="preserve">з </w:t>
      </w:r>
      <w:r w:rsidR="00992A7B" w:rsidRPr="00992A7B">
        <w:rPr>
          <w:rFonts w:ascii="Times New Roman" w:hAnsi="Times New Roman"/>
          <w:sz w:val="20"/>
          <w:szCs w:val="20"/>
        </w:rPr>
        <w:t xml:space="preserve">дати укладання договору </w:t>
      </w:r>
      <w:r w:rsidRPr="00992A7B">
        <w:rPr>
          <w:rFonts w:ascii="Times New Roman" w:hAnsi="Times New Roman"/>
          <w:sz w:val="20"/>
          <w:szCs w:val="20"/>
        </w:rPr>
        <w:t xml:space="preserve">по </w:t>
      </w:r>
      <w:r w:rsidR="00992A7B" w:rsidRPr="00992A7B">
        <w:rPr>
          <w:rFonts w:ascii="Times New Roman" w:hAnsi="Times New Roman"/>
          <w:sz w:val="20"/>
          <w:szCs w:val="20"/>
        </w:rPr>
        <w:t>31.12.</w:t>
      </w:r>
      <w:r w:rsidRPr="00992A7B">
        <w:rPr>
          <w:rFonts w:ascii="Times New Roman" w:hAnsi="Times New Roman"/>
          <w:sz w:val="20"/>
          <w:szCs w:val="20"/>
        </w:rPr>
        <w:t>202</w:t>
      </w:r>
      <w:r w:rsidR="00992A7B" w:rsidRPr="00992A7B">
        <w:rPr>
          <w:rFonts w:ascii="Times New Roman" w:hAnsi="Times New Roman"/>
          <w:sz w:val="20"/>
          <w:szCs w:val="20"/>
        </w:rPr>
        <w:t xml:space="preserve">1 </w:t>
      </w:r>
      <w:r w:rsidRPr="00992A7B">
        <w:rPr>
          <w:rFonts w:ascii="Times New Roman" w:hAnsi="Times New Roman"/>
          <w:sz w:val="20"/>
          <w:szCs w:val="20"/>
        </w:rPr>
        <w:t xml:space="preserve">р. </w:t>
      </w:r>
      <w:r w:rsidR="000B4308" w:rsidRPr="000B4308">
        <w:rPr>
          <w:rFonts w:ascii="Times New Roman" w:hAnsi="Times New Roman"/>
          <w:sz w:val="20"/>
          <w:szCs w:val="20"/>
        </w:rPr>
        <w:t xml:space="preserve">Технічні та якісні характеристики предмета закупівлі складені  відповідно до потреб Петрівської сільської територіальної громади та норм чинного законодавства і зазначені в оголошенні. Робочий </w:t>
      </w:r>
      <w:proofErr w:type="spellStart"/>
      <w:r w:rsidR="000B4308" w:rsidRPr="000B4308">
        <w:rPr>
          <w:rFonts w:ascii="Times New Roman" w:hAnsi="Times New Roman"/>
          <w:sz w:val="20"/>
          <w:szCs w:val="20"/>
        </w:rPr>
        <w:t>проєкт</w:t>
      </w:r>
      <w:proofErr w:type="spellEnd"/>
      <w:r w:rsidR="000B4308" w:rsidRPr="000B4308">
        <w:rPr>
          <w:rFonts w:ascii="Times New Roman" w:hAnsi="Times New Roman"/>
          <w:sz w:val="20"/>
          <w:szCs w:val="20"/>
        </w:rPr>
        <w:t xml:space="preserve"> на Проведення заходів із захисту від підтоплення і затоплення територій (земель), направлених на запобігання розвитку небезпечних геологічних процесів по вул. Свято-Покровська, Ново-Київська, Польова, Івана Кудрі, Козацька, провулку </w:t>
      </w:r>
      <w:proofErr w:type="spellStart"/>
      <w:r w:rsidR="000B4308" w:rsidRPr="000B4308">
        <w:rPr>
          <w:rFonts w:ascii="Times New Roman" w:hAnsi="Times New Roman"/>
          <w:sz w:val="20"/>
          <w:szCs w:val="20"/>
        </w:rPr>
        <w:t>Каневському</w:t>
      </w:r>
      <w:proofErr w:type="spellEnd"/>
      <w:r w:rsidR="000B4308" w:rsidRPr="000B4308">
        <w:rPr>
          <w:rFonts w:ascii="Times New Roman" w:hAnsi="Times New Roman"/>
          <w:sz w:val="20"/>
          <w:szCs w:val="20"/>
        </w:rPr>
        <w:t xml:space="preserve"> в с. Нові Петрівці Вишгородського району Київської області (нове будівництво) розроблений на підставі: — завдання замовника на </w:t>
      </w:r>
      <w:proofErr w:type="spellStart"/>
      <w:r w:rsidR="000B4308" w:rsidRPr="000B4308">
        <w:rPr>
          <w:rFonts w:ascii="Times New Roman" w:hAnsi="Times New Roman"/>
          <w:sz w:val="20"/>
          <w:szCs w:val="20"/>
        </w:rPr>
        <w:t>проєктування</w:t>
      </w:r>
      <w:r w:rsidRPr="00BD55D5">
        <w:rPr>
          <w:rFonts w:ascii="Times New Roman" w:hAnsi="Times New Roman"/>
          <w:sz w:val="20"/>
          <w:szCs w:val="20"/>
        </w:rPr>
        <w:t>Якісні</w:t>
      </w:r>
      <w:proofErr w:type="spellEnd"/>
      <w:r w:rsidRPr="00BD55D5">
        <w:rPr>
          <w:rFonts w:ascii="Times New Roman" w:hAnsi="Times New Roman"/>
          <w:sz w:val="20"/>
          <w:szCs w:val="20"/>
        </w:rPr>
        <w:t xml:space="preserve"> та технічні характеристики</w:t>
      </w:r>
      <w:r>
        <w:rPr>
          <w:rFonts w:ascii="Times New Roman" w:hAnsi="Times New Roman"/>
          <w:sz w:val="20"/>
          <w:szCs w:val="20"/>
        </w:rPr>
        <w:t xml:space="preserve"> </w:t>
      </w:r>
      <w:r w:rsidR="00992A7B">
        <w:rPr>
          <w:rFonts w:ascii="Times New Roman" w:hAnsi="Times New Roman"/>
          <w:sz w:val="20"/>
          <w:szCs w:val="20"/>
        </w:rPr>
        <w:t>предмета закупівлі</w:t>
      </w:r>
      <w:r w:rsidRPr="00BD55D5">
        <w:rPr>
          <w:rFonts w:ascii="Times New Roman" w:hAnsi="Times New Roman"/>
          <w:sz w:val="20"/>
          <w:szCs w:val="20"/>
        </w:rPr>
        <w:t xml:space="preserve"> визначені з урахуванням реальних потреб</w:t>
      </w:r>
      <w:r w:rsidR="00992A7B">
        <w:rPr>
          <w:rFonts w:ascii="Times New Roman" w:hAnsi="Times New Roman"/>
          <w:sz w:val="20"/>
          <w:szCs w:val="20"/>
        </w:rPr>
        <w:t xml:space="preserve"> Петрівської сільської територіальної громади</w:t>
      </w:r>
      <w:r w:rsidRPr="00BD55D5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1D1701EA" w14:textId="77777777" w:rsidR="002B72AC" w:rsidRDefault="002B72AC" w:rsidP="002B72AC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Враховуючи зазначене, замовник прийняв рішення стосовно застосування таких технічних та якісних характеристик предмета закупівлі:</w:t>
      </w:r>
    </w:p>
    <w:p w14:paraId="575DCB23" w14:textId="77777777" w:rsidR="002B72AC" w:rsidRDefault="002B72AC" w:rsidP="002B72AC">
      <w:pPr>
        <w:spacing w:line="240" w:lineRule="auto"/>
        <w:rPr>
          <w:rFonts w:ascii="Times New Roman" w:hAnsi="Times New Roman"/>
          <w:b/>
          <w:sz w:val="20"/>
          <w:szCs w:val="20"/>
        </w:rPr>
      </w:pPr>
    </w:p>
    <w:p w14:paraId="7F9A69BE" w14:textId="77777777" w:rsidR="00A52318" w:rsidRPr="002B72AC" w:rsidRDefault="00A52318" w:rsidP="002B72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52318" w:rsidRPr="002B72A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6B8"/>
    <w:rsid w:val="000B3216"/>
    <w:rsid w:val="000B4308"/>
    <w:rsid w:val="002B72AC"/>
    <w:rsid w:val="00472C25"/>
    <w:rsid w:val="004B3FEA"/>
    <w:rsid w:val="00992A7B"/>
    <w:rsid w:val="00A04233"/>
    <w:rsid w:val="00A52318"/>
    <w:rsid w:val="00B365E3"/>
    <w:rsid w:val="00D62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2AC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2AC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User</cp:lastModifiedBy>
  <cp:revision>6</cp:revision>
  <dcterms:created xsi:type="dcterms:W3CDTF">2021-07-14T07:25:00Z</dcterms:created>
  <dcterms:modified xsi:type="dcterms:W3CDTF">2021-07-14T11:50:00Z</dcterms:modified>
</cp:coreProperties>
</file>