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2E33508" w14:textId="77777777" w:rsidR="00DF20D8" w:rsidRPr="00DF20D8" w:rsidRDefault="00DF20D8" w:rsidP="00C42C93">
      <w:pPr>
        <w:pStyle w:val="2"/>
        <w:shd w:val="clear" w:color="auto" w:fill="FFFFFF"/>
        <w:spacing w:before="0" w:after="150"/>
        <w:jc w:val="center"/>
        <w:textAlignment w:val="baseline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DF20D8">
        <w:rPr>
          <w:rFonts w:ascii="Times New Roman" w:eastAsiaTheme="minorHAnsi" w:hAnsi="Times New Roman" w:cs="Times New Roman"/>
          <w:color w:val="auto"/>
          <w:sz w:val="24"/>
          <w:szCs w:val="24"/>
        </w:rPr>
        <w:t>Послуги доступу по каналу зв'язку до мережі Інтернет</w:t>
      </w:r>
    </w:p>
    <w:p w14:paraId="3182295D" w14:textId="2B0A802B" w:rsidR="00CB674F" w:rsidRDefault="005C61CE" w:rsidP="00C42C93">
      <w:pPr>
        <w:pStyle w:val="2"/>
        <w:shd w:val="clear" w:color="auto" w:fill="FFFFFF"/>
        <w:spacing w:before="0" w:after="15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код </w:t>
      </w:r>
      <w:r w:rsidR="00DF20D8" w:rsidRPr="00DF20D8">
        <w:rPr>
          <w:rFonts w:ascii="Times New Roman" w:eastAsiaTheme="minorHAnsi" w:hAnsi="Times New Roman" w:cs="Times New Roman"/>
          <w:color w:val="auto"/>
          <w:sz w:val="24"/>
          <w:szCs w:val="24"/>
        </w:rPr>
        <w:t>72410000-7 Послуги провайдерів</w:t>
      </w:r>
      <w:r w:rsidR="00C42C93"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>за ДК 021:2015 Єдиного закупівельного словника.</w:t>
      </w:r>
    </w:p>
    <w:p w14:paraId="70EDE943" w14:textId="77777777" w:rsidR="005C61CE" w:rsidRPr="00451608" w:rsidRDefault="005C61CE" w:rsidP="005C61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6F38D544" w14:textId="77777777" w:rsidR="00A2086C" w:rsidRDefault="00A2086C" w:rsidP="00CB67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5E6F7105" w14:textId="5330385B" w:rsidR="00C42C93" w:rsidRPr="00C42C93" w:rsidRDefault="002B72AC" w:rsidP="00C42C9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DF20D8" w:rsidRPr="00DF20D8">
        <w:rPr>
          <w:rFonts w:ascii="Times New Roman" w:hAnsi="Times New Roman"/>
          <w:bCs/>
          <w:sz w:val="24"/>
          <w:szCs w:val="24"/>
        </w:rPr>
        <w:t>Послуги доступу по каналу зв'язку до мережі Інтернет</w:t>
      </w:r>
      <w:r w:rsidR="00C42C93">
        <w:rPr>
          <w:rFonts w:ascii="Times New Roman" w:hAnsi="Times New Roman"/>
          <w:bCs/>
          <w:sz w:val="24"/>
          <w:szCs w:val="24"/>
        </w:rPr>
        <w:t>,</w:t>
      </w:r>
      <w:r w:rsidR="00C42C93" w:rsidRPr="00C42C93">
        <w:rPr>
          <w:rFonts w:ascii="Times New Roman" w:hAnsi="Times New Roman"/>
          <w:bCs/>
          <w:sz w:val="24"/>
          <w:szCs w:val="24"/>
        </w:rPr>
        <w:t xml:space="preserve"> код </w:t>
      </w:r>
      <w:r w:rsidR="00DF20D8" w:rsidRPr="00DF20D8">
        <w:rPr>
          <w:rFonts w:ascii="Times New Roman" w:hAnsi="Times New Roman"/>
          <w:bCs/>
          <w:sz w:val="24"/>
          <w:szCs w:val="24"/>
        </w:rPr>
        <w:t>72410000-7 Послуги провайдерів</w:t>
      </w:r>
      <w:r w:rsidR="00C42C93" w:rsidRPr="00C42C93">
        <w:rPr>
          <w:rFonts w:ascii="Times New Roman" w:hAnsi="Times New Roman"/>
          <w:bCs/>
          <w:sz w:val="24"/>
          <w:szCs w:val="24"/>
        </w:rPr>
        <w:t xml:space="preserve"> за ДК 021:2015 Єдиного закупівельного словника.</w:t>
      </w:r>
    </w:p>
    <w:p w14:paraId="716256EF" w14:textId="744FC23A" w:rsidR="00CB674F" w:rsidRPr="005C61CE" w:rsidRDefault="005C61CE" w:rsidP="005C6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B9B">
        <w:rPr>
          <w:rFonts w:ascii="Times New Roman" w:hAnsi="Times New Roman" w:cs="Times New Roman"/>
          <w:sz w:val="24"/>
          <w:szCs w:val="24"/>
        </w:rPr>
        <w:t>  </w:t>
      </w: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190C46C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DF20D8" w:rsidRPr="00DF20D8">
        <w:rPr>
          <w:b w:val="0"/>
          <w:sz w:val="24"/>
          <w:szCs w:val="20"/>
          <w:shd w:val="clear" w:color="auto" w:fill="FFFFFF"/>
          <w:lang w:val="uk-UA"/>
        </w:rPr>
        <w:t>UA-2023-12-25-010677-a</w:t>
      </w:r>
      <w:r w:rsidR="00DF20D8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32C796B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DF20D8">
        <w:rPr>
          <w:rFonts w:ascii="Times New Roman" w:hAnsi="Times New Roman"/>
          <w:sz w:val="24"/>
          <w:szCs w:val="24"/>
        </w:rPr>
        <w:t>375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F485F57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DF20D8">
        <w:rPr>
          <w:rFonts w:ascii="Times New Roman" w:eastAsia="Times New Roman" w:hAnsi="Times New Roman"/>
          <w:bCs/>
          <w:sz w:val="24"/>
          <w:szCs w:val="24"/>
          <w:lang w:eastAsia="uk-UA"/>
        </w:rPr>
        <w:t>375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Сорок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восьмої сесії №1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753-48-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 xml:space="preserve"> VIII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22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.2023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57D661" w14:textId="640EE6E5" w:rsidR="00A2086C" w:rsidRDefault="002B72A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42C93">
        <w:rPr>
          <w:rFonts w:ascii="Times New Roman" w:hAnsi="Times New Roman"/>
          <w:sz w:val="24"/>
          <w:szCs w:val="24"/>
          <w:lang w:val="en-US"/>
        </w:rPr>
        <w:t xml:space="preserve">31 </w:t>
      </w:r>
      <w:r w:rsidR="00C42C93" w:rsidRPr="00C42C93">
        <w:rPr>
          <w:rFonts w:ascii="Times New Roman" w:hAnsi="Times New Roman"/>
          <w:sz w:val="24"/>
          <w:szCs w:val="24"/>
        </w:rPr>
        <w:t>грудня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42C93">
        <w:rPr>
          <w:rFonts w:ascii="Times New Roman" w:hAnsi="Times New Roman"/>
          <w:sz w:val="24"/>
          <w:szCs w:val="24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A2086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A2086C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371F1843" w14:textId="7518FB66" w:rsidR="00DF20D8" w:rsidRDefault="00DF20D8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20D8">
        <w:rPr>
          <w:rFonts w:ascii="Times New Roman" w:hAnsi="Times New Roman"/>
          <w:sz w:val="24"/>
          <w:szCs w:val="24"/>
        </w:rPr>
        <w:t>https://prozorro.gov.ua/tender/UA-2023-12-25-010677-a</w:t>
      </w:r>
    </w:p>
    <w:p w14:paraId="26D3A568" w14:textId="5A716E11" w:rsidR="00C42C93" w:rsidRDefault="00C42C93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2748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16006"/>
    <w:rsid w:val="000852EC"/>
    <w:rsid w:val="001C2173"/>
    <w:rsid w:val="001F42B8"/>
    <w:rsid w:val="001F7F2A"/>
    <w:rsid w:val="00215C5F"/>
    <w:rsid w:val="002B72AC"/>
    <w:rsid w:val="00303323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7165F"/>
    <w:rsid w:val="00593015"/>
    <w:rsid w:val="005C2804"/>
    <w:rsid w:val="005C61CE"/>
    <w:rsid w:val="005F2E57"/>
    <w:rsid w:val="00611F81"/>
    <w:rsid w:val="006F7680"/>
    <w:rsid w:val="00737121"/>
    <w:rsid w:val="008D7C35"/>
    <w:rsid w:val="009F2AF2"/>
    <w:rsid w:val="00A2086C"/>
    <w:rsid w:val="00A52318"/>
    <w:rsid w:val="00A907C6"/>
    <w:rsid w:val="00AA62CB"/>
    <w:rsid w:val="00B325E1"/>
    <w:rsid w:val="00BD051A"/>
    <w:rsid w:val="00BE5293"/>
    <w:rsid w:val="00C02F13"/>
    <w:rsid w:val="00C1372A"/>
    <w:rsid w:val="00C42C93"/>
    <w:rsid w:val="00CB674F"/>
    <w:rsid w:val="00CE1EBF"/>
    <w:rsid w:val="00D626B8"/>
    <w:rsid w:val="00D95F65"/>
    <w:rsid w:val="00DF20D8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42C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20">
    <w:name w:val="Заголовок 2 Знак"/>
    <w:basedOn w:val="a0"/>
    <w:link w:val="2"/>
    <w:uiPriority w:val="9"/>
    <w:rsid w:val="00C42C9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/>
    </w:rPr>
  </w:style>
  <w:style w:type="character" w:customStyle="1" w:styleId="qaclassifierdescrcode">
    <w:name w:val="qa_classifier_descr_code"/>
    <w:basedOn w:val="a0"/>
    <w:rsid w:val="00C42C93"/>
  </w:style>
  <w:style w:type="character" w:customStyle="1" w:styleId="qaclassifierdescrprimary">
    <w:name w:val="qa_classifier_descr_primary"/>
    <w:basedOn w:val="a0"/>
    <w:rsid w:val="00C42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2024-01-16T07:56:00Z</dcterms:created>
  <dcterms:modified xsi:type="dcterms:W3CDTF">2024-01-16T07:56:00Z</dcterms:modified>
</cp:coreProperties>
</file>