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77777777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з </w:t>
      </w:r>
    </w:p>
    <w:p w14:paraId="72051C85" w14:textId="5E2143D8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05592" w:rsidRPr="00D05592">
        <w:rPr>
          <w:rFonts w:ascii="Times New Roman" w:eastAsia="Times New Roman" w:hAnsi="Times New Roman"/>
          <w:b/>
          <w:color w:val="000000"/>
          <w:sz w:val="24"/>
          <w:szCs w:val="24"/>
        </w:rPr>
        <w:t>В</w:t>
      </w:r>
      <w:r w:rsidR="00D05592" w:rsidRPr="00D0559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ідновлення дорожньої розмітки та ремонту засобів регулювання дорожнього руху,  код 45230000-8  Будівництво трубопроводів, ліній зв’язку та </w:t>
      </w:r>
      <w:proofErr w:type="spellStart"/>
      <w:r w:rsidR="00D05592" w:rsidRPr="00D05592">
        <w:rPr>
          <w:rFonts w:ascii="Times New Roman" w:eastAsia="Times New Roman" w:hAnsi="Times New Roman"/>
          <w:b/>
          <w:color w:val="000000"/>
          <w:sz w:val="24"/>
          <w:szCs w:val="24"/>
        </w:rPr>
        <w:t>електропередач</w:t>
      </w:r>
      <w:proofErr w:type="spellEnd"/>
      <w:r w:rsidR="00D05592" w:rsidRPr="00D05592">
        <w:rPr>
          <w:rFonts w:ascii="Times New Roman" w:eastAsia="Times New Roman" w:hAnsi="Times New Roman"/>
          <w:b/>
          <w:color w:val="000000"/>
          <w:sz w:val="24"/>
          <w:szCs w:val="24"/>
        </w:rPr>
        <w:t>, шосе, доріг, аеродромів і залізничних доріг; вирівнювання поверхонь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381535D" w:rsidR="00451608" w:rsidRDefault="002B72AC" w:rsidP="001259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Послуги з «</w:t>
      </w:r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Профілювання (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грейдерування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) механізованим способом щебеневих і 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грунтових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 доріг Петрівської сільської територіальної громади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код 45230000-8: Будівництво трубопроводів, ліній зв’язку та </w:t>
      </w:r>
      <w:proofErr w:type="spellStart"/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електропередач</w:t>
      </w:r>
      <w:proofErr w:type="spellEnd"/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, шосе, доріг, аеродромів і залізничних доріг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вирівнювання поверхонь за ДК 021:2015 Єдиного закупівельного словника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C0A673D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D05592" w:rsidRPr="00D05592">
        <w:rPr>
          <w:b w:val="0"/>
          <w:sz w:val="24"/>
          <w:szCs w:val="20"/>
          <w:shd w:val="clear" w:color="auto" w:fill="FFFFFF"/>
          <w:lang w:val="uk-UA"/>
        </w:rPr>
        <w:t>UA-2024-04-05-000770-a</w:t>
      </w:r>
      <w:r w:rsidR="00D05592" w:rsidRPr="002D0CF5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D05592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720C5F2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D05592">
        <w:rPr>
          <w:rFonts w:ascii="Times New Roman" w:hAnsi="Times New Roman"/>
          <w:sz w:val="24"/>
          <w:szCs w:val="24"/>
        </w:rPr>
        <w:t>699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D05592">
        <w:rPr>
          <w:rFonts w:ascii="Times New Roman" w:hAnsi="Times New Roman"/>
          <w:sz w:val="24"/>
          <w:szCs w:val="24"/>
        </w:rPr>
        <w:t>4</w:t>
      </w:r>
      <w:r w:rsidR="005B60F1">
        <w:rPr>
          <w:rFonts w:ascii="Times New Roman" w:hAnsi="Times New Roman"/>
          <w:sz w:val="24"/>
          <w:szCs w:val="24"/>
        </w:rPr>
        <w:t>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9E98FF4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D05592">
        <w:rPr>
          <w:rFonts w:ascii="Times New Roman" w:eastAsia="Times New Roman" w:hAnsi="Times New Roman"/>
          <w:bCs/>
          <w:sz w:val="24"/>
          <w:szCs w:val="24"/>
          <w:lang w:eastAsia="uk-UA"/>
        </w:rPr>
        <w:t>699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D05592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78EC057A" w:rsidR="004A1DBF" w:rsidRDefault="00D05592" w:rsidP="00D05592">
      <w:pPr>
        <w:rPr>
          <w:rFonts w:ascii="Times New Roman" w:hAnsi="Times New Roman"/>
          <w:b/>
          <w:sz w:val="24"/>
          <w:szCs w:val="24"/>
        </w:rPr>
      </w:pPr>
      <w:r w:rsidRPr="00D05592">
        <w:rPr>
          <w:rFonts w:ascii="Times New Roman" w:hAnsi="Times New Roman"/>
          <w:sz w:val="24"/>
          <w:szCs w:val="24"/>
        </w:rPr>
        <w:t>https://prozorro.gov.ua/tender/UA-2024-04-05-000770-a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B72AC"/>
    <w:rsid w:val="002D0CF5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05592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2024-04-05T06:46:00Z</dcterms:created>
  <dcterms:modified xsi:type="dcterms:W3CDTF">2024-04-05T06:46:00Z</dcterms:modified>
</cp:coreProperties>
</file>