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0299CE" w14:textId="065D733A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Петрівська сільська рада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3B2D7303" w14:textId="19779F5B" w:rsidR="002B72AC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6B95DED7" w14:textId="06F03312" w:rsidR="001259F0" w:rsidRDefault="001732CA" w:rsidP="00B864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732CA">
        <w:rPr>
          <w:rFonts w:ascii="Times New Roman" w:eastAsia="Times New Roman" w:hAnsi="Times New Roman" w:cs="Times New Roman"/>
          <w:sz w:val="24"/>
          <w:szCs w:val="24"/>
        </w:rPr>
        <w:t xml:space="preserve">иконання робіт </w:t>
      </w:r>
    </w:p>
    <w:p w14:paraId="72051C85" w14:textId="438A0063" w:rsidR="00B864E9" w:rsidRPr="001259F0" w:rsidRDefault="001259F0" w:rsidP="00B864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259F0">
        <w:rPr>
          <w:rFonts w:ascii="Times New Roman" w:eastAsia="Times New Roman" w:hAnsi="Times New Roman" w:cs="Times New Roman"/>
          <w:sz w:val="24"/>
          <w:szCs w:val="24"/>
        </w:rPr>
        <w:t>«</w:t>
      </w:r>
      <w:r w:rsidR="001732CA" w:rsidRPr="001732CA">
        <w:rPr>
          <w:rFonts w:ascii="Times New Roman" w:eastAsia="Times New Roman" w:hAnsi="Times New Roman" w:cs="Times New Roman"/>
          <w:sz w:val="24"/>
          <w:szCs w:val="24"/>
        </w:rPr>
        <w:t>Реконструкція ТП-352 для приєднання до електричних мереж центру культури та дозвілля Петрівської сільської ради в с. Лютіж, Вишгородського р-ну., Київської обл.</w:t>
      </w:r>
      <w:r w:rsidRPr="001259F0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</w:p>
    <w:p w14:paraId="3673CAB5" w14:textId="1EF2CCAC" w:rsidR="002B72AC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="002B72AC"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Найменування: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Петрівська сільська рада.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07354, Київська область, Вишгородський район, с. Нові Петрівці, вул. Свято-Покровська, 171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04359620.</w:t>
      </w:r>
    </w:p>
    <w:p w14:paraId="748A347A" w14:textId="3F2ACA44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</w:p>
    <w:p w14:paraId="25BEA1EA" w14:textId="42789ED9" w:rsidR="001732CA" w:rsidRPr="001732CA" w:rsidRDefault="002B72AC" w:rsidP="001732CA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1732CA" w:rsidRPr="001732CA">
        <w:rPr>
          <w:rFonts w:ascii="Times New Roman" w:hAnsi="Times New Roman"/>
          <w:bCs/>
          <w:sz w:val="24"/>
          <w:szCs w:val="24"/>
        </w:rPr>
        <w:t xml:space="preserve">виконання робіт </w:t>
      </w:r>
      <w:r w:rsidR="001732CA">
        <w:rPr>
          <w:rFonts w:ascii="Times New Roman" w:hAnsi="Times New Roman"/>
          <w:bCs/>
          <w:sz w:val="24"/>
          <w:szCs w:val="24"/>
        </w:rPr>
        <w:t>«</w:t>
      </w:r>
      <w:r w:rsidR="001732CA" w:rsidRPr="001732CA">
        <w:rPr>
          <w:rFonts w:ascii="Times New Roman" w:hAnsi="Times New Roman"/>
          <w:bCs/>
          <w:sz w:val="24"/>
          <w:szCs w:val="24"/>
        </w:rPr>
        <w:t xml:space="preserve">Реконструкція ТП-352 для приєднання до електричних мереж центру культури та дозвілля Петрівської сільської ради </w:t>
      </w:r>
      <w:proofErr w:type="spellStart"/>
      <w:r w:rsidR="001732CA" w:rsidRPr="001732CA">
        <w:rPr>
          <w:rFonts w:ascii="Times New Roman" w:hAnsi="Times New Roman"/>
          <w:bCs/>
          <w:sz w:val="24"/>
          <w:szCs w:val="24"/>
        </w:rPr>
        <w:t>кад</w:t>
      </w:r>
      <w:proofErr w:type="spellEnd"/>
      <w:r w:rsidR="001732CA" w:rsidRPr="001732CA">
        <w:rPr>
          <w:rFonts w:ascii="Times New Roman" w:hAnsi="Times New Roman"/>
          <w:bCs/>
          <w:sz w:val="24"/>
          <w:szCs w:val="24"/>
        </w:rPr>
        <w:t>. №3221885201:05:281:0002 в с. Лютіж, Вишгородського р-ну., Київської обл.</w:t>
      </w:r>
      <w:r w:rsidR="001732CA">
        <w:rPr>
          <w:rFonts w:ascii="Times New Roman" w:hAnsi="Times New Roman"/>
          <w:bCs/>
          <w:sz w:val="24"/>
          <w:szCs w:val="24"/>
        </w:rPr>
        <w:t>»</w:t>
      </w:r>
      <w:r w:rsidR="001732CA" w:rsidRPr="001732CA">
        <w:rPr>
          <w:rFonts w:ascii="Times New Roman" w:hAnsi="Times New Roman"/>
          <w:bCs/>
          <w:sz w:val="24"/>
          <w:szCs w:val="24"/>
        </w:rPr>
        <w:t xml:space="preserve"> код  45310000-3 Електромонтажні роботи за ДК 021:2015 Єдиного закупівельного словника</w:t>
      </w:r>
    </w:p>
    <w:p w14:paraId="000506D5" w14:textId="1D565E42" w:rsidR="00451608" w:rsidRPr="00984D93" w:rsidRDefault="00451608" w:rsidP="001259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B87EF00" w14:textId="71BE54C0" w:rsidR="00BD051A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451608">
        <w:rPr>
          <w:rFonts w:ascii="Times New Roman" w:hAnsi="Times New Roman"/>
          <w:bCs/>
          <w:sz w:val="24"/>
          <w:szCs w:val="24"/>
        </w:rPr>
        <w:t>Відкриті торги з особливостями</w:t>
      </w:r>
      <w:r w:rsidR="00BD051A" w:rsidRPr="003C2056">
        <w:rPr>
          <w:rFonts w:ascii="Times New Roman" w:hAnsi="Times New Roman"/>
          <w:bCs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29E717" w14:textId="644FDF5C" w:rsidR="002B72AC" w:rsidRPr="00C02F13" w:rsidRDefault="00BD051A" w:rsidP="001732CA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0"/>
          <w:shd w:val="clear" w:color="auto" w:fill="FFFFFF"/>
          <w:lang w:val="uk-UA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>дентифікатор процедури закупівлі:</w:t>
      </w:r>
      <w:r w:rsidR="00451608">
        <w:rPr>
          <w:sz w:val="24"/>
          <w:szCs w:val="24"/>
          <w:lang w:val="uk-UA"/>
        </w:rPr>
        <w:t xml:space="preserve"> </w:t>
      </w:r>
      <w:r w:rsidR="001732CA" w:rsidRPr="001732CA">
        <w:rPr>
          <w:b w:val="0"/>
          <w:sz w:val="24"/>
          <w:szCs w:val="20"/>
          <w:shd w:val="clear" w:color="auto" w:fill="FFFFFF"/>
          <w:lang w:val="uk-UA"/>
        </w:rPr>
        <w:t>UA-2024-09-24-013189-a</w:t>
      </w:r>
    </w:p>
    <w:p w14:paraId="22B83965" w14:textId="77777777" w:rsidR="00451608" w:rsidRPr="00A907C6" w:rsidRDefault="00451608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2B6D575F" w14:textId="3033B2E3" w:rsidR="004A1DBF" w:rsidRDefault="002B72AC" w:rsidP="001732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3C2056">
        <w:rPr>
          <w:rFonts w:ascii="Times New Roman" w:hAnsi="Times New Roman"/>
          <w:b/>
          <w:bCs/>
          <w:sz w:val="24"/>
          <w:szCs w:val="24"/>
        </w:rPr>
        <w:t>:</w:t>
      </w:r>
      <w:r w:rsidR="00984D9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1732CA" w:rsidRPr="001732CA">
        <w:rPr>
          <w:rFonts w:ascii="Times New Roman" w:hAnsi="Times New Roman"/>
          <w:sz w:val="24"/>
          <w:szCs w:val="24"/>
        </w:rPr>
        <w:t>1 892 143,20</w:t>
      </w:r>
      <w:r w:rsidRPr="003C2056">
        <w:rPr>
          <w:rFonts w:ascii="Times New Roman" w:hAnsi="Times New Roman"/>
          <w:sz w:val="24"/>
          <w:szCs w:val="24"/>
        </w:rPr>
        <w:t xml:space="preserve"> грн. </w:t>
      </w:r>
      <w:r w:rsidR="00451608">
        <w:rPr>
          <w:rFonts w:ascii="Times New Roman" w:hAnsi="Times New Roman"/>
          <w:sz w:val="24"/>
          <w:szCs w:val="24"/>
        </w:rPr>
        <w:t xml:space="preserve">згідно </w:t>
      </w:r>
      <w:r w:rsidR="00451608" w:rsidRPr="00C1372A">
        <w:rPr>
          <w:rFonts w:ascii="Times New Roman" w:hAnsi="Times New Roman"/>
          <w:sz w:val="24"/>
          <w:szCs w:val="24"/>
        </w:rPr>
        <w:t>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№ 275</w:t>
      </w:r>
      <w:r w:rsidR="00C1372A">
        <w:rPr>
          <w:rFonts w:ascii="Times New Roman" w:hAnsi="Times New Roman"/>
          <w:sz w:val="24"/>
          <w:szCs w:val="24"/>
        </w:rPr>
        <w:t>.</w:t>
      </w:r>
      <w:r w:rsidR="00F37368">
        <w:rPr>
          <w:rFonts w:ascii="Times New Roman" w:hAnsi="Times New Roman"/>
          <w:sz w:val="24"/>
          <w:szCs w:val="24"/>
        </w:rPr>
        <w:t xml:space="preserve"> </w:t>
      </w:r>
    </w:p>
    <w:p w14:paraId="37676BB9" w14:textId="77777777" w:rsidR="00451608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00B0AB3A" w14:textId="311D684B" w:rsidR="002B72AC" w:rsidRDefault="002B72AC" w:rsidP="001732C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2056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призначення: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> </w:t>
      </w:r>
      <w:r w:rsidR="001732CA" w:rsidRPr="001732CA">
        <w:rPr>
          <w:rFonts w:ascii="Times New Roman" w:eastAsia="Times New Roman" w:hAnsi="Times New Roman"/>
          <w:bCs/>
          <w:sz w:val="24"/>
          <w:szCs w:val="24"/>
          <w:lang w:eastAsia="uk-UA"/>
        </w:rPr>
        <w:t>1 892 143,20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грн. </w:t>
      </w:r>
      <w:r w:rsidR="001259F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визначено згідно з рішенням</w:t>
      </w:r>
      <w:r w:rsidR="001259F0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1259F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Петрів</w:t>
      </w:r>
      <w:r w:rsidR="001259F0">
        <w:rPr>
          <w:rFonts w:ascii="Times New Roman" w:eastAsia="Times New Roman" w:hAnsi="Times New Roman"/>
          <w:bCs/>
          <w:sz w:val="24"/>
          <w:szCs w:val="24"/>
          <w:lang w:eastAsia="uk-UA"/>
        </w:rPr>
        <w:t>ської сільської ради №1</w:t>
      </w:r>
      <w:r w:rsidR="001259F0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1753-48-VIII</w:t>
      </w:r>
      <w:r w:rsidR="001259F0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від 22</w:t>
      </w:r>
      <w:r w:rsidR="001259F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.</w:t>
      </w:r>
      <w:r w:rsidR="001259F0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12</w:t>
      </w:r>
      <w:r w:rsidR="001259F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.202</w:t>
      </w:r>
      <w:r w:rsidR="001259F0">
        <w:rPr>
          <w:rFonts w:ascii="Times New Roman" w:eastAsia="Times New Roman" w:hAnsi="Times New Roman"/>
          <w:bCs/>
          <w:sz w:val="24"/>
          <w:szCs w:val="24"/>
          <w:lang w:eastAsia="uk-UA"/>
        </w:rPr>
        <w:t>3</w:t>
      </w:r>
      <w:r w:rsidR="001259F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«Про бюджет Петрівської сільської територіальної громади на 202</w:t>
      </w:r>
      <w:r w:rsidR="001259F0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4</w:t>
      </w:r>
      <w:r w:rsidR="001259F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рік»».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. </w:t>
      </w:r>
    </w:p>
    <w:p w14:paraId="373B944A" w14:textId="77777777" w:rsidR="00C1372A" w:rsidRPr="00C1372A" w:rsidRDefault="00C1372A" w:rsidP="00C1372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35EA0F87" w14:textId="335F0F14" w:rsidR="009A5205" w:rsidRDefault="002B72AC" w:rsidP="009A52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 w:rsidR="00737121" w:rsidRPr="003C2056">
        <w:rPr>
          <w:rFonts w:ascii="Times New Roman" w:hAnsi="Times New Roman"/>
          <w:sz w:val="24"/>
          <w:szCs w:val="24"/>
        </w:rPr>
        <w:t>надання послуг</w:t>
      </w:r>
      <w:r w:rsidRPr="003C2056">
        <w:rPr>
          <w:rFonts w:ascii="Times New Roman" w:hAnsi="Times New Roman"/>
          <w:sz w:val="24"/>
          <w:szCs w:val="24"/>
        </w:rPr>
        <w:t xml:space="preserve"> —</w:t>
      </w:r>
      <w:r w:rsidR="00737121" w:rsidRPr="003C2056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3C2056">
        <w:rPr>
          <w:rFonts w:ascii="Times New Roman" w:hAnsi="Times New Roman"/>
          <w:sz w:val="24"/>
          <w:szCs w:val="24"/>
        </w:rPr>
        <w:t xml:space="preserve"> по </w:t>
      </w:r>
      <w:r w:rsidR="00C1372A">
        <w:rPr>
          <w:rFonts w:ascii="Times New Roman" w:hAnsi="Times New Roman"/>
          <w:sz w:val="24"/>
          <w:szCs w:val="24"/>
        </w:rPr>
        <w:t>31</w:t>
      </w:r>
      <w:r w:rsidR="00737121" w:rsidRPr="003C2056">
        <w:rPr>
          <w:rFonts w:ascii="Times New Roman" w:hAnsi="Times New Roman"/>
          <w:sz w:val="24"/>
          <w:szCs w:val="24"/>
        </w:rPr>
        <w:t xml:space="preserve"> грудня </w:t>
      </w:r>
      <w:r w:rsidRPr="003C2056">
        <w:rPr>
          <w:rFonts w:ascii="Times New Roman" w:hAnsi="Times New Roman"/>
          <w:sz w:val="24"/>
          <w:szCs w:val="24"/>
        </w:rPr>
        <w:t>202</w:t>
      </w:r>
      <w:r w:rsidR="001259F0">
        <w:rPr>
          <w:rFonts w:ascii="Times New Roman" w:hAnsi="Times New Roman"/>
          <w:sz w:val="24"/>
          <w:szCs w:val="24"/>
          <w:lang w:val="ru-RU"/>
        </w:rPr>
        <w:t>4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р</w:t>
      </w:r>
      <w:r w:rsidR="00A907C6">
        <w:rPr>
          <w:rFonts w:ascii="Times New Roman" w:hAnsi="Times New Roman"/>
          <w:sz w:val="24"/>
          <w:szCs w:val="24"/>
        </w:rPr>
        <w:t>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 w:rsidR="00C1372A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Якісні та технічні характеристики </w:t>
      </w:r>
      <w:r w:rsidR="00433AE8" w:rsidRPr="003C2056">
        <w:rPr>
          <w:rFonts w:ascii="Times New Roman" w:hAnsi="Times New Roman"/>
          <w:sz w:val="24"/>
          <w:szCs w:val="24"/>
        </w:rPr>
        <w:t>предмету закупівлі</w:t>
      </w:r>
      <w:r w:rsidRPr="003C2056">
        <w:rPr>
          <w:rFonts w:ascii="Times New Roman" w:hAnsi="Times New Roman"/>
          <w:sz w:val="24"/>
          <w:szCs w:val="24"/>
        </w:rPr>
        <w:t xml:space="preserve"> визначені з урахуванням реальних потреб </w:t>
      </w:r>
      <w:r w:rsidR="004A1DBF">
        <w:rPr>
          <w:rFonts w:ascii="Times New Roman" w:hAnsi="Times New Roman"/>
          <w:sz w:val="24"/>
          <w:szCs w:val="24"/>
        </w:rPr>
        <w:t>замовника</w:t>
      </w:r>
      <w:r w:rsidR="009A5205">
        <w:rPr>
          <w:rFonts w:ascii="Times New Roman" w:hAnsi="Times New Roman"/>
          <w:sz w:val="24"/>
          <w:szCs w:val="24"/>
        </w:rPr>
        <w:t xml:space="preserve"> та зазначені в тендерній документації розміщеної в електронній системі публічних </w:t>
      </w:r>
      <w:proofErr w:type="spellStart"/>
      <w:r w:rsidR="009A5205">
        <w:rPr>
          <w:rFonts w:ascii="Times New Roman" w:hAnsi="Times New Roman"/>
          <w:sz w:val="24"/>
          <w:szCs w:val="24"/>
        </w:rPr>
        <w:t>закупівель</w:t>
      </w:r>
      <w:proofErr w:type="spellEnd"/>
    </w:p>
    <w:p w14:paraId="19DC797D" w14:textId="080A78EC" w:rsidR="004A1DBF" w:rsidRDefault="001732CA" w:rsidP="001732CA">
      <w:pPr>
        <w:rPr>
          <w:rFonts w:ascii="Times New Roman" w:hAnsi="Times New Roman"/>
          <w:b/>
          <w:sz w:val="24"/>
          <w:szCs w:val="24"/>
        </w:rPr>
      </w:pPr>
      <w:r w:rsidRPr="001732CA">
        <w:rPr>
          <w:rFonts w:ascii="Times New Roman" w:hAnsi="Times New Roman"/>
          <w:sz w:val="24"/>
          <w:szCs w:val="24"/>
        </w:rPr>
        <w:t>https://prozorro.gov.ua/tender/UA-2024-09-24-013189-a</w:t>
      </w:r>
    </w:p>
    <w:sectPr w:rsidR="004A1D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 w16cid:durableId="1123882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6B8"/>
    <w:rsid w:val="00003E1C"/>
    <w:rsid w:val="000852EC"/>
    <w:rsid w:val="000C191C"/>
    <w:rsid w:val="001259F0"/>
    <w:rsid w:val="001732CA"/>
    <w:rsid w:val="001C2173"/>
    <w:rsid w:val="001F42B8"/>
    <w:rsid w:val="00215C5F"/>
    <w:rsid w:val="00223404"/>
    <w:rsid w:val="002B72AC"/>
    <w:rsid w:val="00390707"/>
    <w:rsid w:val="003C2056"/>
    <w:rsid w:val="003F3979"/>
    <w:rsid w:val="00430DB4"/>
    <w:rsid w:val="00433547"/>
    <w:rsid w:val="00433AE8"/>
    <w:rsid w:val="00451608"/>
    <w:rsid w:val="004522B9"/>
    <w:rsid w:val="00471C11"/>
    <w:rsid w:val="004A1DBF"/>
    <w:rsid w:val="00536B50"/>
    <w:rsid w:val="005B60F1"/>
    <w:rsid w:val="005C2804"/>
    <w:rsid w:val="00611F81"/>
    <w:rsid w:val="006F7680"/>
    <w:rsid w:val="00737121"/>
    <w:rsid w:val="008C3E31"/>
    <w:rsid w:val="008D7C35"/>
    <w:rsid w:val="00984D93"/>
    <w:rsid w:val="009A5205"/>
    <w:rsid w:val="009F2AF2"/>
    <w:rsid w:val="009F6A15"/>
    <w:rsid w:val="00A51245"/>
    <w:rsid w:val="00A52318"/>
    <w:rsid w:val="00A870F6"/>
    <w:rsid w:val="00A907C6"/>
    <w:rsid w:val="00A932E2"/>
    <w:rsid w:val="00AA62CB"/>
    <w:rsid w:val="00AE32EE"/>
    <w:rsid w:val="00B325E1"/>
    <w:rsid w:val="00B864E9"/>
    <w:rsid w:val="00BD051A"/>
    <w:rsid w:val="00BE5293"/>
    <w:rsid w:val="00C02F13"/>
    <w:rsid w:val="00C1372A"/>
    <w:rsid w:val="00CA7B41"/>
    <w:rsid w:val="00D626B8"/>
    <w:rsid w:val="00E703B3"/>
    <w:rsid w:val="00EB44E3"/>
    <w:rsid w:val="00F3311C"/>
    <w:rsid w:val="00F37368"/>
    <w:rsid w:val="00FD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chartTrackingRefBased/>
  <w15:docId w15:val="{7F7F644F-925A-4C23-9C6C-999F92B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608"/>
    <w:rPr>
      <w:lang w:val="uk-UA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и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1460</Words>
  <Characters>833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Ідентифікатор процедури закупівлі: UA-2023-10-11-003250-a </vt:lpstr>
      <vt:lpstr>        </vt:lpstr>
    </vt:vector>
  </TitlesOfParts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user</cp:lastModifiedBy>
  <cp:revision>2</cp:revision>
  <cp:lastPrinted>2021-07-27T09:00:00Z</cp:lastPrinted>
  <dcterms:created xsi:type="dcterms:W3CDTF">2024-11-12T12:30:00Z</dcterms:created>
  <dcterms:modified xsi:type="dcterms:W3CDTF">2024-11-12T12:30:00Z</dcterms:modified>
</cp:coreProperties>
</file>