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75D66159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2418C" w:rsidRPr="0022418C">
        <w:rPr>
          <w:rFonts w:ascii="Times New Roman" w:eastAsia="Times New Roman" w:hAnsi="Times New Roman"/>
          <w:b/>
          <w:color w:val="000000"/>
          <w:sz w:val="24"/>
          <w:szCs w:val="24"/>
        </w:rPr>
        <w:t>З</w:t>
      </w:r>
      <w:r w:rsidR="0022418C" w:rsidRPr="0022418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утримання та поточного ремонту світлофорних об’єктів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0EA84D56" w:rsidR="00451608" w:rsidRPr="00851427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22418C" w:rsidRPr="0022418C">
        <w:rPr>
          <w:rFonts w:ascii="Times New Roman" w:hAnsi="Times New Roman"/>
          <w:bCs/>
          <w:sz w:val="24"/>
          <w:szCs w:val="24"/>
        </w:rPr>
        <w:t>Послуги з утримання та поточного ремонту світлофорних об’єктів</w:t>
      </w:r>
      <w:r w:rsidR="0022418C">
        <w:rPr>
          <w:rFonts w:ascii="Times New Roman" w:hAnsi="Times New Roman"/>
          <w:bCs/>
          <w:sz w:val="24"/>
          <w:szCs w:val="24"/>
        </w:rPr>
        <w:t>»</w:t>
      </w:r>
      <w:r w:rsidR="0022418C" w:rsidRPr="0022418C">
        <w:rPr>
          <w:rFonts w:ascii="Times New Roman" w:hAnsi="Times New Roman"/>
          <w:bCs/>
          <w:sz w:val="24"/>
          <w:szCs w:val="24"/>
        </w:rPr>
        <w:t>, 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</w:t>
      </w:r>
      <w:r w:rsidR="00984D93" w:rsidRPr="0022418C">
        <w:rPr>
          <w:rFonts w:ascii="Times New Roman" w:hAnsi="Times New Roman"/>
          <w:bCs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D146B91" w:rsidR="002B72AC" w:rsidRPr="00C02F13" w:rsidRDefault="00BD051A" w:rsidP="0022418C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22418C" w:rsidRPr="0022418C">
        <w:rPr>
          <w:b w:val="0"/>
          <w:sz w:val="24"/>
          <w:szCs w:val="20"/>
          <w:shd w:val="clear" w:color="auto" w:fill="FFFFFF"/>
          <w:lang w:val="uk-UA"/>
        </w:rPr>
        <w:t>UA-2025-04-01-007568-a</w:t>
      </w:r>
      <w:r w:rsidR="003C6ED0">
        <w:rPr>
          <w:b w:val="0"/>
          <w:sz w:val="24"/>
          <w:szCs w:val="20"/>
          <w:shd w:val="clear" w:color="auto" w:fill="FFFFFF"/>
          <w:lang w:val="uk-UA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E364820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22418C">
        <w:rPr>
          <w:rFonts w:ascii="Times New Roman" w:hAnsi="Times New Roman"/>
          <w:sz w:val="24"/>
          <w:szCs w:val="24"/>
        </w:rPr>
        <w:t>75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EFB19C4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22418C">
        <w:rPr>
          <w:rFonts w:ascii="Times New Roman" w:eastAsia="Times New Roman" w:hAnsi="Times New Roman"/>
          <w:bCs/>
          <w:sz w:val="24"/>
          <w:szCs w:val="24"/>
          <w:lang w:eastAsia="uk-UA"/>
        </w:rPr>
        <w:t>75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649B183B" w:rsidR="004A1DBF" w:rsidRDefault="0022418C" w:rsidP="00851427">
      <w:pPr>
        <w:rPr>
          <w:rFonts w:ascii="Times New Roman" w:hAnsi="Times New Roman"/>
          <w:b/>
          <w:sz w:val="24"/>
          <w:szCs w:val="24"/>
        </w:rPr>
      </w:pPr>
      <w:r w:rsidRPr="0022418C">
        <w:rPr>
          <w:rFonts w:ascii="Times New Roman" w:hAnsi="Times New Roman"/>
          <w:sz w:val="24"/>
          <w:szCs w:val="24"/>
        </w:rPr>
        <w:t>https://prozorro.gov.ua/tender/UA-2025-04-01-007568-a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30B52"/>
    <w:rsid w:val="001C2173"/>
    <w:rsid w:val="001F42B8"/>
    <w:rsid w:val="00215C5F"/>
    <w:rsid w:val="00223404"/>
    <w:rsid w:val="0022418C"/>
    <w:rsid w:val="002B72AC"/>
    <w:rsid w:val="00390707"/>
    <w:rsid w:val="003C2056"/>
    <w:rsid w:val="003C6ED0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37B8E"/>
    <w:rsid w:val="00650EE0"/>
    <w:rsid w:val="00682081"/>
    <w:rsid w:val="006F7680"/>
    <w:rsid w:val="00737121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C4684"/>
    <w:rsid w:val="00BD051A"/>
    <w:rsid w:val="00BE5293"/>
    <w:rsid w:val="00C02F13"/>
    <w:rsid w:val="00C1372A"/>
    <w:rsid w:val="00CA7B41"/>
    <w:rsid w:val="00D626B8"/>
    <w:rsid w:val="00E25BB5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2025-04-01T11:13:00Z</dcterms:created>
  <dcterms:modified xsi:type="dcterms:W3CDTF">2025-04-01T11:13:00Z</dcterms:modified>
</cp:coreProperties>
</file>