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49A" w:rsidRDefault="006A749A" w:rsidP="006A74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Людина, яка щойно повернулася з зони бойових дій до мирного міста, стикається з бар’єром: набуті на війні нові правила життя зовсім не працюють у звичайному світі</w:t>
      </w:r>
    </w:p>
    <w:p w:rsidR="006A749A" w:rsidRDefault="006A749A" w:rsidP="006A74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«Це швидке прийняття рішень. Це надмірна пересторога, яка потрібна в бою, щоб відчувати ворога, але зайва у цивільному житті. Це очікування якихось несподіваних серйозних подій і постійне напруження, сканування простору. Це непереносимість гучних звуків, яскравого світла. Це сприйняття життя у чорно-білому кольорі: є наказ – є його виконання, є друзі – є вороги. «Половинчастих» ситуацій не існує, а несправедливість і подвійні стандарти викликають особливе подразнення та агресію. Всі ці речі в мирному світі є ворогами. Вони не допомагають, а тільки шкодять», – зазначила у прямому ефірі на сторінці ГО </w:t>
      </w:r>
      <w:hyperlink r:id="rId4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Безбар'єрність</w:t>
        </w:r>
      </w:hyperlink>
      <w:r>
        <w:rPr>
          <w:rFonts w:ascii="Arial" w:hAnsi="Arial" w:cs="Arial"/>
          <w:color w:val="000000"/>
          <w:sz w:val="21"/>
          <w:szCs w:val="21"/>
        </w:rPr>
        <w:t> та </w:t>
      </w:r>
      <w:hyperlink r:id="rId5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Координаційний центр КМУ / Mental Health UA</w:t>
        </w:r>
      </w:hyperlink>
      <w:r>
        <w:rPr>
          <w:rFonts w:ascii="Arial" w:hAnsi="Arial" w:cs="Arial"/>
          <w:color w:val="000000"/>
          <w:sz w:val="21"/>
          <w:szCs w:val="21"/>
        </w:rPr>
        <w:t> Ксенія ВОЗНІЦИНА, неврологиня, директорка </w:t>
      </w:r>
      <w:hyperlink r:id="rId6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Центр психічного здоров'я та реабілітації "Лісова поляна" МОЗ України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Ці бойові навички настільки швидко та міцно закарбовуються в стиль поведінки, що переключитися одразу досить важко. І зазвичай перший місяць після повернення надскладний, зазначають фахівці.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Звісно, набагато легше адаптуватися, маючи підтримку родини. Але навіть самотня людина може допомогти собі сама. Ось кілька порад: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  Насамперед треба усвідомити нову реальність і ніколи не забувати, що ти тепер – ветеран або ветеранка. Новий образ із унікальним досвідом робить людину більш ефективною та корисною суспільству.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  Важливо знайти сенс у новому житті. Можна долучитися до волонтерської чи благодійної діяльності. Допомагати побратимам / посестрам на фронті або більше уваги приділяти близьким.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  Дійсно піклуватися про свій фізичний стан. Не відкладати похід до лікаря, не забувати про навички самодопомоги, дбати про сон і відпочинок.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  Пошукати групи підтримки – такі є майже в кожному місті. Адже дійсно дуже багато залежить від того, у якому середовищі опинилися ветеран чи ветеранка після повернення додому.</w:t>
      </w:r>
    </w:p>
    <w:p w:rsidR="006A749A" w:rsidRDefault="006A749A" w:rsidP="006A749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«Адаптація займе певний час. І якщо ти один, без родини, головне – не залишитись самому. В перший місяць після повернення з війни можна зробити окремий похід чи влаштувати мандрівку. Тобто, не одразу поринути у цивільне життя, а через такий перехідний момент. Ну і завжди шукати своє безпечне місце, де буде комфортно і добре», – радить Ксенія Возніцина.</w:t>
      </w:r>
    </w:p>
    <w:p w:rsidR="006A749A" w:rsidRDefault="006A749A" w:rsidP="006A74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Цикл ефірів з фахівцями відбувається у межах Всеукраїнської програми ментального здоров’я </w:t>
      </w:r>
      <w:hyperlink r:id="rId7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Ти як?</w:t>
        </w:r>
      </w:hyperlink>
      <w:r>
        <w:rPr>
          <w:rFonts w:ascii="Arial" w:hAnsi="Arial" w:cs="Arial"/>
          <w:color w:val="000000"/>
          <w:sz w:val="21"/>
          <w:szCs w:val="21"/>
        </w:rPr>
        <w:t>, що впроваджується за ініціативою першої леді </w:t>
      </w:r>
      <w:hyperlink r:id="rId8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Олена Зеленська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6A749A" w:rsidRDefault="006A749A" w:rsidP="006A74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Більше про підтримку себе та людей поруч – на </w:t>
      </w:r>
      <w:hyperlink r:id="rId9" w:tgtFrame="_blank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https://bf.in.ua/turbota</w:t>
        </w:r>
      </w:hyperlink>
    </w:p>
    <w:p w:rsidR="009629CE" w:rsidRDefault="006A749A"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D8"/>
    <w:rsid w:val="001473D8"/>
    <w:rsid w:val="003222D2"/>
    <w:rsid w:val="006A749A"/>
    <w:rsid w:val="008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1CDD1-45D8-41C9-9D1F-8EF6120C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749A"/>
    <w:rPr>
      <w:b/>
      <w:bCs/>
    </w:rPr>
  </w:style>
  <w:style w:type="character" w:styleId="a5">
    <w:name w:val="Hyperlink"/>
    <w:basedOn w:val="a0"/>
    <w:uiPriority w:val="99"/>
    <w:semiHidden/>
    <w:unhideWhenUsed/>
    <w:rsid w:val="006A74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2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a.pp.ua/goto/aHR0cHM6Ly93d3cuZmFjZWJvb2suY29tL29sZW5hemVsZW5za2Eub2ZmaWNpYWw---X19jZnRfXyU1YjAlNWQ9QVpXazFSSXp3SkxsVUFKU2Zwd3B3T0NKdWtUa2picWRPbjJtVDNyZnJhNS03QVNKQ1U1dlVpbzZ6TlViejZUQUk2U0p4bmxteWthZlpvZy1yUU1DdFQ0REdJVGt1aWlUM2wzeUNMUTZJLXAwb3loODN1SnA0c25tbDZhZzNxOHhPOXBINU5qaTd6ai03NU5PQkFONFFhbW0mYW1wO19fdG5fXz0tJTVkSy1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lada.pp.ua/goto/aHR0cHM6Ly93d3cuZmFjZWJvb2suY29tL2hvd2FyZXUucHJvZ3JhbT9fX2NmdF9fJTViMCU1ZD1BWldrMVJJendKTGxVQUpTZnB3cHdPQ0p1a1RramJxZE9uMm1UM3JmcmE1LTdBU0pDVTV2VWlvNnpOVWJ6NlRBSTZTSnhubG15a2FmWm9nLXJRTUN0VDRER0lUa3VpaVQzbDN5Q0xRNkktcDBveWg4M3VKcDRzbm1sNmFnM3E4eE85cEg1TmppN3pqLTc1Tk9CQU40UWFtbSZhbXA7X190bl9fPS0lNWRLLVI=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lada.pp.ua/goto/aHR0cHM6Ly93d3cuZmFjZWJvb2suY29tL0ZvcmVzdEdsYWRlSG9zcD9fX2NmdF9fJTViMCU1ZD1BWldrMVJJendKTGxVQUpTZnB3cHdPQ0p1a1RramJxZE9uMm1UM3JmcmE1LTdBU0pDVTV2VWlvNnpOVWJ6NlRBSTZTSnhubG15a2FmWm9nLXJRTUN0VDRER0lUa3VpaVQzbDN5Q0xRNkktcDBveWg4M3VKcDRzbm1sNmFnM3E4eE85cEg1TmppN3pqLTc1Tk9CQU40UWFtbSZhbXA7X190bl9fPS0lNWRLLVI=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vlada.pp.ua/goto/aHR0cHM6Ly93d3cuZmFjZWJvb2suY29tL01lbnRhbEhlYWx0aFVBP19fY2Z0X18lNWIwJTVkPUFaV2sxUkl6d0pMbFVBSlNmcHdwd09DSnVrVGtqYnFkT24ybVQzcmZyYTUtN0FTSkNVNXZVaW82ek5VYno2VEFJNlNKeG5sbXlrYWZab2ctclFNQ3RUNERHSVRrdWlpVDNsM3lDTFE2SS1wMG95aDgzdUpwNHNubWw2YWczcTh4TzlwSDVOamk3emotNzVOT0JBTjRRYW1tJmFtcDtfX3RuX189LSU1ZEstUg==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vlada.pp.ua/goto/aHR0cHM6Ly93d3cuZmFjZWJvb2suY29tL2JidS5vcmcudWE---X19jZnRfXyU1YjAlNWQ9QVpXazFSSXp3SkxsVUFKU2Zwd3B3T0NKdWtUa2picWRPbjJtVDNyZnJhNS03QVNKQ1U1dlVpbzZ6TlViejZUQUk2U0p4bmxteWthZlpvZy1yUU1DdFQ0REdJVGt1aWlUM2wzeUNMUTZJLXAwb3loODN1SnA0c25tbDZhZzNxOHhPOXBINU5qaTd6ai03NU5PQkFONFFhbW0mYW1wO19fdG5fXz0tJTVkSy1S/" TargetMode="External"/><Relationship Id="rId9" Type="http://schemas.openxmlformats.org/officeDocument/2006/relationships/hyperlink" Target="http://vlada.pp.ua/goto/aHR0cHM6Ly9iZi5pbi51YS90dXJib3RhP2ZiY2xpZD1Jd0FSMjB3aGJYN1pzOXBwaTRra0ZQWmFEei16TExxb1N0RmdBeW1LRzkxR1ZwUE9lMVVOeGdiMFVNVzl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2024-02-14T14:19:00Z</dcterms:created>
  <dcterms:modified xsi:type="dcterms:W3CDTF">2024-02-14T14:19:00Z</dcterms:modified>
</cp:coreProperties>
</file>