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F80" w:rsidRPr="00037062" w:rsidRDefault="003E6F80" w:rsidP="003E6F80">
      <w:pPr>
        <w:ind w:firstLine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37062">
        <w:rPr>
          <w:rFonts w:ascii="Times New Roman" w:eastAsia="Calibri" w:hAnsi="Times New Roman" w:cs="Times New Roman"/>
          <w:sz w:val="28"/>
          <w:szCs w:val="28"/>
          <w:lang w:val="uk-UA"/>
        </w:rPr>
        <w:object w:dxaOrig="795" w:dyaOrig="10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1pt" o:ole="" filled="t">
            <v:fill color2="black"/>
            <v:imagedata r:id="rId5" o:title=""/>
          </v:shape>
          <o:OLEObject Type="Embed" ProgID="Word.Picture.8" ShapeID="_x0000_i1025" DrawAspect="Content" ObjectID="_1630491288" r:id="rId6"/>
        </w:object>
      </w:r>
    </w:p>
    <w:p w:rsidR="003E6F80" w:rsidRPr="00037062" w:rsidRDefault="003E6F80" w:rsidP="003E6F80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3706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НОВОПЕТРІВСЬКА СІЛЬСЬКА РАДА</w:t>
      </w:r>
    </w:p>
    <w:p w:rsidR="003E6F80" w:rsidRPr="00037062" w:rsidRDefault="003E6F80" w:rsidP="003E6F80">
      <w:pPr>
        <w:suppressAutoHyphens/>
        <w:ind w:firstLine="720"/>
        <w:jc w:val="center"/>
        <w:rPr>
          <w:rFonts w:ascii="Times New Roman" w:hAnsi="Times New Roman" w:cs="Times New Roman"/>
          <w:b/>
          <w:bCs/>
          <w:spacing w:val="140"/>
          <w:kern w:val="2"/>
          <w:sz w:val="28"/>
          <w:szCs w:val="28"/>
          <w:lang w:val="uk-UA" w:eastAsia="ar-SA"/>
        </w:rPr>
      </w:pPr>
      <w:r w:rsidRPr="00037062">
        <w:rPr>
          <w:rFonts w:ascii="Times New Roman" w:hAnsi="Times New Roman" w:cs="Times New Roman"/>
          <w:b/>
          <w:bCs/>
          <w:spacing w:val="140"/>
          <w:kern w:val="2"/>
          <w:sz w:val="28"/>
          <w:szCs w:val="28"/>
          <w:lang w:val="uk-UA" w:eastAsia="ar-SA"/>
        </w:rPr>
        <w:t>РОЗПОРЯДЖЕННЯ</w:t>
      </w:r>
    </w:p>
    <w:tbl>
      <w:tblPr>
        <w:tblW w:w="10208" w:type="dxa"/>
        <w:tblLook w:val="00A0" w:firstRow="1" w:lastRow="0" w:firstColumn="1" w:lastColumn="0" w:noHBand="0" w:noVBand="0"/>
      </w:tblPr>
      <w:tblGrid>
        <w:gridCol w:w="3751"/>
        <w:gridCol w:w="360"/>
        <w:gridCol w:w="5737"/>
        <w:gridCol w:w="360"/>
      </w:tblGrid>
      <w:tr w:rsidR="003E6F80" w:rsidRPr="00037062" w:rsidTr="00037062">
        <w:trPr>
          <w:trHeight w:val="401"/>
        </w:trPr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E6F80" w:rsidRPr="00037062" w:rsidRDefault="003E6F80" w:rsidP="00037062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spacing w:val="-5"/>
                <w:sz w:val="28"/>
                <w:szCs w:val="28"/>
                <w:lang w:val="uk-UA"/>
              </w:rPr>
            </w:pPr>
            <w:r w:rsidRPr="00037062">
              <w:rPr>
                <w:rFonts w:ascii="Times New Roman" w:hAnsi="Times New Roman" w:cs="Times New Roman"/>
                <w:spacing w:val="-5"/>
                <w:sz w:val="28"/>
                <w:szCs w:val="28"/>
                <w:lang w:val="uk-UA"/>
              </w:rPr>
              <w:t>Від 20 вересня 2019 року</w:t>
            </w:r>
            <w:r w:rsidR="00037062" w:rsidRPr="00037062">
              <w:rPr>
                <w:rFonts w:ascii="Times New Roman" w:hAnsi="Times New Roman" w:cs="Times New Roman"/>
                <w:spacing w:val="-5"/>
                <w:sz w:val="28"/>
                <w:szCs w:val="28"/>
                <w:lang w:val="uk-UA"/>
              </w:rPr>
              <w:t xml:space="preserve"> </w:t>
            </w:r>
            <w:r w:rsidRPr="00037062">
              <w:rPr>
                <w:rFonts w:ascii="Times New Roman" w:hAnsi="Times New Roman" w:cs="Times New Roman"/>
                <w:spacing w:val="-5"/>
                <w:sz w:val="28"/>
                <w:szCs w:val="28"/>
                <w:lang w:val="uk-UA"/>
              </w:rPr>
              <w:t>№ 48-з</w:t>
            </w:r>
          </w:p>
        </w:tc>
        <w:tc>
          <w:tcPr>
            <w:tcW w:w="6097" w:type="dxa"/>
            <w:gridSpan w:val="2"/>
          </w:tcPr>
          <w:p w:rsidR="003E6F80" w:rsidRPr="00037062" w:rsidRDefault="003E6F80" w:rsidP="003E6F80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spacing w:val="-5"/>
                <w:sz w:val="28"/>
                <w:szCs w:val="28"/>
                <w:lang w:val="uk-UA"/>
              </w:rPr>
            </w:pPr>
          </w:p>
        </w:tc>
      </w:tr>
      <w:tr w:rsidR="003E6F80" w:rsidRPr="00037062" w:rsidTr="00037062">
        <w:trPr>
          <w:gridAfter w:val="1"/>
          <w:wAfter w:w="360" w:type="dxa"/>
          <w:trHeight w:val="401"/>
        </w:trPr>
        <w:tc>
          <w:tcPr>
            <w:tcW w:w="37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E6F80" w:rsidRPr="00037062" w:rsidRDefault="003E6F80" w:rsidP="003E6F80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spacing w:val="-5"/>
                <w:sz w:val="28"/>
                <w:szCs w:val="28"/>
                <w:lang w:val="uk-UA"/>
              </w:rPr>
            </w:pPr>
            <w:r w:rsidRPr="00037062">
              <w:rPr>
                <w:rFonts w:ascii="Times New Roman" w:hAnsi="Times New Roman" w:cs="Times New Roman"/>
                <w:spacing w:val="-5"/>
                <w:sz w:val="28"/>
                <w:szCs w:val="28"/>
                <w:lang w:val="uk-UA"/>
              </w:rPr>
              <w:t>с. Нові Петрівці</w:t>
            </w:r>
          </w:p>
        </w:tc>
        <w:tc>
          <w:tcPr>
            <w:tcW w:w="6097" w:type="dxa"/>
            <w:gridSpan w:val="2"/>
          </w:tcPr>
          <w:p w:rsidR="003E6F80" w:rsidRPr="00037062" w:rsidRDefault="003E6F80" w:rsidP="003E6F80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spacing w:val="-5"/>
                <w:sz w:val="28"/>
                <w:szCs w:val="28"/>
                <w:lang w:val="uk-UA"/>
              </w:rPr>
            </w:pPr>
          </w:p>
        </w:tc>
      </w:tr>
    </w:tbl>
    <w:p w:rsidR="003E6F80" w:rsidRPr="003E6F80" w:rsidRDefault="003E6F80" w:rsidP="003E6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62"/>
        <w:gridCol w:w="222"/>
      </w:tblGrid>
      <w:tr w:rsidR="003E6F80" w:rsidRPr="003E6F80" w:rsidTr="003E6F80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6F80" w:rsidRPr="003E6F80" w:rsidRDefault="003E6F80" w:rsidP="003E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6F80" w:rsidRPr="003E6F80" w:rsidRDefault="003E6F80" w:rsidP="003E6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370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</w:tc>
      </w:tr>
      <w:tr w:rsidR="003E6F80" w:rsidRPr="003E6F80" w:rsidTr="003E6F80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062" w:rsidRPr="00037062" w:rsidRDefault="003E6F80" w:rsidP="003E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E6F8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Про пропозицію щодо ініціювання добровільного </w:t>
            </w:r>
          </w:p>
          <w:p w:rsidR="00037062" w:rsidRPr="00037062" w:rsidRDefault="003E6F80" w:rsidP="00037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E6F8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uk-UA"/>
              </w:rPr>
              <w:t>об’єднання</w:t>
            </w:r>
            <w:r w:rsidR="00037062" w:rsidRPr="00037062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3E6F8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територіальних громад та її </w:t>
            </w:r>
          </w:p>
          <w:p w:rsidR="003E6F80" w:rsidRPr="003E6F80" w:rsidRDefault="003E6F80" w:rsidP="00037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E6F8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uk-UA"/>
              </w:rPr>
              <w:t>громадське обговорення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6F80" w:rsidRPr="003E6F80" w:rsidRDefault="003E6F80" w:rsidP="003E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</w:tbl>
    <w:p w:rsidR="003E6F80" w:rsidRPr="003E6F80" w:rsidRDefault="003E6F80" w:rsidP="003E6F8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</w:p>
    <w:p w:rsidR="003E6F80" w:rsidRPr="003E6F80" w:rsidRDefault="003E6F80" w:rsidP="003E6F8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 підставі ч. 1-3 ст. 5 Закону України «Про добровільне об’єднання територіальних громад», п. 20 ч. 4 ст. 42, ч. 1 ст. 59 Закону України «Про місцеве самоврядування в Україні»: </w:t>
      </w:r>
    </w:p>
    <w:p w:rsidR="003E6F80" w:rsidRPr="003E6F80" w:rsidRDefault="003E6F80" w:rsidP="0003706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Пропоную ініціювати добровільне об’єднання територіальної громади села Нові Петрівці Новопетрівської сільської ради Вишгородського району Київської області з територіальною громадою села Старі Петрівці </w:t>
      </w:r>
      <w:proofErr w:type="spellStart"/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Старопетрівської</w:t>
      </w:r>
      <w:proofErr w:type="spellEnd"/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сільської ради Вишгородського району Київської області у Петрівську сільську об’єднану територіальну громаду з адміністративним центром у селі Нові Петрівці Вишгородського району Київської області.</w:t>
      </w:r>
    </w:p>
    <w:p w:rsidR="003E6F80" w:rsidRPr="003E6F80" w:rsidRDefault="003E6F80" w:rsidP="0003706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Винести на громадське обговорення серед жителів села Нові Петрівці питання підтримки вказаної в пункті 1 цього розпорядження пропозиції та провести відповідно до Порядку проведення громадського обговорення, затвердженого рішенням Новопетрівської сільської ради від </w:t>
      </w:r>
      <w:r w:rsidRPr="0003706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13</w:t>
      </w:r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березня 2015 року №</w:t>
      </w:r>
      <w:r w:rsidRPr="0003706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941</w:t>
      </w:r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громадські слухання серед жителів села Нові Петрівці – о </w:t>
      </w:r>
      <w:r w:rsidR="002B4B10" w:rsidRPr="0003706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16-00 </w:t>
      </w:r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годині 28 вересня 2019 року в приміщенні </w:t>
      </w:r>
      <w:proofErr w:type="spellStart"/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Новопетрівського</w:t>
      </w:r>
      <w:proofErr w:type="spellEnd"/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будинку культури за </w:t>
      </w:r>
      <w:proofErr w:type="spellStart"/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адресою</w:t>
      </w:r>
      <w:proofErr w:type="spellEnd"/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: Київська обл. Вишгородський р-н, с. Нові Петрівці, вул. Свято-Покровська, буд. 220 (</w:t>
      </w:r>
      <w:r w:rsidR="000F71F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глядацька </w:t>
      </w:r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зал</w:t>
      </w:r>
      <w:r w:rsidR="000F71F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).</w:t>
      </w:r>
      <w:bookmarkStart w:id="0" w:name="_GoBack"/>
      <w:bookmarkEnd w:id="0"/>
    </w:p>
    <w:p w:rsidR="003E6F80" w:rsidRPr="003E6F80" w:rsidRDefault="003E6F80" w:rsidP="0003706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Визначити відповідальним за проведення громадського обговорення вказаного в пункті 2 цього розпорядження секретаря Новопетрівської сільської ради Костюк С.О.</w:t>
      </w:r>
    </w:p>
    <w:p w:rsidR="003E6F80" w:rsidRPr="003E6F80" w:rsidRDefault="003E6F80" w:rsidP="0003706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Після отримання протоколу громадських слухань включити до порядку денного найближчої сесії Новопетрівської сільської ради питання про добровільне об’єднання територіальної громади села Нові Петрівці Вишгородського району Київської області з територіальною громадою села Старі Петрівці Вишгородського району Київської області у Петрівську сільську об’єднану територіальну громаду з адміністративним центром у селі Нові Петрівці Вишгородського району Київської області.</w:t>
      </w:r>
    </w:p>
    <w:p w:rsidR="003E6F80" w:rsidRPr="003E6F80" w:rsidRDefault="003E6F80" w:rsidP="0003706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Інформаційно-аналітичному сектору Новопетрівської сільської ради оприлюднити це розпоряд</w:t>
      </w:r>
      <w:r w:rsidR="00491256" w:rsidRPr="0003706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ження у строк не пізніше як за п’ять</w:t>
      </w:r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дні</w:t>
      </w:r>
      <w:r w:rsidR="00491256" w:rsidRPr="0003706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Pr="003E6F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до проведення громадських слухань шляхом розміщення на офіційному веб-сайті Новопетрівської сільської ради в мережі Інтернет.</w:t>
      </w:r>
    </w:p>
    <w:p w:rsidR="003E6F80" w:rsidRPr="000F71F8" w:rsidRDefault="003E6F80" w:rsidP="000F71F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F71F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розпорядження залишаю за собою.</w:t>
      </w:r>
    </w:p>
    <w:p w:rsidR="003E6F80" w:rsidRPr="00037062" w:rsidRDefault="003E6F80" w:rsidP="003E6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E6F80" w:rsidRPr="00037062" w:rsidRDefault="003E6F80" w:rsidP="003E6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E6F80" w:rsidRPr="00037062" w:rsidRDefault="003E6F80" w:rsidP="003E6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E6F80" w:rsidRPr="003E6F80" w:rsidRDefault="003E6F80" w:rsidP="003E6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0"/>
        <w:gridCol w:w="6872"/>
      </w:tblGrid>
      <w:tr w:rsidR="003E6F80" w:rsidRPr="00037062" w:rsidTr="003E6F80">
        <w:trPr>
          <w:trHeight w:val="32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6F80" w:rsidRPr="003E6F80" w:rsidRDefault="003E6F80" w:rsidP="000F71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E6F8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Сільський голова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6F80" w:rsidRPr="003E6F80" w:rsidRDefault="003E6F80" w:rsidP="003E6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3706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 xml:space="preserve">                                                                </w:t>
            </w:r>
            <w:r w:rsidRPr="003E6F8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>Р.М. Старенький</w:t>
            </w:r>
          </w:p>
        </w:tc>
      </w:tr>
    </w:tbl>
    <w:p w:rsidR="00AA0FF4" w:rsidRPr="00037062" w:rsidRDefault="00AA0FF4">
      <w:pPr>
        <w:rPr>
          <w:i/>
          <w:lang w:val="uk-UA"/>
        </w:rPr>
      </w:pPr>
    </w:p>
    <w:sectPr w:rsidR="00AA0FF4" w:rsidRPr="0003706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7290D"/>
    <w:multiLevelType w:val="multilevel"/>
    <w:tmpl w:val="2110D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343"/>
    <w:rsid w:val="00037062"/>
    <w:rsid w:val="000F71F8"/>
    <w:rsid w:val="002B4B10"/>
    <w:rsid w:val="003E6F80"/>
    <w:rsid w:val="00491256"/>
    <w:rsid w:val="00905343"/>
    <w:rsid w:val="00AA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060E5"/>
  <w15:chartTrackingRefBased/>
  <w15:docId w15:val="{88D89715-EA7F-4849-9BC7-0A51A7A72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6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B4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B4B1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F7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62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874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2019-09-20T09:57:00Z</cp:lastPrinted>
  <dcterms:created xsi:type="dcterms:W3CDTF">2019-09-20T09:45:00Z</dcterms:created>
  <dcterms:modified xsi:type="dcterms:W3CDTF">2019-09-20T10:28:00Z</dcterms:modified>
</cp:coreProperties>
</file>