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E2B1FD" w14:textId="77777777" w:rsidR="00CB72DB" w:rsidRPr="00DC39B2" w:rsidRDefault="00CB72DB" w:rsidP="00CB72DB">
      <w:pPr>
        <w:rPr>
          <w:sz w:val="32"/>
          <w:szCs w:val="32"/>
          <w:u w:val="single"/>
        </w:rPr>
      </w:pPr>
      <w:r w:rsidRPr="00DC39B2">
        <w:rPr>
          <w:sz w:val="32"/>
          <w:szCs w:val="32"/>
          <w:u w:val="single"/>
        </w:rPr>
        <w:t>"Оповіщення та інформування населення".</w:t>
      </w:r>
    </w:p>
    <w:p w14:paraId="3FD2F194" w14:textId="77777777" w:rsidR="00CB72DB" w:rsidRDefault="00CB72DB" w:rsidP="00CB72DB">
      <w:pPr>
        <w:pStyle w:val="a3"/>
        <w:spacing w:after="0"/>
        <w:ind w:left="0" w:firstLine="709"/>
        <w:jc w:val="both"/>
        <w:rPr>
          <w:sz w:val="28"/>
        </w:rPr>
      </w:pPr>
      <w:r w:rsidRPr="00E832C7">
        <w:rPr>
          <w:sz w:val="28"/>
          <w:szCs w:val="28"/>
        </w:rPr>
        <w:t>Оповіщення населення про надзвичайні ситуації здійснюється згідно з</w:t>
      </w:r>
      <w:r w:rsidRPr="00E832C7">
        <w:rPr>
          <w:sz w:val="28"/>
        </w:rPr>
        <w:t xml:space="preserve"> постановою Кабінету Міністрів України від </w:t>
      </w:r>
      <w:r>
        <w:rPr>
          <w:sz w:val="28"/>
        </w:rPr>
        <w:t>27</w:t>
      </w:r>
      <w:r w:rsidRPr="00E832C7">
        <w:rPr>
          <w:sz w:val="28"/>
        </w:rPr>
        <w:t>.0</w:t>
      </w:r>
      <w:r>
        <w:rPr>
          <w:sz w:val="28"/>
        </w:rPr>
        <w:t>9</w:t>
      </w:r>
      <w:r w:rsidRPr="00E832C7">
        <w:rPr>
          <w:sz w:val="28"/>
        </w:rPr>
        <w:t>.</w:t>
      </w:r>
      <w:r>
        <w:rPr>
          <w:sz w:val="28"/>
        </w:rPr>
        <w:t xml:space="preserve">2017 </w:t>
      </w:r>
      <w:r w:rsidRPr="00E832C7">
        <w:rPr>
          <w:sz w:val="28"/>
        </w:rPr>
        <w:t>р. №</w:t>
      </w:r>
      <w:r>
        <w:rPr>
          <w:sz w:val="28"/>
        </w:rPr>
        <w:t>733</w:t>
      </w:r>
      <w:r w:rsidRPr="00E832C7">
        <w:rPr>
          <w:sz w:val="28"/>
        </w:rPr>
        <w:t xml:space="preserve"> </w:t>
      </w:r>
      <w:r>
        <w:rPr>
          <w:sz w:val="28"/>
        </w:rPr>
        <w:t>“</w:t>
      </w:r>
      <w:r w:rsidRPr="00E832C7">
        <w:rPr>
          <w:sz w:val="28"/>
        </w:rPr>
        <w:t xml:space="preserve">Про затвердження Положення про організацію оповіщення </w:t>
      </w:r>
      <w:r>
        <w:rPr>
          <w:sz w:val="28"/>
        </w:rPr>
        <w:t xml:space="preserve">про загрозу виникнення або виникнення надзвичайних ситуацій та зв’язку у сфері цивільного захисту”. </w:t>
      </w:r>
    </w:p>
    <w:p w14:paraId="1A8A9D39" w14:textId="77777777" w:rsidR="00CB72DB" w:rsidRDefault="00CB72DB" w:rsidP="00CB72DB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E832C7">
        <w:rPr>
          <w:sz w:val="28"/>
          <w:szCs w:val="28"/>
        </w:rPr>
        <w:t xml:space="preserve">Оповіщення населення </w:t>
      </w:r>
      <w:r>
        <w:rPr>
          <w:sz w:val="28"/>
          <w:szCs w:val="28"/>
        </w:rPr>
        <w:t>Петрівської сільської територіальної громади про</w:t>
      </w:r>
      <w:r w:rsidRPr="00E832C7">
        <w:rPr>
          <w:sz w:val="28"/>
          <w:szCs w:val="28"/>
        </w:rPr>
        <w:t xml:space="preserve"> НС забезпечується за допомогою </w:t>
      </w:r>
      <w:r>
        <w:rPr>
          <w:sz w:val="28"/>
          <w:szCs w:val="28"/>
        </w:rPr>
        <w:t xml:space="preserve">місцевої автоматизованої системи </w:t>
      </w:r>
      <w:r w:rsidRPr="00E832C7">
        <w:rPr>
          <w:sz w:val="28"/>
          <w:szCs w:val="28"/>
        </w:rPr>
        <w:t xml:space="preserve">централізованої оповіщення </w:t>
      </w:r>
      <w:r>
        <w:rPr>
          <w:sz w:val="28"/>
          <w:szCs w:val="28"/>
        </w:rPr>
        <w:t xml:space="preserve">(МАСЦО) інтегрованої із </w:t>
      </w:r>
      <w:r w:rsidRPr="00E832C7">
        <w:rPr>
          <w:sz w:val="28"/>
          <w:szCs w:val="28"/>
        </w:rPr>
        <w:t>систем</w:t>
      </w:r>
      <w:r>
        <w:rPr>
          <w:sz w:val="28"/>
          <w:szCs w:val="28"/>
        </w:rPr>
        <w:t xml:space="preserve">ами </w:t>
      </w:r>
      <w:r w:rsidRPr="00E832C7">
        <w:rPr>
          <w:sz w:val="28"/>
          <w:szCs w:val="28"/>
        </w:rPr>
        <w:t xml:space="preserve">оповіщення </w:t>
      </w:r>
      <w:r>
        <w:rPr>
          <w:sz w:val="28"/>
          <w:szCs w:val="28"/>
        </w:rPr>
        <w:t>Вишгородського району та Київської області. Гучномовці МАСЦО знаходяться в с. Нові Петрівці, с. Старі Петрівці та с. Лютіж.</w:t>
      </w:r>
    </w:p>
    <w:p w14:paraId="52BE611B" w14:textId="77777777" w:rsidR="00CB72DB" w:rsidRPr="00E832C7" w:rsidRDefault="00CB72DB" w:rsidP="00CB72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2C7">
        <w:rPr>
          <w:rFonts w:ascii="Times New Roman" w:hAnsi="Times New Roman" w:cs="Times New Roman"/>
          <w:sz w:val="28"/>
          <w:szCs w:val="28"/>
        </w:rPr>
        <w:t xml:space="preserve">Сирени і переривисті гудки інших сигнальних засобів означають сигнал цивільної захисту </w:t>
      </w:r>
      <w:r>
        <w:rPr>
          <w:rFonts w:ascii="Times New Roman" w:hAnsi="Times New Roman" w:cs="Times New Roman"/>
          <w:sz w:val="28"/>
          <w:szCs w:val="28"/>
        </w:rPr>
        <w:t>“</w:t>
      </w:r>
      <w:r w:rsidRPr="00E832C7">
        <w:rPr>
          <w:rFonts w:ascii="Times New Roman" w:hAnsi="Times New Roman" w:cs="Times New Roman"/>
          <w:sz w:val="28"/>
          <w:szCs w:val="28"/>
        </w:rPr>
        <w:t>УВАГА ВСІМ!</w:t>
      </w:r>
      <w:r>
        <w:rPr>
          <w:rFonts w:ascii="Times New Roman" w:hAnsi="Times New Roman" w:cs="Times New Roman"/>
          <w:sz w:val="28"/>
          <w:szCs w:val="28"/>
        </w:rPr>
        <w:t>”</w:t>
      </w:r>
      <w:r w:rsidRPr="00E832C7">
        <w:rPr>
          <w:rFonts w:ascii="Times New Roman" w:hAnsi="Times New Roman" w:cs="Times New Roman"/>
          <w:sz w:val="28"/>
          <w:szCs w:val="28"/>
        </w:rPr>
        <w:t xml:space="preserve">. За такої ситуації негайно включається гучномовець, радіоприймач або телевізор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Pr="00E832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</w:t>
      </w:r>
      <w:r w:rsidRPr="00E832C7">
        <w:rPr>
          <w:rFonts w:ascii="Times New Roman" w:hAnsi="Times New Roman" w:cs="Times New Roman"/>
          <w:sz w:val="28"/>
          <w:szCs w:val="28"/>
        </w:rPr>
        <w:t>слух</w:t>
      </w:r>
      <w:r>
        <w:rPr>
          <w:rFonts w:ascii="Times New Roman" w:hAnsi="Times New Roman" w:cs="Times New Roman"/>
          <w:sz w:val="28"/>
          <w:szCs w:val="28"/>
        </w:rPr>
        <w:t>овування</w:t>
      </w:r>
      <w:r w:rsidRPr="00E832C7">
        <w:rPr>
          <w:rFonts w:ascii="Times New Roman" w:hAnsi="Times New Roman" w:cs="Times New Roman"/>
          <w:sz w:val="28"/>
          <w:szCs w:val="28"/>
        </w:rPr>
        <w:t xml:space="preserve"> повідомлення про надзвичайну ситуацію.</w:t>
      </w:r>
    </w:p>
    <w:p w14:paraId="6CA03AFF" w14:textId="77777777" w:rsidR="00CB72DB" w:rsidRDefault="00CB72DB" w:rsidP="00CB72DB">
      <w:pPr>
        <w:pStyle w:val="a3"/>
        <w:spacing w:after="0"/>
        <w:ind w:left="0" w:firstLine="709"/>
        <w:jc w:val="both"/>
        <w:rPr>
          <w:bCs/>
          <w:sz w:val="28"/>
          <w:szCs w:val="28"/>
        </w:rPr>
      </w:pPr>
    </w:p>
    <w:p w14:paraId="108AA8F7" w14:textId="77777777" w:rsidR="00EF1B6C" w:rsidRDefault="00CB72DB"/>
    <w:sectPr w:rsidR="00EF1B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02B"/>
    <w:rsid w:val="00685328"/>
    <w:rsid w:val="0080102B"/>
    <w:rsid w:val="00C7784E"/>
    <w:rsid w:val="00CB7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0FB02E-56C6-4151-9B77-4BE722A54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72DB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B72DB"/>
    <w:pPr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CB72DB"/>
    <w:rPr>
      <w:rFonts w:ascii="Times New Roman" w:eastAsia="Times New Roman" w:hAnsi="Times New Roman" w:cs="Times New Roman"/>
      <w:sz w:val="20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2024-07-31T06:49:00Z</dcterms:created>
  <dcterms:modified xsi:type="dcterms:W3CDTF">2024-07-31T06:50:00Z</dcterms:modified>
</cp:coreProperties>
</file>