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72380" w14:textId="77777777" w:rsidR="00D54738" w:rsidRPr="006A3C18" w:rsidRDefault="00D54738" w:rsidP="00EF71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8A9AE1B" w14:textId="77777777" w:rsidR="007724F9" w:rsidRPr="006A3C18" w:rsidRDefault="007724F9" w:rsidP="00EF71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A3C18">
        <w:rPr>
          <w:rFonts w:ascii="Times New Roman" w:hAnsi="Times New Roman"/>
          <w:b/>
          <w:bCs/>
          <w:sz w:val="24"/>
          <w:szCs w:val="24"/>
          <w:lang w:val="uk-UA"/>
        </w:rPr>
        <w:t>Повідомлення про оприлюднення</w:t>
      </w:r>
    </w:p>
    <w:p w14:paraId="00891C07" w14:textId="77777777" w:rsidR="00691A47" w:rsidRPr="006A3C18" w:rsidRDefault="00364CC3" w:rsidP="00EF71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A3C18">
        <w:rPr>
          <w:rFonts w:ascii="Times New Roman" w:hAnsi="Times New Roman"/>
          <w:b/>
          <w:bCs/>
          <w:sz w:val="24"/>
          <w:szCs w:val="24"/>
          <w:lang w:val="uk-UA"/>
        </w:rPr>
        <w:t>з</w:t>
      </w:r>
      <w:r w:rsidR="00A62478">
        <w:rPr>
          <w:rFonts w:ascii="Times New Roman" w:hAnsi="Times New Roman"/>
          <w:b/>
          <w:bCs/>
          <w:sz w:val="24"/>
          <w:szCs w:val="24"/>
          <w:lang w:val="uk-UA"/>
        </w:rPr>
        <w:t>аяв</w:t>
      </w:r>
      <w:r w:rsidR="002363A2">
        <w:rPr>
          <w:rFonts w:ascii="Times New Roman" w:hAnsi="Times New Roman"/>
          <w:b/>
          <w:bCs/>
          <w:sz w:val="24"/>
          <w:szCs w:val="24"/>
          <w:lang w:val="uk-UA"/>
        </w:rPr>
        <w:t>и</w:t>
      </w:r>
      <w:r w:rsidR="007724F9" w:rsidRPr="006A3C18">
        <w:rPr>
          <w:rFonts w:ascii="Times New Roman" w:hAnsi="Times New Roman"/>
          <w:b/>
          <w:bCs/>
          <w:sz w:val="24"/>
          <w:szCs w:val="24"/>
          <w:lang w:val="uk-UA"/>
        </w:rPr>
        <w:t xml:space="preserve"> про визначення обсягу стратегічної екологічної оцінки </w:t>
      </w:r>
    </w:p>
    <w:p w14:paraId="2704E055" w14:textId="77777777" w:rsidR="007724F9" w:rsidRPr="006A3C18" w:rsidRDefault="007724F9" w:rsidP="00EF71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A3C18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проєкту </w:t>
      </w:r>
      <w:r w:rsidR="002363A2">
        <w:rPr>
          <w:rFonts w:ascii="Times New Roman" w:hAnsi="Times New Roman"/>
          <w:b/>
          <w:bCs/>
          <w:sz w:val="24"/>
          <w:szCs w:val="24"/>
          <w:lang w:val="uk-UA"/>
        </w:rPr>
        <w:t>документу</w:t>
      </w:r>
      <w:r w:rsidR="00CD26EB" w:rsidRPr="006A3C18">
        <w:rPr>
          <w:rFonts w:ascii="Times New Roman" w:hAnsi="Times New Roman"/>
          <w:b/>
          <w:bCs/>
          <w:sz w:val="24"/>
          <w:szCs w:val="24"/>
          <w:lang w:val="uk-UA"/>
        </w:rPr>
        <w:t xml:space="preserve"> державного планування містобудівної документації</w:t>
      </w:r>
    </w:p>
    <w:p w14:paraId="011EE1AB" w14:textId="77777777" w:rsidR="007724F9" w:rsidRPr="006A3C18" w:rsidRDefault="007724F9" w:rsidP="007724F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  <w:lang w:val="uk-UA"/>
        </w:rPr>
      </w:pPr>
    </w:p>
    <w:p w14:paraId="18C4125C" w14:textId="3613D8D0" w:rsidR="00872850" w:rsidRPr="002363A2" w:rsidRDefault="00872850" w:rsidP="002363A2">
      <w:pPr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uk-UA" w:eastAsia="zh-CN"/>
        </w:rPr>
      </w:pPr>
      <w:r w:rsidRPr="00872850">
        <w:rPr>
          <w:rFonts w:ascii="Times New Roman" w:hAnsi="Times New Roman"/>
          <w:bCs/>
          <w:iCs/>
          <w:sz w:val="24"/>
          <w:szCs w:val="24"/>
          <w:lang w:val="uk-UA"/>
        </w:rPr>
        <w:t>1)</w:t>
      </w:r>
      <w:r>
        <w:rPr>
          <w:rFonts w:ascii="Times New Roman" w:hAnsi="Times New Roman"/>
          <w:bCs/>
          <w:iCs/>
          <w:sz w:val="24"/>
          <w:szCs w:val="24"/>
          <w:lang w:val="uk-UA"/>
        </w:rPr>
        <w:t xml:space="preserve"> </w:t>
      </w:r>
      <w:r w:rsidRPr="00872850">
        <w:rPr>
          <w:rFonts w:ascii="Times New Roman" w:hAnsi="Times New Roman"/>
          <w:bCs/>
          <w:iCs/>
          <w:sz w:val="24"/>
          <w:szCs w:val="24"/>
          <w:lang w:val="uk-UA"/>
        </w:rPr>
        <w:t>З</w:t>
      </w:r>
      <w:r w:rsidR="00B9196F" w:rsidRPr="00872850">
        <w:rPr>
          <w:rFonts w:ascii="Times New Roman" w:hAnsi="Times New Roman"/>
          <w:bCs/>
          <w:sz w:val="24"/>
          <w:szCs w:val="24"/>
          <w:lang w:val="uk-UA"/>
        </w:rPr>
        <w:t>а</w:t>
      </w:r>
      <w:r w:rsidR="007724F9" w:rsidRPr="00872850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F20B74" w:rsidRPr="00872850">
        <w:rPr>
          <w:rFonts w:ascii="Times New Roman" w:hAnsi="Times New Roman"/>
          <w:sz w:val="24"/>
          <w:szCs w:val="24"/>
          <w:lang w:val="uk-UA" w:eastAsia="zh-CN"/>
        </w:rPr>
        <w:t>р</w:t>
      </w:r>
      <w:r w:rsidR="007724F9" w:rsidRPr="00872850">
        <w:rPr>
          <w:rFonts w:ascii="Times New Roman" w:hAnsi="Times New Roman"/>
          <w:sz w:val="24"/>
          <w:szCs w:val="24"/>
          <w:lang w:val="uk-UA" w:eastAsia="zh-CN"/>
        </w:rPr>
        <w:t>ішення</w:t>
      </w:r>
      <w:r w:rsidR="00B9196F" w:rsidRPr="00872850">
        <w:rPr>
          <w:rFonts w:ascii="Times New Roman" w:hAnsi="Times New Roman"/>
          <w:sz w:val="24"/>
          <w:szCs w:val="24"/>
          <w:lang w:val="uk-UA" w:eastAsia="zh-CN"/>
        </w:rPr>
        <w:t>м</w:t>
      </w:r>
      <w:r w:rsidR="007724F9" w:rsidRPr="00872850"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  <w:r w:rsidR="007D5D33" w:rsidRPr="007D5D33">
        <w:rPr>
          <w:rFonts w:ascii="Times New Roman" w:hAnsi="Times New Roman"/>
          <w:bCs/>
          <w:sz w:val="24"/>
          <w:szCs w:val="24"/>
          <w:lang w:val="uk-UA"/>
        </w:rPr>
        <w:t xml:space="preserve">Петрівської сільської ради </w:t>
      </w:r>
      <w:r w:rsidR="007D5D33" w:rsidRPr="00DF5DA7">
        <w:rPr>
          <w:rFonts w:ascii="Times New Roman" w:hAnsi="Times New Roman"/>
          <w:bCs/>
          <w:sz w:val="24"/>
          <w:szCs w:val="24"/>
          <w:lang w:val="uk-UA"/>
        </w:rPr>
        <w:t>Вишгородського району Київської області 17 сесії сільської ради VIII скликання від 24.12.2021 р. «</w:t>
      </w:r>
      <w:r w:rsidR="00DF5DA7" w:rsidRPr="00DF5DA7">
        <w:rPr>
          <w:rFonts w:ascii="Times New Roman" w:hAnsi="Times New Roman"/>
          <w:bCs/>
          <w:sz w:val="24"/>
          <w:szCs w:val="24"/>
          <w:lang w:val="uk-UA"/>
        </w:rPr>
        <w:t>Про розробку Стратегії розвитку Петрівської сільської територіальної громади на 2025-2035</w:t>
      </w:r>
      <w:r w:rsidR="007D5D33" w:rsidRPr="007D5D33">
        <w:rPr>
          <w:rFonts w:ascii="Times New Roman" w:hAnsi="Times New Roman"/>
          <w:bCs/>
          <w:sz w:val="24"/>
          <w:szCs w:val="24"/>
          <w:lang w:val="uk-UA"/>
        </w:rPr>
        <w:t>»</w:t>
      </w:r>
      <w:r w:rsidR="00DF5DA7">
        <w:rPr>
          <w:rFonts w:ascii="Times New Roman" w:hAnsi="Times New Roman"/>
          <w:bCs/>
          <w:sz w:val="24"/>
          <w:szCs w:val="24"/>
          <w:lang w:val="uk-UA"/>
        </w:rPr>
        <w:t xml:space="preserve"> (зі змінами від </w:t>
      </w:r>
      <w:r w:rsidR="00DF5DA7" w:rsidRPr="00DF5DA7">
        <w:rPr>
          <w:rFonts w:ascii="Times New Roman" w:hAnsi="Times New Roman"/>
          <w:bCs/>
          <w:sz w:val="24"/>
          <w:szCs w:val="24"/>
          <w:lang w:val="uk-UA"/>
        </w:rPr>
        <w:t>07</w:t>
      </w:r>
      <w:r w:rsidR="00DF5DA7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DF5DA7" w:rsidRPr="00DF5DA7">
        <w:rPr>
          <w:rFonts w:ascii="Times New Roman" w:hAnsi="Times New Roman"/>
          <w:bCs/>
          <w:sz w:val="24"/>
          <w:szCs w:val="24"/>
          <w:lang w:val="uk-UA"/>
        </w:rPr>
        <w:t>березня 2024 р</w:t>
      </w:r>
      <w:r w:rsidR="00DF5DA7">
        <w:rPr>
          <w:rFonts w:ascii="Times New Roman" w:hAnsi="Times New Roman"/>
          <w:bCs/>
          <w:sz w:val="24"/>
          <w:szCs w:val="24"/>
          <w:lang w:val="uk-UA"/>
        </w:rPr>
        <w:t>.)</w:t>
      </w:r>
      <w:r w:rsidR="00514C99" w:rsidRPr="007D5D33">
        <w:rPr>
          <w:rFonts w:ascii="Times New Roman" w:hAnsi="Times New Roman"/>
          <w:sz w:val="24"/>
          <w:szCs w:val="24"/>
          <w:lang w:val="uk-UA" w:eastAsia="zh-CN"/>
        </w:rPr>
        <w:t xml:space="preserve"> розробляється ДДП: «</w:t>
      </w:r>
      <w:r w:rsidR="00EF7121" w:rsidRPr="00EF7121">
        <w:rPr>
          <w:rFonts w:ascii="Times New Roman" w:hAnsi="Times New Roman"/>
          <w:sz w:val="24"/>
          <w:szCs w:val="24"/>
          <w:lang w:val="uk-UA" w:eastAsia="zh-CN"/>
        </w:rPr>
        <w:t>Стратегія розвитку Петрівської сільської територіальної громади на 2025-2035 роки</w:t>
      </w:r>
      <w:r w:rsidR="00514C99" w:rsidRPr="004D1E2C">
        <w:rPr>
          <w:rFonts w:ascii="Times New Roman" w:hAnsi="Times New Roman"/>
          <w:sz w:val="24"/>
          <w:szCs w:val="24"/>
          <w:lang w:val="uk-UA" w:eastAsia="zh-CN"/>
        </w:rPr>
        <w:t>»</w:t>
      </w:r>
      <w:r w:rsidR="007724F9" w:rsidRPr="004D1E2C">
        <w:rPr>
          <w:rFonts w:ascii="Times New Roman" w:hAnsi="Times New Roman"/>
          <w:sz w:val="24"/>
          <w:szCs w:val="24"/>
          <w:lang w:val="uk-UA" w:eastAsia="zh-CN"/>
        </w:rPr>
        <w:t>,</w:t>
      </w:r>
      <w:r w:rsidR="00D22832" w:rsidRPr="004D1E2C">
        <w:rPr>
          <w:rFonts w:ascii="Times New Roman" w:hAnsi="Times New Roman"/>
          <w:sz w:val="24"/>
          <w:szCs w:val="24"/>
          <w:lang w:val="uk-UA" w:eastAsia="zh-CN"/>
        </w:rPr>
        <w:t xml:space="preserve"> реєстраційний</w:t>
      </w:r>
      <w:r w:rsidR="00D22832" w:rsidRPr="002363A2">
        <w:rPr>
          <w:rFonts w:ascii="Times New Roman" w:hAnsi="Times New Roman"/>
          <w:sz w:val="24"/>
          <w:szCs w:val="24"/>
          <w:lang w:val="uk-UA" w:eastAsia="zh-CN"/>
        </w:rPr>
        <w:t xml:space="preserve"> номер</w:t>
      </w:r>
      <w:r w:rsidR="00D22832" w:rsidRPr="00872850">
        <w:rPr>
          <w:rFonts w:ascii="Times New Roman" w:hAnsi="Times New Roman"/>
          <w:sz w:val="24"/>
          <w:szCs w:val="24"/>
          <w:lang w:val="uk-UA" w:eastAsia="zh-CN"/>
        </w:rPr>
        <w:t xml:space="preserve"> справи в Єдиному реєстрі СЕО </w:t>
      </w:r>
      <w:r w:rsidR="002D2F6E" w:rsidRPr="002D2F6E">
        <w:rPr>
          <w:rFonts w:ascii="Times New Roman" w:hAnsi="Times New Roman"/>
          <w:sz w:val="24"/>
          <w:szCs w:val="24"/>
          <w:lang w:val="uk-UA" w:eastAsia="zh-CN"/>
        </w:rPr>
        <w:t>№ 24-03-14157-25</w:t>
      </w:r>
      <w:r w:rsidR="00D22832" w:rsidRPr="00872850">
        <w:rPr>
          <w:rFonts w:ascii="Times New Roman" w:hAnsi="Times New Roman"/>
          <w:sz w:val="24"/>
          <w:szCs w:val="24"/>
          <w:lang w:val="uk-UA" w:eastAsia="zh-CN"/>
        </w:rPr>
        <w:t>;</w:t>
      </w:r>
      <w:r w:rsidR="007724F9" w:rsidRPr="00872850">
        <w:rPr>
          <w:rFonts w:ascii="Times New Roman" w:hAnsi="Times New Roman"/>
          <w:sz w:val="24"/>
          <w:szCs w:val="24"/>
          <w:lang w:val="uk-UA" w:eastAsia="zh-CN"/>
        </w:rPr>
        <w:t xml:space="preserve"> а також стратегічн</w:t>
      </w:r>
      <w:r w:rsidR="00B9196F" w:rsidRPr="00872850">
        <w:rPr>
          <w:rFonts w:ascii="Times New Roman" w:hAnsi="Times New Roman"/>
          <w:sz w:val="24"/>
          <w:szCs w:val="24"/>
          <w:lang w:val="uk-UA" w:eastAsia="zh-CN"/>
        </w:rPr>
        <w:t>а</w:t>
      </w:r>
      <w:r w:rsidR="007724F9" w:rsidRPr="00872850">
        <w:rPr>
          <w:rFonts w:ascii="Times New Roman" w:hAnsi="Times New Roman"/>
          <w:sz w:val="24"/>
          <w:szCs w:val="24"/>
          <w:lang w:val="uk-UA" w:eastAsia="zh-CN"/>
        </w:rPr>
        <w:t xml:space="preserve"> екологічн</w:t>
      </w:r>
      <w:r w:rsidR="00B9196F" w:rsidRPr="00872850">
        <w:rPr>
          <w:rFonts w:ascii="Times New Roman" w:hAnsi="Times New Roman"/>
          <w:sz w:val="24"/>
          <w:szCs w:val="24"/>
          <w:lang w:val="uk-UA" w:eastAsia="zh-CN"/>
        </w:rPr>
        <w:t xml:space="preserve">а </w:t>
      </w:r>
      <w:r w:rsidR="007724F9" w:rsidRPr="00872850">
        <w:rPr>
          <w:rFonts w:ascii="Times New Roman" w:hAnsi="Times New Roman"/>
          <w:sz w:val="24"/>
          <w:szCs w:val="24"/>
          <w:lang w:val="uk-UA" w:eastAsia="zh-CN"/>
        </w:rPr>
        <w:t>оцінк</w:t>
      </w:r>
      <w:r w:rsidR="00B9196F" w:rsidRPr="00872850">
        <w:rPr>
          <w:rFonts w:ascii="Times New Roman" w:hAnsi="Times New Roman"/>
          <w:sz w:val="24"/>
          <w:szCs w:val="24"/>
          <w:lang w:val="uk-UA" w:eastAsia="zh-CN"/>
        </w:rPr>
        <w:t>а</w:t>
      </w:r>
      <w:r w:rsidR="00BD3A03" w:rsidRPr="00872850"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  <w:r w:rsidR="0024046B">
        <w:rPr>
          <w:rFonts w:ascii="Times New Roman" w:hAnsi="Times New Roman"/>
          <w:sz w:val="24"/>
          <w:szCs w:val="24"/>
          <w:lang w:val="uk-UA" w:eastAsia="zh-CN"/>
        </w:rPr>
        <w:t>(далі СЕО) до нього</w:t>
      </w:r>
      <w:r w:rsidR="007724F9" w:rsidRPr="00872850">
        <w:rPr>
          <w:rFonts w:ascii="Times New Roman" w:hAnsi="Times New Roman"/>
          <w:sz w:val="24"/>
          <w:szCs w:val="24"/>
          <w:lang w:val="uk-UA" w:eastAsia="zh-CN"/>
        </w:rPr>
        <w:t xml:space="preserve"> у порядку, встановленому ЗУ «Про стратегічну екологічну оцінку».</w:t>
      </w:r>
      <w:r w:rsidR="00E15479" w:rsidRPr="00872850"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</w:p>
    <w:p w14:paraId="35011C38" w14:textId="56CB4C5C" w:rsidR="009D61A0" w:rsidRPr="004D1E2C" w:rsidRDefault="00872850" w:rsidP="009D61A0">
      <w:pPr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872850">
        <w:rPr>
          <w:rFonts w:ascii="Times New Roman" w:hAnsi="Times New Roman"/>
          <w:bCs/>
          <w:iCs/>
          <w:sz w:val="24"/>
          <w:szCs w:val="24"/>
          <w:lang w:val="uk-UA"/>
        </w:rPr>
        <w:t>2)</w:t>
      </w:r>
      <w:r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</w:t>
      </w:r>
      <w:r w:rsidR="007724F9"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>Орган, що приймає рішення про затвердження ДДП</w:t>
      </w:r>
      <w:r w:rsidR="007724F9" w:rsidRPr="006A3C18">
        <w:rPr>
          <w:rFonts w:ascii="Times New Roman" w:hAnsi="Times New Roman"/>
          <w:bCs/>
          <w:sz w:val="24"/>
          <w:szCs w:val="24"/>
          <w:lang w:val="uk-UA"/>
        </w:rPr>
        <w:t xml:space="preserve"> – </w:t>
      </w:r>
      <w:r w:rsidR="004D1E2C" w:rsidRPr="004D1E2C">
        <w:rPr>
          <w:rFonts w:ascii="Times New Roman" w:hAnsi="Times New Roman"/>
          <w:bCs/>
          <w:sz w:val="24"/>
          <w:szCs w:val="24"/>
          <w:lang w:val="uk-UA"/>
        </w:rPr>
        <w:t>Петрівська сільська рада Вишгородського району Київської області</w:t>
      </w:r>
    </w:p>
    <w:p w14:paraId="06A44DF0" w14:textId="77777777" w:rsidR="007724F9" w:rsidRPr="006A3C18" w:rsidRDefault="00872850" w:rsidP="009D61A0">
      <w:pPr>
        <w:spacing w:after="0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872850">
        <w:rPr>
          <w:rFonts w:ascii="Times New Roman" w:hAnsi="Times New Roman"/>
          <w:bCs/>
          <w:iCs/>
          <w:sz w:val="24"/>
          <w:szCs w:val="24"/>
          <w:lang w:val="uk-UA"/>
        </w:rPr>
        <w:t>3)</w:t>
      </w:r>
      <w:r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</w:t>
      </w:r>
      <w:r w:rsidR="005E4528"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>П</w:t>
      </w:r>
      <w:r w:rsidR="007724F9"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>роцедура громадського обговорення</w:t>
      </w:r>
      <w:r w:rsidR="00644926" w:rsidRPr="006A3C1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364CC3" w:rsidRPr="006A3C18">
        <w:rPr>
          <w:rFonts w:ascii="Times New Roman" w:hAnsi="Times New Roman"/>
          <w:bCs/>
          <w:i/>
          <w:sz w:val="24"/>
          <w:szCs w:val="24"/>
          <w:lang w:val="uk-UA"/>
        </w:rPr>
        <w:t>з</w:t>
      </w:r>
      <w:r w:rsidR="00644926" w:rsidRPr="006A3C18">
        <w:rPr>
          <w:rFonts w:ascii="Times New Roman" w:hAnsi="Times New Roman"/>
          <w:bCs/>
          <w:i/>
          <w:sz w:val="24"/>
          <w:szCs w:val="24"/>
          <w:lang w:val="uk-UA"/>
        </w:rPr>
        <w:t>аяви про визначення обсягу СЕО</w:t>
      </w:r>
      <w:r w:rsidR="007724F9"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, у тому числі: </w:t>
      </w:r>
    </w:p>
    <w:p w14:paraId="684EAF80" w14:textId="61D4464F" w:rsidR="007724F9" w:rsidRPr="006A3C18" w:rsidRDefault="007724F9" w:rsidP="00395D94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uk-UA"/>
        </w:rPr>
      </w:pPr>
      <w:r w:rsidRPr="006A3C18">
        <w:rPr>
          <w:rFonts w:ascii="Times New Roman" w:hAnsi="Times New Roman"/>
          <w:bCs/>
          <w:sz w:val="24"/>
          <w:szCs w:val="24"/>
          <w:lang w:val="uk-UA"/>
        </w:rPr>
        <w:t xml:space="preserve">а) </w:t>
      </w:r>
      <w:r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>дата початку та строки</w:t>
      </w:r>
      <w:r w:rsidR="00395D94"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громадсь</w:t>
      </w:r>
      <w:r w:rsidR="00395D94" w:rsidRPr="00EC49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кого обговорення </w:t>
      </w:r>
      <w:r w:rsidR="00A62478" w:rsidRPr="00EC4937">
        <w:rPr>
          <w:rFonts w:ascii="Times New Roman" w:hAnsi="Times New Roman"/>
          <w:bCs/>
          <w:iCs/>
          <w:sz w:val="24"/>
          <w:szCs w:val="24"/>
          <w:lang w:val="uk-UA"/>
        </w:rPr>
        <w:t>– 10</w:t>
      </w:r>
      <w:r w:rsidR="00395D94" w:rsidRPr="00EC4937">
        <w:rPr>
          <w:rFonts w:ascii="Times New Roman" w:hAnsi="Times New Roman"/>
          <w:bCs/>
          <w:iCs/>
          <w:sz w:val="24"/>
          <w:szCs w:val="24"/>
          <w:lang w:val="uk-UA"/>
        </w:rPr>
        <w:t xml:space="preserve"> днів починаючи з </w:t>
      </w:r>
      <w:r w:rsidR="00DF5DA7">
        <w:rPr>
          <w:rFonts w:ascii="Times New Roman" w:hAnsi="Times New Roman"/>
          <w:bCs/>
          <w:iCs/>
          <w:sz w:val="24"/>
          <w:szCs w:val="24"/>
          <w:lang w:val="uk-UA"/>
        </w:rPr>
        <w:t>2</w:t>
      </w:r>
      <w:r w:rsidR="002D2F6E">
        <w:rPr>
          <w:rFonts w:ascii="Times New Roman" w:hAnsi="Times New Roman"/>
          <w:bCs/>
          <w:iCs/>
          <w:sz w:val="24"/>
          <w:szCs w:val="24"/>
          <w:lang w:val="uk-UA"/>
        </w:rPr>
        <w:t>4</w:t>
      </w:r>
      <w:r w:rsidR="00E52F93" w:rsidRPr="00EC4937">
        <w:rPr>
          <w:rFonts w:ascii="Times New Roman" w:hAnsi="Times New Roman"/>
          <w:bCs/>
          <w:iCs/>
          <w:sz w:val="24"/>
          <w:szCs w:val="24"/>
          <w:lang w:val="uk-UA"/>
        </w:rPr>
        <w:t xml:space="preserve"> </w:t>
      </w:r>
      <w:r w:rsidR="00DF5DA7">
        <w:rPr>
          <w:rFonts w:ascii="Times New Roman" w:hAnsi="Times New Roman"/>
          <w:bCs/>
          <w:iCs/>
          <w:sz w:val="24"/>
          <w:szCs w:val="24"/>
          <w:lang w:val="uk-UA"/>
        </w:rPr>
        <w:t>березня</w:t>
      </w:r>
      <w:r w:rsidR="00B661F9" w:rsidRPr="00EC4937">
        <w:rPr>
          <w:rFonts w:ascii="Times New Roman" w:hAnsi="Times New Roman"/>
          <w:bCs/>
          <w:iCs/>
          <w:sz w:val="24"/>
          <w:szCs w:val="24"/>
          <w:lang w:val="uk-UA"/>
        </w:rPr>
        <w:t xml:space="preserve"> </w:t>
      </w:r>
      <w:r w:rsidR="00395D94" w:rsidRPr="00EC4937">
        <w:rPr>
          <w:rFonts w:ascii="Times New Roman" w:hAnsi="Times New Roman"/>
          <w:bCs/>
          <w:iCs/>
          <w:sz w:val="24"/>
          <w:szCs w:val="24"/>
          <w:lang w:val="uk-UA"/>
        </w:rPr>
        <w:t>202</w:t>
      </w:r>
      <w:r w:rsidR="00EF7121">
        <w:rPr>
          <w:rFonts w:ascii="Times New Roman" w:hAnsi="Times New Roman"/>
          <w:bCs/>
          <w:iCs/>
          <w:sz w:val="24"/>
          <w:szCs w:val="24"/>
          <w:lang w:val="uk-UA"/>
        </w:rPr>
        <w:t>5</w:t>
      </w:r>
      <w:r w:rsidR="00AE013B" w:rsidRPr="00EC4937">
        <w:rPr>
          <w:rFonts w:ascii="Times New Roman" w:hAnsi="Times New Roman"/>
          <w:bCs/>
          <w:iCs/>
          <w:sz w:val="24"/>
          <w:szCs w:val="24"/>
          <w:lang w:val="uk-UA"/>
        </w:rPr>
        <w:t xml:space="preserve"> по </w:t>
      </w:r>
      <w:r w:rsidR="002D2F6E">
        <w:rPr>
          <w:rFonts w:ascii="Times New Roman" w:hAnsi="Times New Roman"/>
          <w:bCs/>
          <w:iCs/>
          <w:sz w:val="24"/>
          <w:szCs w:val="24"/>
          <w:lang w:val="uk-UA"/>
        </w:rPr>
        <w:t>2 квітня</w:t>
      </w:r>
      <w:r w:rsidR="00B661F9" w:rsidRPr="00EC4937">
        <w:rPr>
          <w:rFonts w:ascii="Times New Roman" w:hAnsi="Times New Roman"/>
          <w:bCs/>
          <w:iCs/>
          <w:sz w:val="24"/>
          <w:szCs w:val="24"/>
          <w:lang w:val="uk-UA"/>
        </w:rPr>
        <w:t xml:space="preserve"> </w:t>
      </w:r>
      <w:r w:rsidR="00AE013B" w:rsidRPr="00EC4937">
        <w:rPr>
          <w:rFonts w:ascii="Times New Roman" w:hAnsi="Times New Roman"/>
          <w:bCs/>
          <w:iCs/>
          <w:sz w:val="24"/>
          <w:szCs w:val="24"/>
          <w:lang w:val="uk-UA"/>
        </w:rPr>
        <w:t>202</w:t>
      </w:r>
      <w:r w:rsidR="00EF7121">
        <w:rPr>
          <w:rFonts w:ascii="Times New Roman" w:hAnsi="Times New Roman"/>
          <w:bCs/>
          <w:iCs/>
          <w:sz w:val="24"/>
          <w:szCs w:val="24"/>
          <w:lang w:val="uk-UA"/>
        </w:rPr>
        <w:t>5</w:t>
      </w:r>
      <w:r w:rsidR="00AE013B" w:rsidRPr="00EC4937">
        <w:rPr>
          <w:rFonts w:ascii="Times New Roman" w:hAnsi="Times New Roman"/>
          <w:bCs/>
          <w:iCs/>
          <w:sz w:val="24"/>
          <w:szCs w:val="24"/>
          <w:lang w:val="uk-UA"/>
        </w:rPr>
        <w:t xml:space="preserve"> включно</w:t>
      </w:r>
      <w:r w:rsidRPr="00EC4937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2DAFADFF" w14:textId="77777777" w:rsidR="00A62478" w:rsidRDefault="007724F9" w:rsidP="00B122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A3C18">
        <w:rPr>
          <w:rFonts w:ascii="Times New Roman" w:hAnsi="Times New Roman"/>
          <w:bCs/>
          <w:sz w:val="24"/>
          <w:szCs w:val="24"/>
          <w:lang w:val="uk-UA"/>
        </w:rPr>
        <w:t xml:space="preserve">б) </w:t>
      </w:r>
      <w:r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>способи участі громадськості:</w:t>
      </w:r>
      <w:r w:rsidRPr="006A3C1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47B2EA13" w14:textId="09BE9706" w:rsidR="00B12297" w:rsidRDefault="00A62478" w:rsidP="00B122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- </w:t>
      </w:r>
      <w:r w:rsidR="007724F9" w:rsidRPr="006A3C18">
        <w:rPr>
          <w:rFonts w:ascii="Times New Roman" w:hAnsi="Times New Roman"/>
          <w:bCs/>
          <w:sz w:val="24"/>
          <w:szCs w:val="24"/>
          <w:lang w:val="uk-UA"/>
        </w:rPr>
        <w:t xml:space="preserve">надання письмових зауважень і пропозицій </w:t>
      </w:r>
      <w:r w:rsidR="007724F9" w:rsidRPr="006A3C18">
        <w:rPr>
          <w:rFonts w:ascii="Times New Roman" w:hAnsi="Times New Roman"/>
          <w:sz w:val="24"/>
          <w:szCs w:val="24"/>
          <w:lang w:val="uk-UA"/>
        </w:rPr>
        <w:t>у друкованому та електронному вигляді</w:t>
      </w:r>
      <w:r w:rsidR="005E4528" w:rsidRPr="006A3C18">
        <w:rPr>
          <w:rFonts w:ascii="Times New Roman" w:hAnsi="Times New Roman"/>
          <w:sz w:val="24"/>
          <w:szCs w:val="24"/>
          <w:lang w:val="uk-UA"/>
        </w:rPr>
        <w:t xml:space="preserve"> до закінчення терміну громадського обговорення</w:t>
      </w:r>
      <w:r w:rsidR="005D44F3" w:rsidRPr="006A3C18">
        <w:rPr>
          <w:rFonts w:ascii="Times New Roman" w:hAnsi="Times New Roman"/>
          <w:sz w:val="24"/>
          <w:szCs w:val="24"/>
          <w:lang w:val="uk-UA"/>
        </w:rPr>
        <w:t xml:space="preserve"> на поштову адресу</w:t>
      </w:r>
      <w:r w:rsidR="005D44F3" w:rsidRPr="002363A2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4D1E2C" w:rsidRPr="004D1E2C">
        <w:rPr>
          <w:rFonts w:ascii="Times New Roman" w:hAnsi="Times New Roman"/>
          <w:sz w:val="24"/>
          <w:szCs w:val="24"/>
          <w:lang w:val="uk-UA"/>
        </w:rPr>
        <w:t xml:space="preserve">07354, Київська обл., Вишгородський р-н, </w:t>
      </w:r>
      <w:r w:rsidR="004D1E2C" w:rsidRPr="00865977">
        <w:rPr>
          <w:rFonts w:ascii="Times New Roman" w:hAnsi="Times New Roman"/>
          <w:sz w:val="24"/>
          <w:szCs w:val="24"/>
          <w:lang w:val="uk-UA"/>
        </w:rPr>
        <w:t>с. Нові Петрівці, вул. Свято-Покровська, 171</w:t>
      </w:r>
      <w:r w:rsidR="005D44F3" w:rsidRPr="00865977">
        <w:rPr>
          <w:rFonts w:ascii="Times New Roman" w:hAnsi="Times New Roman"/>
          <w:sz w:val="24"/>
          <w:szCs w:val="24"/>
          <w:lang w:val="uk-UA"/>
        </w:rPr>
        <w:t>; на електронну адресу:</w:t>
      </w:r>
      <w:r w:rsidR="002363A2" w:rsidRPr="00865977">
        <w:rPr>
          <w:rFonts w:ascii="Times New Roman" w:hAnsi="Times New Roman"/>
          <w:sz w:val="28"/>
          <w:lang w:val="en-US"/>
        </w:rPr>
        <w:t> </w:t>
      </w:r>
      <w:r w:rsidR="00EF7121" w:rsidRPr="00EF7121">
        <w:rPr>
          <w:rFonts w:ascii="Times New Roman" w:hAnsi="Times New Roman"/>
          <w:sz w:val="24"/>
          <w:szCs w:val="24"/>
          <w:lang w:val="uk-UA"/>
        </w:rPr>
        <w:t>doc@petrivtsi-rada.gov.ua</w:t>
      </w:r>
      <w:r w:rsidRPr="00865977">
        <w:rPr>
          <w:rFonts w:ascii="Times New Roman" w:hAnsi="Times New Roman"/>
          <w:sz w:val="24"/>
          <w:szCs w:val="24"/>
          <w:lang w:val="uk-UA"/>
        </w:rPr>
        <w:t>;</w:t>
      </w:r>
    </w:p>
    <w:p w14:paraId="35CABDF5" w14:textId="77777777" w:rsidR="00A62478" w:rsidRPr="006A3C18" w:rsidRDefault="00A62478" w:rsidP="00B122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A62478">
        <w:rPr>
          <w:rFonts w:ascii="Times New Roman" w:hAnsi="Times New Roman"/>
          <w:sz w:val="24"/>
          <w:szCs w:val="24"/>
          <w:lang w:val="uk-UA"/>
        </w:rPr>
        <w:t>- надання пропозицій і зауважень до Заяв</w:t>
      </w:r>
      <w:r w:rsidR="009D61A0">
        <w:rPr>
          <w:rFonts w:ascii="Times New Roman" w:hAnsi="Times New Roman"/>
          <w:sz w:val="24"/>
          <w:szCs w:val="24"/>
          <w:lang w:val="uk-UA"/>
        </w:rPr>
        <w:t>и</w:t>
      </w:r>
      <w:r w:rsidRPr="00A62478">
        <w:rPr>
          <w:rFonts w:ascii="Times New Roman" w:hAnsi="Times New Roman"/>
          <w:sz w:val="24"/>
          <w:szCs w:val="24"/>
          <w:lang w:val="uk-UA"/>
        </w:rPr>
        <w:t xml:space="preserve"> про визначення обсягу СЕО шляхом внесення таких зауважень до онлайн-платформи «ЕкоСистема» за посиланням https://eco.gov.ua/, в розділі «Адміністра</w:t>
      </w:r>
      <w:r w:rsidR="009D61A0">
        <w:rPr>
          <w:rFonts w:ascii="Times New Roman" w:hAnsi="Times New Roman"/>
          <w:sz w:val="24"/>
          <w:szCs w:val="24"/>
          <w:lang w:val="uk-UA"/>
        </w:rPr>
        <w:t>тивні послуги» за реєстраційним номером</w:t>
      </w:r>
      <w:r w:rsidRPr="00A62478">
        <w:rPr>
          <w:rFonts w:ascii="Times New Roman" w:hAnsi="Times New Roman"/>
          <w:sz w:val="24"/>
          <w:szCs w:val="24"/>
          <w:lang w:val="uk-UA"/>
        </w:rPr>
        <w:t xml:space="preserve"> справ</w:t>
      </w:r>
      <w:r w:rsidR="009D61A0">
        <w:rPr>
          <w:rFonts w:ascii="Times New Roman" w:hAnsi="Times New Roman"/>
          <w:sz w:val="24"/>
          <w:szCs w:val="24"/>
          <w:lang w:val="uk-UA"/>
        </w:rPr>
        <w:t>и</w:t>
      </w:r>
      <w:r w:rsidRPr="00A62478">
        <w:rPr>
          <w:rFonts w:ascii="Times New Roman" w:hAnsi="Times New Roman"/>
          <w:sz w:val="24"/>
          <w:szCs w:val="24"/>
          <w:lang w:val="uk-UA"/>
        </w:rPr>
        <w:t xml:space="preserve"> Єдиного реєстру стратегічної екологічної оцінки.</w:t>
      </w:r>
    </w:p>
    <w:p w14:paraId="3DE63ECA" w14:textId="77777777" w:rsidR="007724F9" w:rsidRPr="006A3C18" w:rsidRDefault="007724F9" w:rsidP="007724F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  <w:r w:rsidRPr="006A3C1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в) </w:t>
      </w: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необхідність проведення громадських слухань: </w:t>
      </w:r>
      <w:r w:rsidRPr="006A3C18">
        <w:rPr>
          <w:rFonts w:ascii="Times New Roman" w:hAnsi="Times New Roman" w:cs="Times New Roman"/>
          <w:bCs/>
          <w:sz w:val="24"/>
          <w:szCs w:val="24"/>
          <w:lang w:val="uk-UA"/>
        </w:rPr>
        <w:t>відсутня</w:t>
      </w: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;</w:t>
      </w:r>
    </w:p>
    <w:p w14:paraId="45039C9B" w14:textId="34BAE252" w:rsidR="007724F9" w:rsidRPr="006A3C18" w:rsidRDefault="007724F9" w:rsidP="00D075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24"/>
          <w:u w:val="single"/>
          <w:lang w:val="uk-UA"/>
        </w:rPr>
      </w:pPr>
      <w:r w:rsidRPr="006A3C18">
        <w:rPr>
          <w:rFonts w:ascii="Times New Roman" w:hAnsi="Times New Roman" w:cs="Times New Roman"/>
          <w:bCs/>
          <w:sz w:val="24"/>
          <w:szCs w:val="24"/>
          <w:lang w:val="uk-UA"/>
        </w:rPr>
        <w:t>г)</w:t>
      </w: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орган, від якого можна отримати інформацію та адреса, за якою можна ознайомитися із заявою про визначення обсягу СЕО та екологічною інформацією, у тому числі пов’язаною зі здоров’ям населення, що стосується ДДП</w:t>
      </w:r>
      <w:r w:rsidRPr="006A3C1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: </w:t>
      </w:r>
      <w:r w:rsidR="00865977" w:rsidRPr="004D1E2C">
        <w:rPr>
          <w:rFonts w:ascii="Times New Roman" w:hAnsi="Times New Roman"/>
          <w:bCs/>
          <w:sz w:val="24"/>
          <w:szCs w:val="24"/>
          <w:lang w:val="uk-UA"/>
        </w:rPr>
        <w:t>Петрівська сільська рада Вишгородського району Київської області</w:t>
      </w:r>
      <w:r w:rsidR="009D61A0" w:rsidRPr="002363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63A2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865977" w:rsidRPr="004D1E2C">
        <w:rPr>
          <w:rFonts w:ascii="Times New Roman" w:hAnsi="Times New Roman"/>
          <w:sz w:val="24"/>
          <w:szCs w:val="24"/>
          <w:lang w:val="uk-UA"/>
        </w:rPr>
        <w:t xml:space="preserve">07354, Київська обл., Вишгородський р-н, </w:t>
      </w:r>
      <w:r w:rsidR="00865977" w:rsidRPr="00865977">
        <w:rPr>
          <w:rFonts w:ascii="Times New Roman" w:hAnsi="Times New Roman"/>
          <w:sz w:val="24"/>
          <w:szCs w:val="24"/>
          <w:lang w:val="uk-UA"/>
        </w:rPr>
        <w:t>с. Нові Петрівці, вул. Свято-Покровська, 171</w:t>
      </w:r>
      <w:r w:rsidRPr="002363A2">
        <w:rPr>
          <w:rFonts w:ascii="Times New Roman" w:hAnsi="Times New Roman" w:cs="Times New Roman"/>
          <w:sz w:val="24"/>
          <w:szCs w:val="24"/>
          <w:lang w:val="uk-UA"/>
        </w:rPr>
        <w:t>);</w:t>
      </w:r>
      <w:r w:rsidR="00D075F4" w:rsidRPr="002363A2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Pr="002363A2">
        <w:rPr>
          <w:rFonts w:ascii="Times New Roman" w:hAnsi="Times New Roman" w:cs="Times New Roman"/>
          <w:bCs/>
          <w:sz w:val="24"/>
          <w:szCs w:val="24"/>
          <w:lang w:val="uk-UA"/>
        </w:rPr>
        <w:t>акож із</w:t>
      </w:r>
      <w:r w:rsidRPr="006A3C1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Заявою про визначення обсягу СЕО можливо ознайомитись на офіційному веб-сайті </w:t>
      </w:r>
      <w:r w:rsidR="00865977" w:rsidRPr="00865977">
        <w:rPr>
          <w:rFonts w:ascii="Times New Roman" w:hAnsi="Times New Roman" w:cs="Times New Roman"/>
          <w:bCs/>
          <w:sz w:val="24"/>
          <w:szCs w:val="24"/>
          <w:lang w:val="uk-UA"/>
        </w:rPr>
        <w:t>Петрівської</w:t>
      </w:r>
      <w:r w:rsidR="0000085D" w:rsidRPr="0086597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сільської</w:t>
      </w:r>
      <w:r w:rsidR="009D61A0" w:rsidRPr="0086597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030968" w:rsidRPr="0086597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ради: </w:t>
      </w:r>
      <w:r w:rsidR="00EF7121" w:rsidRPr="00EF7121">
        <w:rPr>
          <w:rFonts w:ascii="Times New Roman" w:hAnsi="Times New Roman" w:cs="Times New Roman"/>
          <w:sz w:val="24"/>
          <w:szCs w:val="24"/>
          <w:lang w:val="ru-RU"/>
        </w:rPr>
        <w:t>petrivtsi</w:t>
      </w:r>
      <w:r w:rsidR="00EF7121" w:rsidRPr="002D2F6E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F7121" w:rsidRPr="00EF7121">
        <w:rPr>
          <w:rFonts w:ascii="Times New Roman" w:hAnsi="Times New Roman" w:cs="Times New Roman"/>
          <w:sz w:val="24"/>
          <w:szCs w:val="24"/>
          <w:lang w:val="ru-RU"/>
        </w:rPr>
        <w:t>rada</w:t>
      </w:r>
      <w:r w:rsidR="00EF7121" w:rsidRPr="002D2F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F7121" w:rsidRPr="00EF7121">
        <w:rPr>
          <w:rFonts w:ascii="Times New Roman" w:hAnsi="Times New Roman" w:cs="Times New Roman"/>
          <w:sz w:val="24"/>
          <w:szCs w:val="24"/>
          <w:lang w:val="ru-RU"/>
        </w:rPr>
        <w:t>gov</w:t>
      </w:r>
      <w:r w:rsidR="00EF7121" w:rsidRPr="002D2F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F7121" w:rsidRPr="00EF7121">
        <w:rPr>
          <w:rFonts w:ascii="Times New Roman" w:hAnsi="Times New Roman" w:cs="Times New Roman"/>
          <w:sz w:val="24"/>
          <w:szCs w:val="24"/>
          <w:lang w:val="ru-RU"/>
        </w:rPr>
        <w:t>ua</w:t>
      </w:r>
      <w:r w:rsidR="00364CC3" w:rsidRPr="00865977">
        <w:rPr>
          <w:rFonts w:ascii="Times New Roman" w:hAnsi="Times New Roman" w:cs="Times New Roman"/>
          <w:sz w:val="24"/>
          <w:szCs w:val="21"/>
          <w:shd w:val="clear" w:color="auto" w:fill="FFFFFF"/>
          <w:lang w:val="uk-UA"/>
        </w:rPr>
        <w:t>.</w:t>
      </w:r>
    </w:p>
    <w:p w14:paraId="369BBC41" w14:textId="00D9B0A7" w:rsidR="007724F9" w:rsidRPr="00872850" w:rsidRDefault="007724F9" w:rsidP="0087285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ґ) орган, до якого подаються зауваження і пропозиції</w:t>
      </w:r>
      <w:r w:rsidR="00D075F4" w:rsidRPr="006A3C1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D075F4" w:rsidRPr="006A3C18">
        <w:rPr>
          <w:rFonts w:ascii="Times New Roman" w:hAnsi="Times New Roman" w:cs="Times New Roman"/>
          <w:bCs/>
          <w:i/>
          <w:sz w:val="24"/>
          <w:szCs w:val="24"/>
          <w:lang w:val="uk-UA"/>
        </w:rPr>
        <w:t>до заяви про визначення обсягу СЕО</w:t>
      </w: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, його поштов</w:t>
      </w:r>
      <w:r w:rsidR="007656C1"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а</w:t>
      </w: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та електронн</w:t>
      </w:r>
      <w:r w:rsidR="007656C1"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а</w:t>
      </w:r>
      <w:r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адреси</w:t>
      </w:r>
      <w:r w:rsidR="00872850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: </w:t>
      </w:r>
      <w:r w:rsidR="00865977" w:rsidRPr="004D1E2C">
        <w:rPr>
          <w:rFonts w:ascii="Times New Roman" w:hAnsi="Times New Roman"/>
          <w:bCs/>
          <w:sz w:val="24"/>
          <w:szCs w:val="24"/>
          <w:lang w:val="uk-UA"/>
        </w:rPr>
        <w:t>Петрівська сільська рада Вишгородського району Київської області</w:t>
      </w:r>
      <w:r w:rsidR="00865977" w:rsidRPr="002363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363A2" w:rsidRPr="002363A2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7D5D33" w:rsidRPr="004D1E2C">
        <w:rPr>
          <w:rFonts w:ascii="Times New Roman" w:hAnsi="Times New Roman"/>
          <w:sz w:val="24"/>
          <w:szCs w:val="24"/>
          <w:lang w:val="uk-UA"/>
        </w:rPr>
        <w:t xml:space="preserve">07354, Київська обл., Вишгородський р-н, </w:t>
      </w:r>
      <w:r w:rsidR="007D5D33" w:rsidRPr="00865977">
        <w:rPr>
          <w:rFonts w:ascii="Times New Roman" w:hAnsi="Times New Roman"/>
          <w:sz w:val="24"/>
          <w:szCs w:val="24"/>
          <w:lang w:val="uk-UA"/>
        </w:rPr>
        <w:t>с. Нові Петрівці, вул. Свято-Покровська, 171</w:t>
      </w:r>
      <w:r w:rsidR="007656C1" w:rsidRPr="002363A2">
        <w:rPr>
          <w:rFonts w:ascii="Times New Roman" w:hAnsi="Times New Roman"/>
          <w:sz w:val="24"/>
          <w:szCs w:val="24"/>
          <w:lang w:val="uk-UA"/>
        </w:rPr>
        <w:t>;</w:t>
      </w:r>
      <w:r w:rsidR="001E14A2" w:rsidRPr="002363A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F7121" w:rsidRPr="00EF7121">
        <w:rPr>
          <w:rFonts w:ascii="Times New Roman" w:hAnsi="Times New Roman"/>
          <w:sz w:val="24"/>
          <w:szCs w:val="24"/>
          <w:lang w:val="uk-UA"/>
        </w:rPr>
        <w:t>doc@petrivtsi-rada.gov.ua</w:t>
      </w:r>
      <w:r w:rsidRPr="002363A2">
        <w:rPr>
          <w:rFonts w:ascii="Times New Roman" w:hAnsi="Times New Roman"/>
          <w:sz w:val="24"/>
          <w:szCs w:val="24"/>
          <w:lang w:val="uk-UA"/>
        </w:rPr>
        <w:t>)</w:t>
      </w:r>
      <w:r w:rsidR="00872850" w:rsidRPr="002363A2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72850" w:rsidRPr="002363A2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строки</w:t>
      </w:r>
      <w:r w:rsidR="00872850" w:rsidRPr="006A3C1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подання за</w:t>
      </w:r>
      <w:r w:rsidR="00872850" w:rsidRPr="00EC493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уважень і пропозицій</w:t>
      </w:r>
      <w:r w:rsidR="00872850" w:rsidRPr="00EC49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: від </w:t>
      </w:r>
      <w:r w:rsidR="00DF5DA7">
        <w:rPr>
          <w:rFonts w:ascii="Times New Roman" w:hAnsi="Times New Roman" w:cs="Times New Roman"/>
          <w:bCs/>
          <w:sz w:val="24"/>
          <w:szCs w:val="24"/>
          <w:lang w:val="uk-UA"/>
        </w:rPr>
        <w:t>21 березня</w:t>
      </w:r>
      <w:r w:rsidR="00872850" w:rsidRPr="00EC49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202</w:t>
      </w:r>
      <w:r w:rsidR="00EF7121">
        <w:rPr>
          <w:rFonts w:ascii="Times New Roman" w:hAnsi="Times New Roman" w:cs="Times New Roman"/>
          <w:bCs/>
          <w:sz w:val="24"/>
          <w:szCs w:val="24"/>
          <w:lang w:val="uk-UA"/>
        </w:rPr>
        <w:t>5</w:t>
      </w:r>
      <w:r w:rsidR="00872850" w:rsidRPr="00EC49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і триває до </w:t>
      </w:r>
      <w:r w:rsidR="00DF5DA7">
        <w:rPr>
          <w:rFonts w:ascii="Times New Roman" w:hAnsi="Times New Roman" w:cs="Times New Roman"/>
          <w:bCs/>
          <w:sz w:val="24"/>
          <w:szCs w:val="24"/>
          <w:lang w:val="uk-UA"/>
        </w:rPr>
        <w:t>30 березня</w:t>
      </w:r>
      <w:r w:rsidR="00872850" w:rsidRPr="00EC49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202</w:t>
      </w:r>
      <w:r w:rsidR="00EF7121">
        <w:rPr>
          <w:rFonts w:ascii="Times New Roman" w:hAnsi="Times New Roman" w:cs="Times New Roman"/>
          <w:bCs/>
          <w:sz w:val="24"/>
          <w:szCs w:val="24"/>
          <w:lang w:val="uk-UA"/>
        </w:rPr>
        <w:t>5</w:t>
      </w:r>
      <w:r w:rsidR="00872850" w:rsidRPr="00EC49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включно.</w:t>
      </w:r>
    </w:p>
    <w:p w14:paraId="0F91CA34" w14:textId="3AA05C08" w:rsidR="001E14A2" w:rsidRPr="006A3C18" w:rsidRDefault="007724F9" w:rsidP="001E14A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A3C18">
        <w:rPr>
          <w:rFonts w:ascii="Times New Roman" w:hAnsi="Times New Roman"/>
          <w:bCs/>
          <w:sz w:val="24"/>
          <w:szCs w:val="24"/>
          <w:lang w:val="uk-UA"/>
        </w:rPr>
        <w:t xml:space="preserve">д) </w:t>
      </w:r>
      <w:r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>місцезнаходження наявної екологічної інформації, у тому числі пов’язаної зі здоров’ям населення, що стосується ДДП:</w:t>
      </w:r>
      <w:r w:rsidRPr="006A3C1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D5D33" w:rsidRPr="004D1E2C">
        <w:rPr>
          <w:rFonts w:ascii="Times New Roman" w:hAnsi="Times New Roman"/>
          <w:bCs/>
          <w:sz w:val="24"/>
          <w:szCs w:val="24"/>
          <w:lang w:val="uk-UA"/>
        </w:rPr>
        <w:t>Петрівська сільська рада Вишгородського району Київської області</w:t>
      </w:r>
      <w:r w:rsidR="00EF7121">
        <w:rPr>
          <w:rFonts w:ascii="Times New Roman" w:hAnsi="Times New Roman"/>
          <w:bCs/>
          <w:sz w:val="24"/>
          <w:szCs w:val="24"/>
          <w:lang w:val="uk-UA"/>
        </w:rPr>
        <w:t xml:space="preserve"> (</w:t>
      </w:r>
      <w:r w:rsidR="00EF7121" w:rsidRPr="004D1E2C">
        <w:rPr>
          <w:rFonts w:ascii="Times New Roman" w:hAnsi="Times New Roman"/>
          <w:sz w:val="24"/>
          <w:szCs w:val="24"/>
          <w:lang w:val="uk-UA"/>
        </w:rPr>
        <w:t xml:space="preserve">Київська обл., Вишгородський р-н, </w:t>
      </w:r>
      <w:r w:rsidR="00EF7121" w:rsidRPr="00865977">
        <w:rPr>
          <w:rFonts w:ascii="Times New Roman" w:hAnsi="Times New Roman"/>
          <w:sz w:val="24"/>
          <w:szCs w:val="24"/>
          <w:lang w:val="uk-UA"/>
        </w:rPr>
        <w:t>с. Нові Петрівці, вул. Свято-Покровська, 171</w:t>
      </w:r>
      <w:r w:rsidR="00EF7121">
        <w:rPr>
          <w:rFonts w:ascii="Times New Roman" w:hAnsi="Times New Roman"/>
          <w:sz w:val="24"/>
          <w:szCs w:val="24"/>
          <w:lang w:val="uk-UA"/>
        </w:rPr>
        <w:t>).</w:t>
      </w:r>
    </w:p>
    <w:p w14:paraId="6706F665" w14:textId="77777777" w:rsidR="007724F9" w:rsidRPr="006A3C18" w:rsidRDefault="007724F9" w:rsidP="007724F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A3C18">
        <w:rPr>
          <w:rFonts w:ascii="Times New Roman" w:hAnsi="Times New Roman"/>
          <w:bCs/>
          <w:sz w:val="24"/>
          <w:szCs w:val="24"/>
          <w:lang w:val="uk-UA"/>
        </w:rPr>
        <w:t>4)</w:t>
      </w:r>
      <w:r w:rsidRPr="006A3C18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необхідність проведення транскордонних консультацій щодо проєкту ДДП: </w:t>
      </w:r>
      <w:r w:rsidRPr="006A3C18">
        <w:rPr>
          <w:rFonts w:ascii="Times New Roman" w:hAnsi="Times New Roman"/>
          <w:bCs/>
          <w:sz w:val="24"/>
          <w:szCs w:val="24"/>
          <w:lang w:val="uk-UA"/>
        </w:rPr>
        <w:t>відсутня.</w:t>
      </w:r>
    </w:p>
    <w:p w14:paraId="112761CD" w14:textId="77777777" w:rsidR="00AE013B" w:rsidRPr="006A3C18" w:rsidRDefault="00AE013B" w:rsidP="007724F9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val="uk-UA" w:eastAsia="ru-RU"/>
        </w:rPr>
      </w:pPr>
    </w:p>
    <w:sectPr w:rsidR="00AE013B" w:rsidRPr="006A3C18" w:rsidSect="0045093E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AFC6D11"/>
    <w:multiLevelType w:val="hybridMultilevel"/>
    <w:tmpl w:val="0A84A666"/>
    <w:lvl w:ilvl="0" w:tplc="2AB610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52E2501"/>
    <w:multiLevelType w:val="hybridMultilevel"/>
    <w:tmpl w:val="25AE10DC"/>
    <w:lvl w:ilvl="0" w:tplc="380C9292">
      <w:start w:val="1"/>
      <w:numFmt w:val="decimal"/>
      <w:lvlText w:val="%1)"/>
      <w:lvlJc w:val="left"/>
      <w:pPr>
        <w:ind w:left="1637" w:hanging="360"/>
      </w:pPr>
      <w:rPr>
        <w:b w:val="0"/>
        <w:bCs w:val="0"/>
        <w:i w:val="0"/>
        <w:iCs w:val="0"/>
        <w:sz w:val="24"/>
        <w:lang w:val="ru-RU"/>
      </w:rPr>
    </w:lvl>
    <w:lvl w:ilvl="1" w:tplc="E8DA7FAC">
      <w:numFmt w:val="bullet"/>
      <w:lvlText w:val="-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21626083">
    <w:abstractNumId w:val="2"/>
  </w:num>
  <w:num w:numId="2" w16cid:durableId="998537888">
    <w:abstractNumId w:val="0"/>
  </w:num>
  <w:num w:numId="3" w16cid:durableId="1463229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05A"/>
    <w:rsid w:val="0000085D"/>
    <w:rsid w:val="00030968"/>
    <w:rsid w:val="000A32A2"/>
    <w:rsid w:val="000A3DA4"/>
    <w:rsid w:val="000F702D"/>
    <w:rsid w:val="00101CB6"/>
    <w:rsid w:val="00103792"/>
    <w:rsid w:val="001320F1"/>
    <w:rsid w:val="0014476C"/>
    <w:rsid w:val="00150CAD"/>
    <w:rsid w:val="00155AB0"/>
    <w:rsid w:val="0019688D"/>
    <w:rsid w:val="001E14A2"/>
    <w:rsid w:val="00215499"/>
    <w:rsid w:val="002363A2"/>
    <w:rsid w:val="0024046B"/>
    <w:rsid w:val="00277DEE"/>
    <w:rsid w:val="002A78D2"/>
    <w:rsid w:val="002A7F9C"/>
    <w:rsid w:val="002D2F6E"/>
    <w:rsid w:val="003536F8"/>
    <w:rsid w:val="00364CC3"/>
    <w:rsid w:val="003768AD"/>
    <w:rsid w:val="00395D94"/>
    <w:rsid w:val="003A4A0A"/>
    <w:rsid w:val="00404168"/>
    <w:rsid w:val="0045093E"/>
    <w:rsid w:val="00452904"/>
    <w:rsid w:val="00455ED2"/>
    <w:rsid w:val="00462765"/>
    <w:rsid w:val="004B0B78"/>
    <w:rsid w:val="004B363B"/>
    <w:rsid w:val="004D1E2C"/>
    <w:rsid w:val="00512E4D"/>
    <w:rsid w:val="00514C99"/>
    <w:rsid w:val="005400C5"/>
    <w:rsid w:val="005C2A22"/>
    <w:rsid w:val="005D44F3"/>
    <w:rsid w:val="005E4528"/>
    <w:rsid w:val="00644926"/>
    <w:rsid w:val="00645AF9"/>
    <w:rsid w:val="00691A47"/>
    <w:rsid w:val="006A3A0E"/>
    <w:rsid w:val="006A3C18"/>
    <w:rsid w:val="006C7DBF"/>
    <w:rsid w:val="006F4474"/>
    <w:rsid w:val="007136BA"/>
    <w:rsid w:val="00733DD8"/>
    <w:rsid w:val="007656C1"/>
    <w:rsid w:val="007724F9"/>
    <w:rsid w:val="0078266B"/>
    <w:rsid w:val="007A0323"/>
    <w:rsid w:val="007D1A79"/>
    <w:rsid w:val="007D5D33"/>
    <w:rsid w:val="00806270"/>
    <w:rsid w:val="00817683"/>
    <w:rsid w:val="00865977"/>
    <w:rsid w:val="00872850"/>
    <w:rsid w:val="00885A80"/>
    <w:rsid w:val="008B72ED"/>
    <w:rsid w:val="008E04CD"/>
    <w:rsid w:val="008E405A"/>
    <w:rsid w:val="00906035"/>
    <w:rsid w:val="009224D6"/>
    <w:rsid w:val="00930F26"/>
    <w:rsid w:val="00947640"/>
    <w:rsid w:val="0098227A"/>
    <w:rsid w:val="00991E45"/>
    <w:rsid w:val="009A4BE0"/>
    <w:rsid w:val="009D37C2"/>
    <w:rsid w:val="009D61A0"/>
    <w:rsid w:val="00A4389D"/>
    <w:rsid w:val="00A443F3"/>
    <w:rsid w:val="00A51738"/>
    <w:rsid w:val="00A5649C"/>
    <w:rsid w:val="00A62478"/>
    <w:rsid w:val="00A719C0"/>
    <w:rsid w:val="00AA2B2D"/>
    <w:rsid w:val="00AD049D"/>
    <w:rsid w:val="00AE013B"/>
    <w:rsid w:val="00B10F6B"/>
    <w:rsid w:val="00B12297"/>
    <w:rsid w:val="00B2288C"/>
    <w:rsid w:val="00B45F0D"/>
    <w:rsid w:val="00B661F9"/>
    <w:rsid w:val="00B9196F"/>
    <w:rsid w:val="00B945AB"/>
    <w:rsid w:val="00BD3A03"/>
    <w:rsid w:val="00C15AE7"/>
    <w:rsid w:val="00C6715D"/>
    <w:rsid w:val="00C770CB"/>
    <w:rsid w:val="00C83A73"/>
    <w:rsid w:val="00C84BE8"/>
    <w:rsid w:val="00C92DE8"/>
    <w:rsid w:val="00C96105"/>
    <w:rsid w:val="00CD26EB"/>
    <w:rsid w:val="00D075F4"/>
    <w:rsid w:val="00D22832"/>
    <w:rsid w:val="00D54738"/>
    <w:rsid w:val="00D62136"/>
    <w:rsid w:val="00D90050"/>
    <w:rsid w:val="00DF5DA7"/>
    <w:rsid w:val="00E15479"/>
    <w:rsid w:val="00E35A7F"/>
    <w:rsid w:val="00E52F93"/>
    <w:rsid w:val="00EC29C4"/>
    <w:rsid w:val="00EC4937"/>
    <w:rsid w:val="00ED51F6"/>
    <w:rsid w:val="00EF1B0F"/>
    <w:rsid w:val="00EF7121"/>
    <w:rsid w:val="00F20B74"/>
    <w:rsid w:val="00F636A6"/>
    <w:rsid w:val="00FB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A3ED"/>
  <w15:docId w15:val="{F33132F9-DF72-4CE8-9B1C-5BDB885D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93E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AE013B"/>
    <w:pPr>
      <w:keepNext/>
      <w:numPr>
        <w:ilvl w:val="3"/>
        <w:numId w:val="2"/>
      </w:numPr>
      <w:suppressAutoHyphens/>
      <w:spacing w:after="0" w:line="240" w:lineRule="auto"/>
      <w:ind w:left="0" w:firstLine="567"/>
      <w:jc w:val="both"/>
      <w:outlineLvl w:val="3"/>
    </w:pPr>
    <w:rPr>
      <w:rFonts w:ascii="Times New Roman" w:eastAsia="Times New Roman" w:hAnsi="Times New Roman"/>
      <w:sz w:val="28"/>
      <w:szCs w:val="20"/>
      <w:lang w:val="uk-UA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09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0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5093E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7724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customStyle="1" w:styleId="a7">
    <w:name w:val="Абзац списку Знак"/>
    <w:basedOn w:val="a0"/>
    <w:link w:val="a6"/>
    <w:uiPriority w:val="34"/>
    <w:locked/>
    <w:rsid w:val="007724F9"/>
    <w:rPr>
      <w:lang w:val="en-US"/>
    </w:rPr>
  </w:style>
  <w:style w:type="character" w:customStyle="1" w:styleId="40">
    <w:name w:val="Заголовок 4 Знак"/>
    <w:basedOn w:val="a0"/>
    <w:link w:val="4"/>
    <w:rsid w:val="00AE013B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8">
    <w:name w:val="Document Map"/>
    <w:basedOn w:val="a"/>
    <w:link w:val="a9"/>
    <w:uiPriority w:val="99"/>
    <w:semiHidden/>
    <w:unhideWhenUsed/>
    <w:rsid w:val="0024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2404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1890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Dell</cp:lastModifiedBy>
  <cp:revision>23</cp:revision>
  <dcterms:created xsi:type="dcterms:W3CDTF">2023-04-07T06:44:00Z</dcterms:created>
  <dcterms:modified xsi:type="dcterms:W3CDTF">2025-03-24T10:47:00Z</dcterms:modified>
</cp:coreProperties>
</file>