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5856AA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5856AA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5856A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5856AA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5856AA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Перші вибори депутатів місцевих рад та сільських, селищних, міських голів 25 жовтня 2020 року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5856AA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5856AA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 ,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5856AA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5856AA" w:rsidRDefault="005856AA" w:rsidP="005856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Київська обласна організація Політичної партії «Громадянський Рух «Хвиля»</w:t>
            </w:r>
          </w:p>
        </w:tc>
      </w:tr>
      <w:tr w:rsidR="00616EE4" w:rsidRPr="005856AA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5856AA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1001"/>
        <w:gridCol w:w="851"/>
        <w:gridCol w:w="992"/>
        <w:gridCol w:w="1134"/>
        <w:gridCol w:w="992"/>
        <w:gridCol w:w="1020"/>
        <w:gridCol w:w="823"/>
        <w:gridCol w:w="859"/>
        <w:gridCol w:w="851"/>
      </w:tblGrid>
      <w:tr w:rsidR="00616EE4" w:rsidRPr="002C5DDF" w:rsidTr="0053160B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5856AA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Писаренко Олександр Анатолійович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02.04.1970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Донецьк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механік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Державне підприємство «Укртранспошта»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Москаленко Ігор Віталійович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01.07.1965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Херсон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 Москаленко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Мережко Олександр Дмитрович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23.03.1965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Київська область, Вишгородський район, </w:t>
            </w: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село Нові Петрівці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Приватний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Приватне підприємство «Мережко </w:t>
            </w: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Олександр Дмитрович»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07354, Київська область, Вишгородський район, </w:t>
            </w: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Матвєєва Юлія Сергіївна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10.05.1970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Севастополь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Адміністративний помічник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Товариство з обмеженою відповідальністю «ТКМ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  <w:lang w:val="uk-UA"/>
              </w:rPr>
              <w:t>07353, Київська область,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Шагалова Оксана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26.03.1981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2C5DDF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Сєвєро-Єнісейськ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районс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Красноярськ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ий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край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Росі</w:t>
            </w:r>
            <w:r w:rsidRPr="002C5DDF">
              <w:rPr>
                <w:rFonts w:ascii="Times New Roman" w:hAnsi="Times New Roman"/>
                <w:sz w:val="18"/>
                <w:szCs w:val="18"/>
                <w:shd w:val="clear" w:color="auto" w:fill="FFFFFF"/>
                <w:lang w:val="uk-UA"/>
              </w:rPr>
              <w:t>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Безпартійна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Головний бухгалтер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Товариство з обмеженою відповідальністю «Енвіл-Спорт»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Грибенюк Олександр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03.11.1979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село Старі Петрівці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Київсь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ка область, Вишгородський район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Оператор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Приватне акціонерне товариство «Енран»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Ліхнер Роман Володимирович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22.04.1988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село Старі Петрівці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Київсь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ка область, Вишгородський район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Системний адміністратор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Товариство з обмеженою відповідальністю «Приватна охорона «АНБ»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Мах</w:t>
            </w:r>
            <w:r w:rsidR="002C5DDF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и</w:t>
            </w: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нько Михайло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27.06.1977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село Старі Петрівці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Київсь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ка область, Вишгородський район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Безробітний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Безробітний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07353, Київська область, Вишгородський район, село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Колодич Іванна Михайлівна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28.12.1977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село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Нові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Петрівці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Київсь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ка область, Вишгородський район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Продавець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ФОП Власенко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07354, Київська область, Вишгородський район, 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Коровнікова Лілія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25.06.1983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село Весела Тарасівка, Лутугінський район,  Луганська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Фізична особа 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Фізична Особа-Підприємець</w:t>
            </w: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 xml:space="preserve"> Коровнікова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a6"/>
              <w:ind w:firstLine="0"/>
              <w:jc w:val="center"/>
              <w:rPr>
                <w:b/>
                <w:i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  <w:shd w:val="clear" w:color="auto" w:fill="FFFFFF"/>
              </w:rPr>
              <w:t>07353, Київська область, Вишгородський район, с. Старі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Марченко Петро Олександрович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07.08.1962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2C5DDF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Роскішне, Ставищанський район,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07354, Київська область, Вишгородський район, 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Переїденко Микола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17.01.1968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</w:t>
            </w:r>
            <w:r w:rsidR="002C5DD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Борсуків, Козелецький район, Чернігівська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Фізична особа-підприємець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Фізична Особа-Підприємець </w:t>
            </w: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Переїденко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04123, м. Київ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Палій Михайло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02.01.1988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с.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 Лютіж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,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Київська область, Вишгородський район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Водій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Товариство з обмеженою відповідальністю «Перший столичний хлібзавод»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07352, Київська область, Вишгородський район, село Лютіж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Дорошенко Галина Дмитрівна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15.12.1962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Чернелівці, Дережнянський район, Хмельницька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Директор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Вишгородське відділення Акціонерного товариства «Укрпошта»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07301, Київська область, Вишгородський район, м. 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Дзісь Юлія Василівна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09.01.1986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Ушомир, Коростеньський район, Житомирська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Начальник відділення  пошто</w:t>
            </w:r>
            <w:bookmarkStart w:id="0" w:name="_GoBack"/>
            <w:bookmarkEnd w:id="0"/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вого зв’язку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Вишгородське відділення Акціонерного товариства «Укрпошта»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07301, Київська область, м.Вишгород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</w:p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Пономаренко Микола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13.05.1969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Київська область, Вишгородський район,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село Нові Петрівці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Середня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Охоронець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Товариство з обмеженою відповіда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льністю «Бакалдрін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 xml:space="preserve">07354, Київська область, Вишгородський район, </w:t>
            </w: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село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5856AA" w:rsidRPr="005856AA" w:rsidTr="0053160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Безбожна Людмила Станіславівна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03.11.1957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A94D14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 Добропілля,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Безпартійний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5856A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A94D14" w:rsidRDefault="005856AA" w:rsidP="0053160B">
            <w:pPr>
              <w:pStyle w:val="a6"/>
              <w:ind w:firstLine="0"/>
              <w:jc w:val="center"/>
              <w:rPr>
                <w:b/>
                <w:i/>
                <w:sz w:val="18"/>
                <w:szCs w:val="18"/>
              </w:rPr>
            </w:pPr>
            <w:r w:rsidRPr="005856AA">
              <w:rPr>
                <w:color w:val="000000"/>
                <w:sz w:val="18"/>
                <w:szCs w:val="18"/>
                <w:shd w:val="clear" w:color="auto" w:fill="FFFFFF"/>
              </w:rPr>
              <w:t>07354, Київська область, Вишгородський район, с. Нові Петрівці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pStyle w:val="2"/>
              <w:spacing w:after="0" w:line="240" w:lineRule="auto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5856AA">
              <w:rPr>
                <w:rFonts w:eastAsia="Calibri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6AA" w:rsidRPr="005856AA" w:rsidRDefault="005856AA" w:rsidP="00531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Pr="005856AA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5856AA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5856AA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5856AA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5856AA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5856AA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5856AA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5856AA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5856AA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5856AA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5856AA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5856AA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5856AA"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5856AA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5856AA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54B" w:rsidRDefault="0057554B" w:rsidP="00616EE4">
      <w:pPr>
        <w:spacing w:after="0" w:line="240" w:lineRule="auto"/>
      </w:pPr>
      <w:r>
        <w:separator/>
      </w:r>
    </w:p>
  </w:endnote>
  <w:endnote w:type="continuationSeparator" w:id="0">
    <w:p w:rsidR="0057554B" w:rsidRDefault="0057554B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54B" w:rsidRDefault="0057554B" w:rsidP="00616EE4">
      <w:pPr>
        <w:spacing w:after="0" w:line="240" w:lineRule="auto"/>
      </w:pPr>
      <w:r>
        <w:separator/>
      </w:r>
    </w:p>
  </w:footnote>
  <w:footnote w:type="continuationSeparator" w:id="0">
    <w:p w:rsidR="0057554B" w:rsidRDefault="0057554B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03774"/>
    <w:rsid w:val="00095A08"/>
    <w:rsid w:val="000D4298"/>
    <w:rsid w:val="000E5684"/>
    <w:rsid w:val="00135DB3"/>
    <w:rsid w:val="002A054C"/>
    <w:rsid w:val="002C5DDF"/>
    <w:rsid w:val="003877F5"/>
    <w:rsid w:val="0053160B"/>
    <w:rsid w:val="0054597B"/>
    <w:rsid w:val="0057554B"/>
    <w:rsid w:val="005856AA"/>
    <w:rsid w:val="00603E3A"/>
    <w:rsid w:val="00616EE4"/>
    <w:rsid w:val="006726BB"/>
    <w:rsid w:val="00682B48"/>
    <w:rsid w:val="006A2B5D"/>
    <w:rsid w:val="006F61F2"/>
    <w:rsid w:val="00745969"/>
    <w:rsid w:val="007A5EAC"/>
    <w:rsid w:val="00815FE2"/>
    <w:rsid w:val="00841EC8"/>
    <w:rsid w:val="00900ED1"/>
    <w:rsid w:val="00945BC2"/>
    <w:rsid w:val="00951DF7"/>
    <w:rsid w:val="00975CF1"/>
    <w:rsid w:val="009845B7"/>
    <w:rsid w:val="009B5682"/>
    <w:rsid w:val="00A34689"/>
    <w:rsid w:val="00A94D14"/>
    <w:rsid w:val="00AD2353"/>
    <w:rsid w:val="00AE5592"/>
    <w:rsid w:val="00C30227"/>
    <w:rsid w:val="00C659AF"/>
    <w:rsid w:val="00D01D5D"/>
    <w:rsid w:val="00D303A7"/>
    <w:rsid w:val="00DB7C47"/>
    <w:rsid w:val="00DC7B39"/>
    <w:rsid w:val="00E62D8C"/>
    <w:rsid w:val="00EC7D44"/>
    <w:rsid w:val="00EF1B2B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379C1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paragraph" w:styleId="2">
    <w:name w:val="Body Text 2"/>
    <w:basedOn w:val="a"/>
    <w:link w:val="20"/>
    <w:unhideWhenUsed/>
    <w:rsid w:val="005856AA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5856A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Body Text Indent"/>
    <w:basedOn w:val="a"/>
    <w:link w:val="a7"/>
    <w:unhideWhenUsed/>
    <w:rsid w:val="005856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с отступом Знак"/>
    <w:basedOn w:val="a0"/>
    <w:link w:val="a6"/>
    <w:rsid w:val="005856AA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0B186-BA40-4034-9027-BC9D3D90B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2020-09-29T20:19:00Z</dcterms:created>
  <dcterms:modified xsi:type="dcterms:W3CDTF">2020-09-30T11:33:00Z</dcterms:modified>
</cp:coreProperties>
</file>