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775083" w14:textId="77777777" w:rsidR="000F0CFE" w:rsidRDefault="000F0CFE" w:rsidP="00E752E2">
      <w:pPr>
        <w:tabs>
          <w:tab w:val="center" w:pos="4890"/>
        </w:tabs>
        <w:rPr>
          <w:lang w:eastAsia="en-US"/>
        </w:rPr>
      </w:pPr>
      <w:bookmarkStart w:id="0" w:name="_GoBack"/>
      <w:bookmarkEnd w:id="0"/>
    </w:p>
    <w:p w14:paraId="40404529" w14:textId="77777777" w:rsidR="000F0CFE" w:rsidRPr="000E4EFA" w:rsidRDefault="000F0CFE" w:rsidP="000F0CFE">
      <w:pPr>
        <w:tabs>
          <w:tab w:val="center" w:pos="4890"/>
        </w:tabs>
        <w:jc w:val="center"/>
        <w:rPr>
          <w:b/>
          <w:bCs/>
          <w:sz w:val="28"/>
          <w:szCs w:val="28"/>
          <w:lang w:val="ru-RU" w:eastAsia="ru-RU"/>
        </w:rPr>
      </w:pPr>
      <w:r w:rsidRPr="000E4EFA">
        <w:rPr>
          <w:b/>
          <w:bCs/>
          <w:sz w:val="28"/>
          <w:szCs w:val="28"/>
          <w:lang w:val="ru-RU" w:eastAsia="ru-RU"/>
        </w:rPr>
        <w:t>ЗВІТ</w:t>
      </w:r>
    </w:p>
    <w:p w14:paraId="7CAA1F3E" w14:textId="77777777" w:rsidR="000F0CFE" w:rsidRPr="000E4EFA" w:rsidRDefault="000F0CFE" w:rsidP="000F0CFE">
      <w:pPr>
        <w:tabs>
          <w:tab w:val="center" w:pos="4890"/>
        </w:tabs>
        <w:jc w:val="center"/>
        <w:rPr>
          <w:b/>
          <w:bCs/>
          <w:sz w:val="28"/>
          <w:szCs w:val="28"/>
          <w:lang w:val="ru-RU" w:eastAsia="ru-RU"/>
        </w:rPr>
      </w:pPr>
      <w:r w:rsidRPr="000E4EFA">
        <w:rPr>
          <w:b/>
          <w:bCs/>
          <w:sz w:val="28"/>
          <w:szCs w:val="28"/>
          <w:lang w:val="ru-RU" w:eastAsia="ru-RU"/>
        </w:rPr>
        <w:t>про проведену роботу Петрівським сільським головою,</w:t>
      </w:r>
    </w:p>
    <w:p w14:paraId="257D7633" w14:textId="77777777" w:rsidR="000F0CFE" w:rsidRPr="000E4EFA" w:rsidRDefault="000F0CFE" w:rsidP="000F0CFE">
      <w:pPr>
        <w:tabs>
          <w:tab w:val="center" w:pos="4890"/>
        </w:tabs>
        <w:jc w:val="center"/>
        <w:rPr>
          <w:b/>
          <w:bCs/>
          <w:sz w:val="28"/>
          <w:szCs w:val="28"/>
          <w:lang w:val="ru-RU" w:eastAsia="ru-RU"/>
        </w:rPr>
      </w:pPr>
      <w:r w:rsidRPr="000E4EFA">
        <w:rPr>
          <w:b/>
          <w:bCs/>
          <w:sz w:val="28"/>
          <w:szCs w:val="28"/>
          <w:lang w:val="ru-RU" w:eastAsia="ru-RU"/>
        </w:rPr>
        <w:t>Петрівською сільською радою та комунальними</w:t>
      </w:r>
    </w:p>
    <w:p w14:paraId="592C52ED" w14:textId="7D7D3116" w:rsidR="000F0CFE" w:rsidRDefault="000F0CFE" w:rsidP="000F0CFE">
      <w:pPr>
        <w:tabs>
          <w:tab w:val="center" w:pos="4890"/>
        </w:tabs>
        <w:jc w:val="center"/>
        <w:rPr>
          <w:b/>
          <w:bCs/>
          <w:sz w:val="28"/>
          <w:szCs w:val="28"/>
          <w:lang w:val="ru-RU" w:eastAsia="ru-RU"/>
        </w:rPr>
      </w:pPr>
      <w:r w:rsidRPr="000E4EFA">
        <w:rPr>
          <w:b/>
          <w:bCs/>
          <w:sz w:val="28"/>
          <w:szCs w:val="28"/>
          <w:lang w:val="ru-RU" w:eastAsia="ru-RU"/>
        </w:rPr>
        <w:t>закладами й підприємствами</w:t>
      </w:r>
      <w:r>
        <w:rPr>
          <w:b/>
          <w:bCs/>
          <w:sz w:val="28"/>
          <w:szCs w:val="28"/>
          <w:lang w:val="ru-RU" w:eastAsia="ru-RU"/>
        </w:rPr>
        <w:t xml:space="preserve"> </w:t>
      </w:r>
      <w:r w:rsidRPr="000E4EFA">
        <w:rPr>
          <w:b/>
          <w:bCs/>
          <w:sz w:val="28"/>
          <w:szCs w:val="28"/>
          <w:lang w:val="ru-RU" w:eastAsia="ru-RU"/>
        </w:rPr>
        <w:t>у 202</w:t>
      </w:r>
      <w:r w:rsidR="008B38C7">
        <w:rPr>
          <w:b/>
          <w:bCs/>
          <w:sz w:val="28"/>
          <w:szCs w:val="28"/>
          <w:lang w:eastAsia="ru-RU"/>
        </w:rPr>
        <w:t>3</w:t>
      </w:r>
      <w:r w:rsidRPr="000E4EFA">
        <w:rPr>
          <w:b/>
          <w:bCs/>
          <w:sz w:val="28"/>
          <w:szCs w:val="28"/>
          <w:lang w:val="ru-RU" w:eastAsia="ru-RU"/>
        </w:rPr>
        <w:t xml:space="preserve"> році</w:t>
      </w:r>
    </w:p>
    <w:p w14:paraId="1476241E" w14:textId="77777777" w:rsidR="000F0CFE" w:rsidRDefault="000F0CFE" w:rsidP="000F0CFE">
      <w:pPr>
        <w:tabs>
          <w:tab w:val="center" w:pos="4890"/>
        </w:tabs>
        <w:jc w:val="center"/>
        <w:rPr>
          <w:b/>
          <w:bCs/>
          <w:sz w:val="28"/>
          <w:szCs w:val="28"/>
          <w:lang w:val="ru-RU" w:eastAsia="ru-RU"/>
        </w:rPr>
      </w:pPr>
    </w:p>
    <w:p w14:paraId="607B94A4" w14:textId="77777777" w:rsidR="00B950AC" w:rsidRPr="00B950AC" w:rsidRDefault="00B950AC" w:rsidP="00B950AC">
      <w:pPr>
        <w:autoSpaceDE w:val="0"/>
        <w:autoSpaceDN w:val="0"/>
        <w:adjustRightInd w:val="0"/>
        <w:spacing w:line="288" w:lineRule="auto"/>
        <w:ind w:firstLine="709"/>
        <w:jc w:val="both"/>
        <w:textAlignment w:val="center"/>
        <w:rPr>
          <w:rFonts w:eastAsia="Calibri"/>
          <w:b/>
          <w:bCs/>
          <w:color w:val="000000"/>
          <w:lang w:eastAsia="en-US"/>
        </w:rPr>
      </w:pPr>
      <w:r w:rsidRPr="00B950AC">
        <w:rPr>
          <w:rFonts w:eastAsia="Calibri"/>
          <w:b/>
          <w:bCs/>
          <w:color w:val="000000"/>
          <w:lang w:val="ru-RU" w:eastAsia="en-US"/>
        </w:rPr>
        <w:t>Яким був 2023 рік для Петрівської громади? Що вдалося виконати у сьогоднішніх реаліях, пов’язаних з війною у державі? Звичайно, завжди планується і хочеться зробити якомога більше. Проте війна диктує свої правила і вносить свої корективи. Втім у цих складних умовах сільська рада, структурні підрозділи весь рік здійснювали та продовжують здійсню</w:t>
      </w:r>
      <w:r w:rsidRPr="00B950AC">
        <w:rPr>
          <w:rFonts w:eastAsia="Calibri"/>
          <w:b/>
          <w:bCs/>
          <w:color w:val="000000"/>
          <w:lang w:eastAsia="en-US"/>
        </w:rPr>
        <w:t>вати</w:t>
      </w:r>
      <w:r w:rsidRPr="00B950AC">
        <w:rPr>
          <w:rFonts w:eastAsia="Calibri"/>
          <w:b/>
          <w:bCs/>
          <w:color w:val="000000"/>
          <w:lang w:val="ru-RU" w:eastAsia="en-US"/>
        </w:rPr>
        <w:t xml:space="preserve"> заходи щодо забезпечення стабільної життєдіяльності громади. Серед важливого – допомога ЗСУ та внутрішньо переміщеним особам і жителям громади, що належать до соціально незахищених верств населення. Петрівська сільська рада надавала необхідні послуги громадянам у повному обсязі. Комунальні підприємства працювали безперебійно. Протягом року тривав освітній процес: у загальноосвітніх закладах відбувалося як очне, так і онлайн навчання. Всі дошкільні навчальні заклади громади на сьогодні працюють у повному обсязі, завдячуючи тому, що в них є укриття. У сфері культури та спорту вихованці </w:t>
      </w:r>
      <w:proofErr w:type="gramStart"/>
      <w:r w:rsidRPr="00B950AC">
        <w:rPr>
          <w:rFonts w:eastAsia="Calibri"/>
          <w:b/>
          <w:bCs/>
          <w:color w:val="000000"/>
          <w:lang w:val="ru-RU" w:eastAsia="en-US"/>
        </w:rPr>
        <w:t>студ</w:t>
      </w:r>
      <w:proofErr w:type="gramEnd"/>
      <w:r w:rsidRPr="00B950AC">
        <w:rPr>
          <w:rFonts w:eastAsia="Calibri"/>
          <w:b/>
          <w:bCs/>
          <w:color w:val="000000"/>
          <w:lang w:val="ru-RU" w:eastAsia="en-US"/>
        </w:rPr>
        <w:t xml:space="preserve">ій і спортивних секцій мають змогу проводити репетиції та тренування, брати участь у конкурсах і змаганнях. </w:t>
      </w:r>
      <w:r w:rsidRPr="00B950AC">
        <w:rPr>
          <w:rFonts w:eastAsia="Calibri"/>
          <w:b/>
          <w:bCs/>
          <w:color w:val="000000"/>
          <w:lang w:eastAsia="en-US"/>
        </w:rPr>
        <w:t>Впродовж</w:t>
      </w:r>
      <w:r w:rsidRPr="00B950AC">
        <w:rPr>
          <w:rFonts w:eastAsia="Calibri"/>
          <w:b/>
          <w:bCs/>
          <w:color w:val="000000"/>
          <w:lang w:val="ru-RU" w:eastAsia="en-US"/>
        </w:rPr>
        <w:t xml:space="preserve"> року</w:t>
      </w:r>
      <w:r w:rsidRPr="00B950AC">
        <w:rPr>
          <w:rFonts w:eastAsia="Calibri"/>
          <w:b/>
          <w:bCs/>
          <w:color w:val="000000"/>
          <w:lang w:eastAsia="en-US"/>
        </w:rPr>
        <w:t>,</w:t>
      </w:r>
      <w:r w:rsidRPr="00B950AC">
        <w:rPr>
          <w:rFonts w:eastAsia="Calibri"/>
          <w:b/>
          <w:bCs/>
          <w:color w:val="000000"/>
          <w:lang w:val="ru-RU" w:eastAsia="en-US"/>
        </w:rPr>
        <w:t xml:space="preserve"> по можливості</w:t>
      </w:r>
      <w:r w:rsidRPr="00B950AC">
        <w:rPr>
          <w:rFonts w:eastAsia="Calibri"/>
          <w:b/>
          <w:bCs/>
          <w:color w:val="000000"/>
          <w:lang w:eastAsia="en-US"/>
        </w:rPr>
        <w:t>,</w:t>
      </w:r>
      <w:r w:rsidRPr="00B950AC">
        <w:rPr>
          <w:rFonts w:eastAsia="Calibri"/>
          <w:b/>
          <w:bCs/>
          <w:color w:val="000000"/>
          <w:lang w:val="ru-RU" w:eastAsia="en-US"/>
        </w:rPr>
        <w:t xml:space="preserve"> проводилися культурні заходи з обмеженою кількістю учасників та з урахуванням безпекових</w:t>
      </w:r>
      <w:r w:rsidRPr="00B950AC">
        <w:rPr>
          <w:rFonts w:eastAsia="Calibri"/>
          <w:b/>
          <w:bCs/>
          <w:color w:val="000000"/>
          <w:lang w:eastAsia="en-US"/>
        </w:rPr>
        <w:t xml:space="preserve"> умов</w:t>
      </w:r>
      <w:r w:rsidRPr="00B950AC">
        <w:rPr>
          <w:rFonts w:eastAsia="Calibri"/>
          <w:b/>
          <w:bCs/>
          <w:color w:val="000000"/>
          <w:lang w:val="ru-RU" w:eastAsia="en-US"/>
        </w:rPr>
        <w:t>. Безпека наразі визначає наше життя, змогу працювати та дбати про розвиток громади. Дякуємо всім захисникам і захисницям, які обороняють нас на фронті. Вічна пам’ять тим, хто загинув. Слава Україні! Героям Слава!</w:t>
      </w:r>
    </w:p>
    <w:p w14:paraId="00023492" w14:textId="77777777" w:rsidR="00B950AC" w:rsidRPr="00B950AC" w:rsidRDefault="00B950AC" w:rsidP="00B950AC">
      <w:pPr>
        <w:autoSpaceDE w:val="0"/>
        <w:autoSpaceDN w:val="0"/>
        <w:adjustRightInd w:val="0"/>
        <w:spacing w:line="288" w:lineRule="auto"/>
        <w:ind w:firstLine="227"/>
        <w:jc w:val="both"/>
        <w:textAlignment w:val="center"/>
        <w:rPr>
          <w:rFonts w:eastAsia="Calibri"/>
          <w:b/>
          <w:bCs/>
          <w:color w:val="000000"/>
          <w:lang w:eastAsia="en-US"/>
        </w:rPr>
      </w:pPr>
    </w:p>
    <w:p w14:paraId="6FA7621C"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РОБОТА АПАРАТУ ТА РАДИ</w:t>
      </w:r>
    </w:p>
    <w:p w14:paraId="036BB84D" w14:textId="53530F3B" w:rsidR="00B950AC" w:rsidRPr="00B950AC" w:rsidRDefault="00B950AC" w:rsidP="00B950AC">
      <w:pPr>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t>У 2023 році Петрівською сільською радою проведено 18 пленарних сесійних засідань, на я</w:t>
      </w:r>
      <w:r w:rsidR="00E44365">
        <w:rPr>
          <w:rFonts w:eastAsia="Calibri"/>
          <w:lang w:eastAsia="en-US"/>
        </w:rPr>
        <w:t>ких розглянуто понад 458 питань, у</w:t>
      </w:r>
      <w:r w:rsidRPr="00B950AC">
        <w:rPr>
          <w:rFonts w:eastAsia="Calibri"/>
          <w:lang w:eastAsia="en-US"/>
        </w:rPr>
        <w:t xml:space="preserve"> тому числі 228 у сфері земельних відносин</w:t>
      </w:r>
      <w:r w:rsidR="00E44365">
        <w:rPr>
          <w:rFonts w:eastAsia="Calibri"/>
          <w:lang w:eastAsia="en-US"/>
        </w:rPr>
        <w:t>,</w:t>
      </w:r>
      <w:r w:rsidRPr="00B950AC">
        <w:rPr>
          <w:rFonts w:eastAsia="Calibri"/>
          <w:lang w:eastAsia="en-US"/>
        </w:rPr>
        <w:t xml:space="preserve"> в основному це питання, пов’язані зі зміню цільового призначення земельних ділянок приватної власності та формуванням нових земельних ділянок під існуючими об’єктами нерухомого майна. Інші питання стосувалися  </w:t>
      </w:r>
      <w:r w:rsidRPr="00B950AC">
        <w:rPr>
          <w:rFonts w:eastAsia="Calibri"/>
          <w:color w:val="000000"/>
          <w:lang w:eastAsia="en-US"/>
        </w:rPr>
        <w:t>соціально-економічного розвитку громади.</w:t>
      </w:r>
      <w:r w:rsidRPr="00B950AC">
        <w:rPr>
          <w:rFonts w:eastAsia="Calibri"/>
          <w:color w:val="000000"/>
          <w:lang w:val="en-US" w:eastAsia="en-US"/>
        </w:rPr>
        <w:t> </w:t>
      </w:r>
      <w:r w:rsidRPr="00B950AC">
        <w:rPr>
          <w:rFonts w:eastAsia="Calibri"/>
          <w:lang w:eastAsia="en-US"/>
        </w:rPr>
        <w:t xml:space="preserve"> </w:t>
      </w:r>
    </w:p>
    <w:p w14:paraId="568A0111"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За аналогічний період проведено </w:t>
      </w:r>
      <w:r w:rsidRPr="00B950AC">
        <w:rPr>
          <w:rFonts w:eastAsia="Calibri"/>
          <w:color w:val="000000"/>
          <w:lang w:eastAsia="en-US"/>
        </w:rPr>
        <w:t>14</w:t>
      </w:r>
      <w:r w:rsidRPr="00B950AC">
        <w:rPr>
          <w:rFonts w:eastAsia="Calibri"/>
          <w:color w:val="000000"/>
          <w:lang w:val="ru-RU" w:eastAsia="en-US"/>
        </w:rPr>
        <w:t xml:space="preserve"> засідань виконавчого комітету. Розглянуто </w:t>
      </w:r>
      <w:r w:rsidRPr="00B950AC">
        <w:rPr>
          <w:rFonts w:eastAsia="Calibri"/>
          <w:color w:val="000000"/>
          <w:lang w:eastAsia="en-US"/>
        </w:rPr>
        <w:t>605</w:t>
      </w:r>
      <w:r w:rsidRPr="00B950AC">
        <w:rPr>
          <w:rFonts w:eastAsia="Calibri"/>
          <w:color w:val="000000"/>
          <w:lang w:val="ru-RU" w:eastAsia="en-US"/>
        </w:rPr>
        <w:t xml:space="preserve"> питань. Переважно, це рішення про присвоєння адрес, </w:t>
      </w:r>
      <w:r w:rsidRPr="00B950AC">
        <w:rPr>
          <w:rFonts w:eastAsia="Calibri"/>
          <w:color w:val="000000"/>
          <w:lang w:eastAsia="en-US"/>
        </w:rPr>
        <w:t>п</w:t>
      </w:r>
      <w:r w:rsidRPr="00B950AC">
        <w:rPr>
          <w:rFonts w:eastAsia="Calibri"/>
          <w:color w:val="000000"/>
          <w:lang w:val="ru-RU" w:eastAsia="en-US"/>
        </w:rPr>
        <w:t>ро надання одноразової</w:t>
      </w:r>
      <w:r w:rsidRPr="00B950AC">
        <w:rPr>
          <w:rFonts w:eastAsia="Calibri"/>
          <w:color w:val="000000"/>
          <w:lang w:eastAsia="en-US"/>
        </w:rPr>
        <w:t xml:space="preserve"> </w:t>
      </w:r>
      <w:r w:rsidRPr="00B950AC">
        <w:rPr>
          <w:rFonts w:eastAsia="Calibri"/>
          <w:color w:val="000000"/>
          <w:lang w:val="ru-RU" w:eastAsia="en-US"/>
        </w:rPr>
        <w:t>матеріальної допомоги</w:t>
      </w:r>
      <w:r w:rsidRPr="00B950AC">
        <w:rPr>
          <w:rFonts w:eastAsia="Calibri"/>
          <w:color w:val="000000"/>
          <w:lang w:eastAsia="en-US"/>
        </w:rPr>
        <w:t>,</w:t>
      </w:r>
      <w:r w:rsidRPr="00B950AC">
        <w:rPr>
          <w:rFonts w:eastAsia="Calibri"/>
          <w:color w:val="000000"/>
          <w:lang w:val="ru-RU" w:eastAsia="en-US"/>
        </w:rPr>
        <w:t xml:space="preserve"> розгляду питань щодо надання компенсації за пошкоджені </w:t>
      </w:r>
      <w:r w:rsidRPr="00B950AC">
        <w:rPr>
          <w:rFonts w:eastAsia="Calibri"/>
          <w:color w:val="000000"/>
          <w:lang w:eastAsia="en-US"/>
        </w:rPr>
        <w:t xml:space="preserve">та знищені </w:t>
      </w:r>
      <w:r w:rsidRPr="00B950AC">
        <w:rPr>
          <w:rFonts w:eastAsia="Calibri"/>
          <w:color w:val="000000"/>
          <w:lang w:val="ru-RU" w:eastAsia="en-US"/>
        </w:rPr>
        <w:t xml:space="preserve">об’єкти нерухомого майна внаслідок бойових дій, терористичних актів, диверсій, спричинених збройною агресією </w:t>
      </w:r>
      <w:r w:rsidRPr="00B950AC">
        <w:rPr>
          <w:rFonts w:eastAsia="Calibri"/>
          <w:color w:val="000000"/>
          <w:lang w:eastAsia="en-US"/>
        </w:rPr>
        <w:t>р</w:t>
      </w:r>
      <w:r w:rsidRPr="00B950AC">
        <w:rPr>
          <w:rFonts w:eastAsia="Calibri"/>
          <w:color w:val="000000"/>
          <w:lang w:val="ru-RU" w:eastAsia="en-US"/>
        </w:rPr>
        <w:t xml:space="preserve">осійської </w:t>
      </w:r>
      <w:r w:rsidRPr="00B950AC">
        <w:rPr>
          <w:rFonts w:eastAsia="Calibri"/>
          <w:color w:val="000000"/>
          <w:lang w:eastAsia="en-US"/>
        </w:rPr>
        <w:t>ф</w:t>
      </w:r>
      <w:r w:rsidRPr="00B950AC">
        <w:rPr>
          <w:rFonts w:eastAsia="Calibri"/>
          <w:color w:val="000000"/>
          <w:lang w:val="ru-RU" w:eastAsia="en-US"/>
        </w:rPr>
        <w:t>едерації проти України</w:t>
      </w:r>
      <w:r w:rsidRPr="00B950AC">
        <w:rPr>
          <w:rFonts w:eastAsia="Calibri"/>
          <w:color w:val="000000"/>
          <w:lang w:eastAsia="en-US"/>
        </w:rPr>
        <w:t>, розгляд протоколів про адміністративні правопорушення, питання щодо захисту прав та інтересів дітей.</w:t>
      </w:r>
    </w:p>
    <w:p w14:paraId="0757D1A1" w14:textId="7916D3C9"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За рік до сільсь</w:t>
      </w:r>
      <w:r w:rsidR="0034159C">
        <w:rPr>
          <w:rFonts w:eastAsia="Calibri"/>
          <w:color w:val="000000"/>
          <w:lang w:val="ru-RU" w:eastAsia="en-US"/>
        </w:rPr>
        <w:t>кої ради надійшло 1734 звернень</w:t>
      </w:r>
      <w:r w:rsidRPr="00B950AC">
        <w:rPr>
          <w:rFonts w:eastAsia="Calibri"/>
          <w:color w:val="000000"/>
          <w:lang w:val="ru-RU" w:eastAsia="en-US"/>
        </w:rPr>
        <w:t xml:space="preserve"> від громадян. </w:t>
      </w:r>
    </w:p>
    <w:p w14:paraId="4F11C8E8" w14:textId="2D1032F1"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З них: 264 – щодо земельних відносин, 467 – з приводу виділення матеріальної допомоги </w:t>
      </w:r>
      <w:r w:rsidR="00656356">
        <w:rPr>
          <w:rFonts w:eastAsia="Calibri"/>
          <w:color w:val="000000"/>
          <w:lang w:val="ru-RU" w:eastAsia="en-US"/>
        </w:rPr>
        <w:t>за п</w:t>
      </w:r>
      <w:r w:rsidR="0034159C">
        <w:rPr>
          <w:rFonts w:eastAsia="Calibri"/>
          <w:color w:val="000000"/>
          <w:lang w:val="ru-RU" w:eastAsia="en-US"/>
        </w:rPr>
        <w:t>рограмою</w:t>
      </w:r>
      <w:r w:rsidRPr="00B950AC">
        <w:rPr>
          <w:rFonts w:eastAsia="Calibri"/>
          <w:color w:val="000000"/>
          <w:lang w:val="ru-RU" w:eastAsia="en-US"/>
        </w:rPr>
        <w:t xml:space="preserve"> «Турбота». </w:t>
      </w:r>
    </w:p>
    <w:p w14:paraId="785547B1" w14:textId="1D8B323E"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Від юри</w:t>
      </w:r>
      <w:r w:rsidR="007C1A89">
        <w:rPr>
          <w:rFonts w:eastAsia="Calibri"/>
          <w:color w:val="000000"/>
          <w:lang w:val="ru-RU" w:eastAsia="en-US"/>
        </w:rPr>
        <w:t>дичних осіб надійшло 3861 вхідної кореспонденції</w:t>
      </w:r>
      <w:r w:rsidRPr="00B950AC">
        <w:rPr>
          <w:rFonts w:eastAsia="Calibri"/>
          <w:color w:val="000000"/>
          <w:lang w:val="ru-RU" w:eastAsia="en-US"/>
        </w:rPr>
        <w:t>.</w:t>
      </w:r>
    </w:p>
    <w:p w14:paraId="7AAC423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Вихідної кореспонденції - це відповіді на листи, звернення, заяви направлено 3 405.</w:t>
      </w:r>
    </w:p>
    <w:p w14:paraId="3D752DFE" w14:textId="7C521789" w:rsidR="00B950AC" w:rsidRPr="00B950AC" w:rsidRDefault="00313022"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val="ru-RU" w:eastAsia="en-US"/>
        </w:rPr>
        <w:t>Надійшло 72 судові повістки</w:t>
      </w:r>
      <w:r w:rsidR="00B950AC" w:rsidRPr="00B950AC">
        <w:rPr>
          <w:rFonts w:eastAsia="Calibri"/>
          <w:color w:val="000000"/>
          <w:lang w:val="ru-RU" w:eastAsia="en-US"/>
        </w:rPr>
        <w:t>, 23 запит</w:t>
      </w:r>
      <w:r>
        <w:rPr>
          <w:rFonts w:eastAsia="Calibri"/>
          <w:color w:val="000000"/>
          <w:lang w:eastAsia="en-US"/>
        </w:rPr>
        <w:t>и</w:t>
      </w:r>
      <w:r w:rsidR="00B950AC" w:rsidRPr="00B950AC">
        <w:rPr>
          <w:rFonts w:eastAsia="Calibri"/>
          <w:color w:val="000000"/>
          <w:lang w:val="ru-RU" w:eastAsia="en-US"/>
        </w:rPr>
        <w:t xml:space="preserve"> на отримання доступу до публічної інформації.</w:t>
      </w:r>
    </w:p>
    <w:p w14:paraId="53724669" w14:textId="52D6053D" w:rsidR="00B950AC" w:rsidRPr="00B950AC" w:rsidRDefault="00313022" w:rsidP="00B950AC">
      <w:pPr>
        <w:ind w:firstLine="709"/>
        <w:jc w:val="both"/>
        <w:rPr>
          <w:lang w:eastAsia="ru-RU"/>
        </w:rPr>
      </w:pPr>
      <w:r>
        <w:rPr>
          <w:lang w:eastAsia="ru-RU"/>
        </w:rPr>
        <w:t>У</w:t>
      </w:r>
      <w:r w:rsidR="00B950AC" w:rsidRPr="00B950AC">
        <w:rPr>
          <w:lang w:eastAsia="ru-RU"/>
        </w:rPr>
        <w:t xml:space="preserve"> Центрі надання адміністративних послуг наразі надається 170 адміністративних послуг.</w:t>
      </w:r>
    </w:p>
    <w:p w14:paraId="6203FB84" w14:textId="6B68535A" w:rsidR="00B950AC" w:rsidRPr="00B950AC" w:rsidRDefault="00B950AC" w:rsidP="00B950AC">
      <w:pPr>
        <w:autoSpaceDE w:val="0"/>
        <w:autoSpaceDN w:val="0"/>
        <w:adjustRightInd w:val="0"/>
        <w:spacing w:line="288" w:lineRule="auto"/>
        <w:ind w:firstLine="709"/>
        <w:jc w:val="both"/>
        <w:textAlignment w:val="center"/>
        <w:rPr>
          <w:rFonts w:eastAsia="Calibri"/>
          <w:strike/>
          <w:color w:val="000000"/>
          <w:lang w:eastAsia="en-US"/>
        </w:rPr>
      </w:pPr>
      <w:r w:rsidRPr="00B950AC">
        <w:rPr>
          <w:color w:val="000000"/>
          <w:lang w:eastAsia="ru-RU"/>
        </w:rPr>
        <w:t>За звітний період надано 9116 адміністративних послуг, з них: здійснено реєстрацію місця проживання 566 особам (у 2022 році − 315); здійснено зняття з реєстрації місця проживання 478 особам (у 2022 році</w:t>
      </w:r>
      <w:r w:rsidR="00E90E1C">
        <w:rPr>
          <w:color w:val="000000"/>
          <w:lang w:eastAsia="ru-RU"/>
        </w:rPr>
        <w:t xml:space="preserve"> </w:t>
      </w:r>
      <w:r w:rsidRPr="00B950AC">
        <w:rPr>
          <w:color w:val="000000"/>
          <w:lang w:eastAsia="ru-RU"/>
        </w:rPr>
        <w:t xml:space="preserve">− 165); внесення змін до реєстру територіальної громади − 1693 (у 2022 році − </w:t>
      </w:r>
      <w:r w:rsidRPr="00B950AC">
        <w:rPr>
          <w:color w:val="000000"/>
          <w:lang w:eastAsia="ru-RU"/>
        </w:rPr>
        <w:lastRenderedPageBreak/>
        <w:t xml:space="preserve">899); витяги з реєстру територіальної громади </w:t>
      </w:r>
      <w:r w:rsidR="00CA6777" w:rsidRPr="00B950AC">
        <w:rPr>
          <w:color w:val="000000"/>
          <w:lang w:eastAsia="ru-RU"/>
        </w:rPr>
        <w:t>−</w:t>
      </w:r>
      <w:r w:rsidRPr="00B950AC">
        <w:rPr>
          <w:color w:val="000000"/>
          <w:lang w:eastAsia="ru-RU"/>
        </w:rPr>
        <w:t xml:space="preserve"> 2556 (у 2022 році − 1679); проведено державну реєстрацію речових прав на нерухоме майно – 1166; проведено державну реєстрацію юридичних осіб та ФОП − 1090 (у 2022 році − 430); проведено реєстрацію актів цивільного стану (смерть) − 210 (у 2022 році − 191); реєстрація актів цивільного стану (народження) − 92 (у 2022 році − 38); реєстрація актів цивільного стану (шлюб) − 40 (у 2022 році − 31), оформлення житлових субсидій, пільг – 392,  повідомлень про пошкоджене майно – 245, присвоєно поштових адрес об’єктам нерухомого майна – 220, видано будівельних паспортів – 153, видано містобудівних умов та обмежень – 18, видано витягів з містобудівної документації –189,  паспортів прив’язки для розміщення тимчасових споруд для провадження підприємницької діяльності – 2, видано дозволів на порушення об'єктів благоустрою – 6.</w:t>
      </w:r>
    </w:p>
    <w:p w14:paraId="4DD4DAD5"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Адміністративною комісією проведено 5 засіданнь, на яких розглянуто 39 протоколів про адміністративні правопорушення та накладено штрафів на загальну суму близько 15 тис. грн. На незареєстрованих в громаді жителів складено 8 протоколів та накладено штрафів на суму близько 10 тис. грн. </w:t>
      </w:r>
      <w:r w:rsidRPr="00B950AC">
        <w:rPr>
          <w:rFonts w:eastAsia="Calibri"/>
          <w:color w:val="000000"/>
          <w:lang w:eastAsia="en-US"/>
        </w:rPr>
        <w:t>Станом на сьогодні</w:t>
      </w:r>
      <w:r w:rsidRPr="00B950AC">
        <w:rPr>
          <w:rFonts w:eastAsia="Calibri"/>
          <w:color w:val="000000"/>
          <w:lang w:val="ru-RU" w:eastAsia="en-US"/>
        </w:rPr>
        <w:t xml:space="preserve"> сплачено 22 500 грн, що становить 90 %.</w:t>
      </w:r>
    </w:p>
    <w:p w14:paraId="79DBFC16" w14:textId="1C528A0D"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xml:space="preserve">Відділом комунальної власності, будівництва та інвестицій опрацьовані та </w:t>
      </w:r>
      <w:r w:rsidR="00A15FD9">
        <w:rPr>
          <w:rFonts w:eastAsia="Calibri"/>
          <w:color w:val="000000"/>
          <w:lang w:eastAsia="en-US"/>
        </w:rPr>
        <w:t>с</w:t>
      </w:r>
      <w:r w:rsidRPr="00B950AC">
        <w:rPr>
          <w:rFonts w:eastAsia="Calibri"/>
          <w:color w:val="000000"/>
          <w:lang w:eastAsia="en-US"/>
        </w:rPr>
        <w:t xml:space="preserve">кориговані 23 проєктні документації та здійсненно супровід будівельних робіт на 33 об’єктах комунальної власності. Обстежено 94 пошкоджені житлові будинки внаслідок військової агресії російської федерації. </w:t>
      </w:r>
      <w:r w:rsidR="00AB4027">
        <w:rPr>
          <w:rFonts w:eastAsia="Calibri"/>
          <w:color w:val="000000"/>
          <w:lang w:eastAsia="en-US"/>
        </w:rPr>
        <w:t>За п</w:t>
      </w:r>
      <w:r w:rsidR="00A15FD9">
        <w:rPr>
          <w:rFonts w:eastAsia="Calibri"/>
          <w:color w:val="000000"/>
          <w:lang w:eastAsia="en-US"/>
        </w:rPr>
        <w:t>рограмою</w:t>
      </w:r>
      <w:r w:rsidRPr="00B950AC">
        <w:rPr>
          <w:rFonts w:eastAsia="Calibri"/>
          <w:color w:val="000000"/>
          <w:lang w:eastAsia="en-US"/>
        </w:rPr>
        <w:t xml:space="preserve"> "єВідновлення" відділом було опрацьовано 118 заяв</w:t>
      </w:r>
      <w:r w:rsidR="00A15FD9">
        <w:rPr>
          <w:rFonts w:eastAsia="Calibri"/>
          <w:color w:val="000000"/>
          <w:lang w:eastAsia="en-US"/>
        </w:rPr>
        <w:t>, з яких по 94 заявах</w:t>
      </w:r>
      <w:r w:rsidRPr="00B950AC">
        <w:rPr>
          <w:rFonts w:eastAsia="Calibri"/>
          <w:color w:val="000000"/>
          <w:lang w:eastAsia="en-US"/>
        </w:rPr>
        <w:t xml:space="preserve"> нараховано компенсацію</w:t>
      </w:r>
      <w:r w:rsidR="00A15FD9">
        <w:rPr>
          <w:rFonts w:eastAsia="Calibri"/>
          <w:color w:val="000000"/>
          <w:lang w:eastAsia="en-US"/>
        </w:rPr>
        <w:t xml:space="preserve"> за пошкоджені житлові будинки у</w:t>
      </w:r>
      <w:r w:rsidRPr="00B950AC">
        <w:rPr>
          <w:rFonts w:eastAsia="Calibri"/>
          <w:color w:val="000000"/>
          <w:lang w:eastAsia="en-US"/>
        </w:rPr>
        <w:t xml:space="preserve"> сумі</w:t>
      </w:r>
      <w:r w:rsidR="006E65BE">
        <w:rPr>
          <w:rFonts w:eastAsia="Calibri"/>
          <w:color w:val="000000"/>
          <w:lang w:eastAsia="en-US"/>
        </w:rPr>
        <w:t xml:space="preserve"> 12 169 700,00 грн. По 24 заявах</w:t>
      </w:r>
      <w:r w:rsidRPr="00B950AC">
        <w:rPr>
          <w:rFonts w:eastAsia="Calibri"/>
          <w:color w:val="000000"/>
          <w:lang w:eastAsia="en-US"/>
        </w:rPr>
        <w:t xml:space="preserve"> на компенсаці</w:t>
      </w:r>
      <w:r w:rsidR="006E65BE">
        <w:rPr>
          <w:rFonts w:eastAsia="Calibri"/>
          <w:color w:val="000000"/>
          <w:lang w:eastAsia="en-US"/>
        </w:rPr>
        <w:t>ю пошкодженого майна відмовлено</w:t>
      </w:r>
      <w:r w:rsidRPr="00B950AC">
        <w:rPr>
          <w:rFonts w:eastAsia="Calibri"/>
          <w:color w:val="000000"/>
          <w:lang w:eastAsia="en-US"/>
        </w:rPr>
        <w:t xml:space="preserve"> у зв’язку з тим, що сума пошкоджень перевищувала розмір запропонованої державою компен</w:t>
      </w:r>
      <w:r w:rsidR="006E65BE">
        <w:rPr>
          <w:rFonts w:eastAsia="Calibri"/>
          <w:color w:val="000000"/>
          <w:lang w:eastAsia="en-US"/>
        </w:rPr>
        <w:t>сації (500,00 тис. грн</w:t>
      </w:r>
      <w:r w:rsidRPr="00B950AC">
        <w:rPr>
          <w:rFonts w:eastAsia="Calibri"/>
          <w:color w:val="000000"/>
          <w:lang w:eastAsia="en-US"/>
        </w:rPr>
        <w:t>). Зазначені громадяни зможуть звернутися з аналогічними заявами після запровадже</w:t>
      </w:r>
      <w:r w:rsidR="00CA6777">
        <w:rPr>
          <w:rFonts w:eastAsia="Calibri"/>
          <w:color w:val="000000"/>
          <w:lang w:eastAsia="en-US"/>
        </w:rPr>
        <w:t>н</w:t>
      </w:r>
      <w:r w:rsidRPr="00B950AC">
        <w:rPr>
          <w:rFonts w:eastAsia="Calibri"/>
          <w:color w:val="000000"/>
          <w:lang w:eastAsia="en-US"/>
        </w:rPr>
        <w:t xml:space="preserve">ня нової програми, яка передбачає компенсації понад 500 тис. грн.    </w:t>
      </w:r>
    </w:p>
    <w:p w14:paraId="0762C89D"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Протягом звітного року, працівниками відділу житлово-комунального господарства та благоустрою було складено 1052 повідомлення, 457 приписів та 19 протоколів на порушників правил благоустрою, на кінець року усунено недоліки по 1362 порушеннях, тобто у 90%.</w:t>
      </w:r>
    </w:p>
    <w:p w14:paraId="73B6E2CF" w14:textId="63A5EB40"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Найбільше порушень виявлено за неналежне утримання прилеглої до присадибної ділянки території: за складання, зберігання будівельних матеріалів, невикошену траву, необрізане гілля</w:t>
      </w:r>
      <w:r w:rsidR="006E65BE">
        <w:rPr>
          <w:rFonts w:eastAsia="Calibri"/>
          <w:color w:val="000000"/>
          <w:lang w:eastAsia="en-US"/>
        </w:rPr>
        <w:t xml:space="preserve">, яке заважає руху транспорту </w:t>
      </w:r>
      <w:r w:rsidRPr="00B950AC">
        <w:rPr>
          <w:rFonts w:eastAsia="Calibri"/>
          <w:color w:val="000000"/>
          <w:lang w:eastAsia="en-US"/>
        </w:rPr>
        <w:t xml:space="preserve"> по вулицях, зливання каналізаційних вод </w:t>
      </w:r>
      <w:r w:rsidR="00FB166C">
        <w:rPr>
          <w:rFonts w:eastAsia="Calibri"/>
          <w:color w:val="000000"/>
          <w:lang w:eastAsia="en-US"/>
        </w:rPr>
        <w:t>тощо</w:t>
      </w:r>
      <w:r w:rsidRPr="00B950AC">
        <w:rPr>
          <w:rFonts w:eastAsia="Calibri"/>
          <w:color w:val="000000"/>
          <w:lang w:eastAsia="en-US"/>
        </w:rPr>
        <w:t>.</w:t>
      </w:r>
    </w:p>
    <w:p w14:paraId="4A280CBE" w14:textId="2586CCFF"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П</w:t>
      </w:r>
      <w:r w:rsidR="00FB166C">
        <w:rPr>
          <w:rFonts w:eastAsia="Calibri"/>
          <w:color w:val="000000"/>
          <w:lang w:val="ru-RU" w:eastAsia="en-US"/>
        </w:rPr>
        <w:t>роведено інспектування криниць у</w:t>
      </w:r>
      <w:r w:rsidRPr="00B950AC">
        <w:rPr>
          <w:rFonts w:eastAsia="Calibri"/>
          <w:color w:val="000000"/>
          <w:lang w:val="ru-RU" w:eastAsia="en-US"/>
        </w:rPr>
        <w:t xml:space="preserve"> громаді</w:t>
      </w:r>
      <w:r w:rsidRPr="00B950AC">
        <w:rPr>
          <w:rFonts w:eastAsia="Calibri"/>
          <w:color w:val="000000"/>
          <w:lang w:eastAsia="en-US"/>
        </w:rPr>
        <w:t>. Здійснена їх чист</w:t>
      </w:r>
      <w:r w:rsidR="00CA6777">
        <w:rPr>
          <w:rFonts w:eastAsia="Calibri"/>
          <w:color w:val="000000"/>
          <w:lang w:eastAsia="en-US"/>
        </w:rPr>
        <w:t>к</w:t>
      </w:r>
      <w:r w:rsidRPr="00B950AC">
        <w:rPr>
          <w:rFonts w:eastAsia="Calibri"/>
          <w:color w:val="000000"/>
          <w:lang w:eastAsia="en-US"/>
        </w:rPr>
        <w:t>а</w:t>
      </w:r>
      <w:r w:rsidRPr="00B950AC">
        <w:rPr>
          <w:rFonts w:eastAsia="Calibri"/>
          <w:color w:val="000000"/>
          <w:lang w:val="ru-RU" w:eastAsia="en-US"/>
        </w:rPr>
        <w:t xml:space="preserve"> та замі</w:t>
      </w:r>
      <w:r w:rsidRPr="00B950AC">
        <w:rPr>
          <w:rFonts w:eastAsia="Calibri"/>
          <w:color w:val="000000"/>
          <w:lang w:eastAsia="en-US"/>
        </w:rPr>
        <w:t>не</w:t>
      </w:r>
      <w:r w:rsidRPr="00B950AC">
        <w:rPr>
          <w:rFonts w:eastAsia="Calibri"/>
          <w:color w:val="000000"/>
          <w:lang w:val="ru-RU" w:eastAsia="en-US"/>
        </w:rPr>
        <w:t>н</w:t>
      </w:r>
      <w:r w:rsidRPr="00B950AC">
        <w:rPr>
          <w:rFonts w:eastAsia="Calibri"/>
          <w:color w:val="000000"/>
          <w:lang w:eastAsia="en-US"/>
        </w:rPr>
        <w:t>о</w:t>
      </w:r>
      <w:r w:rsidRPr="00B950AC">
        <w:rPr>
          <w:rFonts w:eastAsia="Calibri"/>
          <w:color w:val="000000"/>
          <w:lang w:val="ru-RU" w:eastAsia="en-US"/>
        </w:rPr>
        <w:t xml:space="preserve"> будиночк</w:t>
      </w:r>
      <w:r w:rsidRPr="00B950AC">
        <w:rPr>
          <w:rFonts w:eastAsia="Calibri"/>
          <w:color w:val="000000"/>
          <w:lang w:eastAsia="en-US"/>
        </w:rPr>
        <w:t>и</w:t>
      </w:r>
      <w:r w:rsidRPr="00B950AC">
        <w:rPr>
          <w:rFonts w:eastAsia="Calibri"/>
          <w:color w:val="000000"/>
          <w:lang w:val="ru-RU" w:eastAsia="en-US"/>
        </w:rPr>
        <w:t xml:space="preserve">. </w:t>
      </w:r>
      <w:r w:rsidRPr="00B950AC">
        <w:rPr>
          <w:rFonts w:eastAsia="Calibri"/>
          <w:color w:val="000000"/>
          <w:lang w:eastAsia="en-US"/>
        </w:rPr>
        <w:t>По</w:t>
      </w:r>
      <w:r w:rsidRPr="00B950AC">
        <w:rPr>
          <w:rFonts w:eastAsia="Calibri"/>
          <w:color w:val="000000"/>
          <w:lang w:val="ru-RU" w:eastAsia="en-US"/>
        </w:rPr>
        <w:t>чищено 4 криниці та встановлено 1 будиночок у с. Нові Петрівці, вичищено 13 криниць та встановлено 8 будиночків у с. Лютіж</w:t>
      </w:r>
      <w:r w:rsidR="00FB166C">
        <w:rPr>
          <w:rFonts w:eastAsia="Calibri"/>
          <w:color w:val="000000"/>
          <w:lang w:val="ru-RU" w:eastAsia="en-US"/>
        </w:rPr>
        <w:t>, вичищено 2 криниці у с. Гута-</w:t>
      </w:r>
      <w:r w:rsidRPr="00B950AC">
        <w:rPr>
          <w:rFonts w:eastAsia="Calibri"/>
          <w:color w:val="000000"/>
          <w:lang w:val="ru-RU" w:eastAsia="en-US"/>
        </w:rPr>
        <w:t>Межигірська.</w:t>
      </w:r>
    </w:p>
    <w:p w14:paraId="7D7DC44A"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З жовтня 2022 року у месенджері «Телеграм» розпочав свою роботу чат-бот з благоустрою «Петро», на який протягом звітного періоду надійшло 122 заявки.</w:t>
      </w:r>
    </w:p>
    <w:p w14:paraId="5CE040F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highlight w:val="yellow"/>
          <w:lang w:eastAsia="en-US"/>
        </w:rPr>
      </w:pPr>
    </w:p>
    <w:p w14:paraId="22294E20"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color w:val="000000"/>
          <w:lang w:val="ru-RU" w:eastAsia="en-US"/>
        </w:rPr>
        <w:t xml:space="preserve">  </w:t>
      </w:r>
      <w:r w:rsidRPr="00B950AC">
        <w:rPr>
          <w:rFonts w:eastAsia="Calibri"/>
          <w:b/>
          <w:bCs/>
          <w:color w:val="000000"/>
          <w:lang w:val="ru-RU" w:eastAsia="en-US"/>
        </w:rPr>
        <w:t>ВІЙСЬКОВО-ОБЛІКОВА</w:t>
      </w:r>
    </w:p>
    <w:p w14:paraId="25A6E7E9" w14:textId="76B78FC8"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b/>
          <w:bCs/>
          <w:color w:val="000000"/>
          <w:lang w:val="ru-RU" w:eastAsia="en-US"/>
        </w:rPr>
        <w:t>ДІЯЛЬНІСТЬ</w:t>
      </w:r>
      <w:r w:rsidRPr="00B950AC">
        <w:rPr>
          <w:rFonts w:eastAsia="Calibri"/>
          <w:b/>
          <w:bCs/>
          <w:color w:val="000000"/>
          <w:lang w:eastAsia="en-US"/>
        </w:rPr>
        <w:t>,</w:t>
      </w:r>
      <w:r w:rsidRPr="00B950AC">
        <w:rPr>
          <w:rFonts w:eastAsia="Calibri"/>
          <w:b/>
          <w:bCs/>
          <w:color w:val="000000"/>
          <w:lang w:val="ru-RU" w:eastAsia="en-US"/>
        </w:rPr>
        <w:t xml:space="preserve"> ПІДТРИМКА </w:t>
      </w:r>
    </w:p>
    <w:p w14:paraId="0F1B97A9" w14:textId="42DE0385" w:rsidR="00B950AC" w:rsidRPr="00B950AC" w:rsidRDefault="00B950AC" w:rsidP="00B950AC">
      <w:pPr>
        <w:autoSpaceDE w:val="0"/>
        <w:autoSpaceDN w:val="0"/>
        <w:adjustRightInd w:val="0"/>
        <w:spacing w:line="288" w:lineRule="auto"/>
        <w:ind w:firstLine="227"/>
        <w:jc w:val="center"/>
        <w:textAlignment w:val="center"/>
        <w:rPr>
          <w:rFonts w:eastAsia="Calibri"/>
          <w:color w:val="000000"/>
          <w:highlight w:val="yellow"/>
          <w:lang w:eastAsia="en-US"/>
        </w:rPr>
      </w:pPr>
      <w:r w:rsidRPr="00B950AC">
        <w:rPr>
          <w:rFonts w:eastAsia="Calibri"/>
          <w:b/>
          <w:bCs/>
          <w:color w:val="000000"/>
          <w:lang w:val="ru-RU" w:eastAsia="en-US"/>
        </w:rPr>
        <w:t>ОБОРОНИ</w:t>
      </w:r>
      <w:r w:rsidRPr="00B950AC">
        <w:rPr>
          <w:rFonts w:eastAsia="Calibri"/>
          <w:b/>
          <w:bCs/>
          <w:color w:val="000000"/>
          <w:lang w:eastAsia="en-US"/>
        </w:rPr>
        <w:t>, ЗАХОДИ</w:t>
      </w:r>
      <w:r w:rsidR="00F055BC">
        <w:rPr>
          <w:rFonts w:eastAsia="Calibri"/>
          <w:b/>
          <w:bCs/>
          <w:color w:val="000000"/>
          <w:lang w:eastAsia="en-US"/>
        </w:rPr>
        <w:t>,</w:t>
      </w:r>
      <w:r w:rsidRPr="00B950AC">
        <w:rPr>
          <w:rFonts w:eastAsia="Calibri"/>
          <w:b/>
          <w:bCs/>
          <w:color w:val="000000"/>
          <w:lang w:eastAsia="en-US"/>
        </w:rPr>
        <w:t xml:space="preserve"> ПОВ’ЯЗАНІ З ВІЙСЬКОВИМИ ДІЯМИ</w:t>
      </w:r>
    </w:p>
    <w:p w14:paraId="3095E2D8"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val="ru-RU" w:eastAsia="en-US"/>
        </w:rPr>
        <w:t>Станом на 01.01.202</w:t>
      </w:r>
      <w:r w:rsidRPr="00B950AC">
        <w:rPr>
          <w:rFonts w:eastAsia="Calibri"/>
          <w:lang w:eastAsia="en-US"/>
        </w:rPr>
        <w:t>4</w:t>
      </w:r>
      <w:r w:rsidRPr="00B950AC">
        <w:rPr>
          <w:rFonts w:eastAsia="Calibri"/>
          <w:lang w:val="ru-RU" w:eastAsia="en-US"/>
        </w:rPr>
        <w:t xml:space="preserve"> на обліку в секторі військового обліку, мобілізаційної роботи Петрівської сільської ради перебуває 3910 військовозобов’язаних </w:t>
      </w:r>
      <w:r w:rsidRPr="00B950AC">
        <w:rPr>
          <w:rFonts w:eastAsia="Calibri"/>
          <w:lang w:eastAsia="en-US"/>
        </w:rPr>
        <w:t>та</w:t>
      </w:r>
      <w:r w:rsidRPr="00B950AC">
        <w:rPr>
          <w:rFonts w:eastAsia="Calibri"/>
          <w:lang w:val="ru-RU" w:eastAsia="en-US"/>
        </w:rPr>
        <w:t xml:space="preserve"> 457 призовників</w:t>
      </w:r>
      <w:r w:rsidRPr="00B950AC">
        <w:rPr>
          <w:rFonts w:eastAsia="Calibri"/>
          <w:lang w:eastAsia="en-US"/>
        </w:rPr>
        <w:t xml:space="preserve">. </w:t>
      </w:r>
    </w:p>
    <w:p w14:paraId="012C5802"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t xml:space="preserve">Військовослужбовців, які проходять службу в лавах ЗСУ – 573.  </w:t>
      </w:r>
    </w:p>
    <w:p w14:paraId="1D38E88B"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t>Станом на сьогодні загиблих в Петрівській громаді – 38 військовослужбовців, 1 знаходиться на ДНК-експертизі.</w:t>
      </w:r>
      <w:r w:rsidRPr="00B950AC">
        <w:rPr>
          <w:rFonts w:eastAsia="Calibri"/>
          <w:lang w:val="ru-RU" w:eastAsia="en-US"/>
        </w:rPr>
        <w:t xml:space="preserve"> </w:t>
      </w:r>
      <w:r w:rsidRPr="00B950AC">
        <w:rPr>
          <w:rFonts w:eastAsia="Calibri"/>
          <w:lang w:eastAsia="en-US"/>
        </w:rPr>
        <w:t>Зниклих безвісти – 11 військовослужбовців.</w:t>
      </w:r>
    </w:p>
    <w:p w14:paraId="2B3DEF98" w14:textId="35863891"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highlight w:val="lightGray"/>
          <w:lang w:eastAsia="en-US"/>
        </w:rPr>
      </w:pPr>
      <w:r w:rsidRPr="00B950AC">
        <w:rPr>
          <w:rFonts w:eastAsia="Calibri"/>
          <w:lang w:eastAsia="en-US"/>
        </w:rPr>
        <w:t>З місцевого бю</w:t>
      </w:r>
      <w:r w:rsidR="00FB166C">
        <w:rPr>
          <w:rFonts w:eastAsia="Calibri"/>
          <w:lang w:eastAsia="en-US"/>
        </w:rPr>
        <w:t>джету виділено 1 688 100,00 грн</w:t>
      </w:r>
      <w:r w:rsidRPr="00B950AC">
        <w:rPr>
          <w:rFonts w:eastAsia="Calibri"/>
          <w:lang w:eastAsia="en-US"/>
        </w:rPr>
        <w:t xml:space="preserve"> на фінансову допомогу 219 членам ДФТГ – саме тим її учасникам, які постійно задіяні в роботі і виконують поставлені завдання.</w:t>
      </w:r>
    </w:p>
    <w:p w14:paraId="021D6A0F"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highlight w:val="lightGray"/>
          <w:lang w:eastAsia="en-US"/>
        </w:rPr>
      </w:pPr>
      <w:r w:rsidRPr="00B950AC">
        <w:rPr>
          <w:rFonts w:eastAsia="Calibri"/>
          <w:lang w:eastAsia="en-US"/>
        </w:rPr>
        <w:lastRenderedPageBreak/>
        <w:t xml:space="preserve">Також, з місцевого бюджету надано субвенції військовим частинам, які розташовані на території Петрівської громади та Вишгородського району, на загальну суму 10 815 200,0 грн. </w:t>
      </w:r>
    </w:p>
    <w:p w14:paraId="3D7A7663" w14:textId="0F5CB38E" w:rsidR="00B950AC" w:rsidRPr="00B950AC" w:rsidRDefault="00B950AC" w:rsidP="005A06B6">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t>Для підтримки ветеранів війни, учасників бойових дій, що захищали незалежність, суверенітет та територіальну цілісність України, які потребують лікування та членів сімей загиблих учасників бойових дій з місцевого бюджету було надано допомогу н</w:t>
      </w:r>
      <w:r w:rsidR="00337D89">
        <w:rPr>
          <w:rFonts w:eastAsia="Calibri"/>
          <w:lang w:eastAsia="en-US"/>
        </w:rPr>
        <w:t>а загальну суму 1 901 000,0 грн,</w:t>
      </w:r>
      <w:r w:rsidRPr="00B950AC">
        <w:rPr>
          <w:rFonts w:eastAsia="Calibri"/>
          <w:lang w:eastAsia="en-US"/>
        </w:rPr>
        <w:t xml:space="preserve"> з них: </w:t>
      </w:r>
    </w:p>
    <w:p w14:paraId="1E1C8741" w14:textId="77777777" w:rsidR="00B950AC" w:rsidRPr="00B950AC" w:rsidRDefault="00B950AC" w:rsidP="00B950AC">
      <w:pPr>
        <w:numPr>
          <w:ilvl w:val="0"/>
          <w:numId w:val="33"/>
        </w:numPr>
        <w:tabs>
          <w:tab w:val="left" w:pos="284"/>
          <w:tab w:val="left" w:pos="993"/>
        </w:tabs>
        <w:spacing w:after="200" w:line="276" w:lineRule="auto"/>
        <w:ind w:left="0" w:firstLine="0"/>
        <w:contextualSpacing/>
        <w:jc w:val="both"/>
        <w:rPr>
          <w:rFonts w:eastAsia="Calibri"/>
          <w:lang w:eastAsia="en-US"/>
        </w:rPr>
      </w:pPr>
      <w:r w:rsidRPr="00B950AC">
        <w:rPr>
          <w:rFonts w:eastAsia="Calibri"/>
          <w:lang w:eastAsia="en-US"/>
        </w:rPr>
        <w:t>на лікування – 26 особам на загальну суму 221 000,0 грн;</w:t>
      </w:r>
    </w:p>
    <w:p w14:paraId="477D7BCA" w14:textId="77777777" w:rsidR="00B950AC" w:rsidRPr="00B950AC" w:rsidRDefault="00B950AC" w:rsidP="00B950AC">
      <w:pPr>
        <w:numPr>
          <w:ilvl w:val="0"/>
          <w:numId w:val="33"/>
        </w:numPr>
        <w:tabs>
          <w:tab w:val="left" w:pos="284"/>
          <w:tab w:val="left" w:pos="993"/>
        </w:tabs>
        <w:spacing w:after="200" w:line="276" w:lineRule="auto"/>
        <w:ind w:left="0" w:firstLine="0"/>
        <w:contextualSpacing/>
        <w:jc w:val="both"/>
        <w:rPr>
          <w:rFonts w:eastAsia="Calibri"/>
          <w:lang w:eastAsia="en-US"/>
        </w:rPr>
      </w:pPr>
      <w:r w:rsidRPr="00B950AC">
        <w:rPr>
          <w:rFonts w:eastAsia="Calibri"/>
          <w:lang w:eastAsia="en-US"/>
        </w:rPr>
        <w:t>членам сімей загиблих на поховання – 14 особам на загальну суму 280 000,0 грн;</w:t>
      </w:r>
    </w:p>
    <w:p w14:paraId="3402D08C" w14:textId="019B183E" w:rsidR="00B950AC" w:rsidRPr="00B950AC" w:rsidRDefault="00B950AC" w:rsidP="00B950AC">
      <w:pPr>
        <w:numPr>
          <w:ilvl w:val="0"/>
          <w:numId w:val="33"/>
        </w:numPr>
        <w:tabs>
          <w:tab w:val="left" w:pos="284"/>
          <w:tab w:val="left" w:pos="993"/>
        </w:tabs>
        <w:spacing w:after="200" w:line="276" w:lineRule="auto"/>
        <w:ind w:left="0" w:firstLine="0"/>
        <w:contextualSpacing/>
        <w:jc w:val="both"/>
        <w:rPr>
          <w:rFonts w:eastAsia="Calibri"/>
          <w:lang w:eastAsia="en-US"/>
        </w:rPr>
      </w:pPr>
      <w:r w:rsidRPr="00B950AC">
        <w:rPr>
          <w:rFonts w:eastAsia="Calibri"/>
          <w:lang w:eastAsia="en-US"/>
        </w:rPr>
        <w:t xml:space="preserve">членам сімей загиблих на встановлення пам’ятників </w:t>
      </w:r>
      <w:r w:rsidR="00337D89" w:rsidRPr="00B950AC">
        <w:rPr>
          <w:rFonts w:eastAsia="Calibri"/>
          <w:lang w:eastAsia="en-US"/>
        </w:rPr>
        <w:t xml:space="preserve">– </w:t>
      </w:r>
      <w:r w:rsidRPr="00B950AC">
        <w:rPr>
          <w:rFonts w:eastAsia="Calibri"/>
          <w:lang w:eastAsia="en-US"/>
        </w:rPr>
        <w:t xml:space="preserve"> 28 особам на загальну суму </w:t>
      </w:r>
      <w:r w:rsidR="00337D89">
        <w:rPr>
          <w:rFonts w:eastAsia="Calibri"/>
          <w:lang w:eastAsia="en-US"/>
        </w:rPr>
        <w:t xml:space="preserve">              </w:t>
      </w:r>
      <w:r w:rsidRPr="00B950AC">
        <w:rPr>
          <w:rFonts w:eastAsia="Calibri"/>
          <w:lang w:eastAsia="en-US"/>
        </w:rPr>
        <w:t>1 400 000,0 грн.</w:t>
      </w:r>
    </w:p>
    <w:p w14:paraId="6B074E5E" w14:textId="020CCDC9" w:rsidR="00B950AC" w:rsidRPr="00B950AC" w:rsidRDefault="004A4AFC" w:rsidP="00384CFF">
      <w:pPr>
        <w:tabs>
          <w:tab w:val="left" w:pos="993"/>
        </w:tabs>
        <w:autoSpaceDE w:val="0"/>
        <w:autoSpaceDN w:val="0"/>
        <w:adjustRightInd w:val="0"/>
        <w:spacing w:line="288" w:lineRule="auto"/>
        <w:ind w:firstLine="709"/>
        <w:jc w:val="both"/>
        <w:textAlignment w:val="center"/>
        <w:rPr>
          <w:rFonts w:eastAsia="Calibri"/>
          <w:lang w:eastAsia="en-US"/>
        </w:rPr>
      </w:pPr>
      <w:r>
        <w:rPr>
          <w:rFonts w:eastAsia="Calibri"/>
          <w:lang w:eastAsia="en-US"/>
        </w:rPr>
        <w:t>Для потреб Добровольчо</w:t>
      </w:r>
      <w:r w:rsidR="00B950AC" w:rsidRPr="00B950AC">
        <w:rPr>
          <w:rFonts w:eastAsia="Calibri"/>
          <w:lang w:eastAsia="en-US"/>
        </w:rPr>
        <w:t>го формування Петрівської територіальної громади №1 придбано повнопривідний автомобіль підвищеної прохідності Renault DUSTER</w:t>
      </w:r>
      <w:r w:rsidR="00E60BE0">
        <w:rPr>
          <w:rFonts w:eastAsia="Calibri"/>
          <w:lang w:eastAsia="en-US"/>
        </w:rPr>
        <w:t xml:space="preserve"> </w:t>
      </w:r>
      <w:r w:rsidR="00B950AC" w:rsidRPr="00B950AC">
        <w:rPr>
          <w:rFonts w:eastAsia="Calibri"/>
          <w:lang w:eastAsia="en-US"/>
        </w:rPr>
        <w:t>з обладнанням.</w:t>
      </w:r>
      <w:r w:rsidR="00B950AC" w:rsidRPr="00384CFF">
        <w:rPr>
          <w:rFonts w:eastAsia="Calibri"/>
          <w:lang w:eastAsia="en-US"/>
        </w:rPr>
        <w:t xml:space="preserve"> </w:t>
      </w:r>
    </w:p>
    <w:p w14:paraId="12565F3E" w14:textId="77777777" w:rsidR="00B950AC" w:rsidRPr="00B950AC" w:rsidRDefault="00B950AC" w:rsidP="00B950AC">
      <w:pPr>
        <w:tabs>
          <w:tab w:val="left" w:pos="993"/>
        </w:tabs>
        <w:autoSpaceDE w:val="0"/>
        <w:autoSpaceDN w:val="0"/>
        <w:adjustRightInd w:val="0"/>
        <w:spacing w:line="288" w:lineRule="auto"/>
        <w:ind w:firstLine="709"/>
        <w:jc w:val="both"/>
        <w:textAlignment w:val="center"/>
        <w:rPr>
          <w:rFonts w:eastAsia="Calibri"/>
          <w:lang w:eastAsia="en-US"/>
        </w:rPr>
      </w:pPr>
      <w:r w:rsidRPr="00B950AC">
        <w:rPr>
          <w:rFonts w:eastAsia="Calibri"/>
          <w:lang w:eastAsia="en-US"/>
        </w:rPr>
        <w:t>Наприкінці минулого року Петрівською сільською радою вже надіслано тисячну посилку нашим військовослужбовцям!</w:t>
      </w:r>
    </w:p>
    <w:p w14:paraId="16908101" w14:textId="77777777" w:rsidR="00B950AC" w:rsidRPr="00B950AC" w:rsidRDefault="00B950AC" w:rsidP="00B950AC">
      <w:pPr>
        <w:autoSpaceDE w:val="0"/>
        <w:autoSpaceDN w:val="0"/>
        <w:adjustRightInd w:val="0"/>
        <w:spacing w:line="288" w:lineRule="auto"/>
        <w:jc w:val="center"/>
        <w:textAlignment w:val="center"/>
        <w:rPr>
          <w:rFonts w:eastAsia="Calibri"/>
          <w:b/>
          <w:bCs/>
          <w:color w:val="000000"/>
          <w:lang w:eastAsia="en-US"/>
        </w:rPr>
      </w:pPr>
    </w:p>
    <w:p w14:paraId="40B1AEAC" w14:textId="77777777" w:rsidR="00B950AC" w:rsidRPr="00B950AC" w:rsidRDefault="00B950AC" w:rsidP="00B950AC">
      <w:pPr>
        <w:autoSpaceDE w:val="0"/>
        <w:autoSpaceDN w:val="0"/>
        <w:adjustRightInd w:val="0"/>
        <w:spacing w:line="288" w:lineRule="auto"/>
        <w:jc w:val="center"/>
        <w:textAlignment w:val="center"/>
        <w:rPr>
          <w:rFonts w:eastAsia="Calibri"/>
          <w:color w:val="000000"/>
          <w:lang w:eastAsia="en-US"/>
        </w:rPr>
      </w:pPr>
      <w:r w:rsidRPr="00B950AC">
        <w:rPr>
          <w:rFonts w:eastAsia="Calibri"/>
          <w:b/>
          <w:bCs/>
          <w:color w:val="000000"/>
          <w:lang w:eastAsia="en-US"/>
        </w:rPr>
        <w:t xml:space="preserve">СОЦІАЛЬНЕ ЗАБЕЗПЕЧЕННЯ </w:t>
      </w:r>
    </w:p>
    <w:p w14:paraId="7B86D5DF" w14:textId="3A4697D7"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7C1A89">
        <w:rPr>
          <w:rFonts w:eastAsia="Calibri"/>
          <w:color w:val="000000"/>
          <w:lang w:eastAsia="en-US"/>
        </w:rPr>
        <w:t xml:space="preserve">Підтримка різних верств населення Петрівської сільської територіальної громади є одним з пріоритетних напрямків діяльності. </w:t>
      </w:r>
      <w:r w:rsidRPr="00F53588">
        <w:rPr>
          <w:rFonts w:eastAsia="Calibri"/>
          <w:color w:val="000000"/>
          <w:lang w:val="ru-RU" w:eastAsia="en-US"/>
        </w:rPr>
        <w:t>З цією мет</w:t>
      </w:r>
      <w:r w:rsidR="00F53588" w:rsidRPr="00F53588">
        <w:rPr>
          <w:rFonts w:eastAsia="Calibri"/>
          <w:color w:val="000000"/>
          <w:lang w:val="ru-RU" w:eastAsia="en-US"/>
        </w:rPr>
        <w:t>ою щоденно проводиться робота з</w:t>
      </w:r>
      <w:r w:rsidRPr="00F53588">
        <w:rPr>
          <w:rFonts w:eastAsia="Calibri"/>
          <w:color w:val="000000"/>
          <w:lang w:val="ru-RU" w:eastAsia="en-US"/>
        </w:rPr>
        <w:t xml:space="preserve"> реалізації цілої низки нормативно-правових актів України, обласних та місцевих програм. Соціальне забезпечення населення реалізується через відділ з питань соціального захисту шляхом надання адміністративних послуг та </w:t>
      </w:r>
      <w:r w:rsidR="00656356">
        <w:rPr>
          <w:rFonts w:eastAsia="Calibri"/>
          <w:color w:val="000000"/>
          <w:lang w:val="ru-RU" w:eastAsia="en-US"/>
        </w:rPr>
        <w:t xml:space="preserve">комунальна установа </w:t>
      </w:r>
      <w:r w:rsidRPr="00F53588">
        <w:rPr>
          <w:rFonts w:eastAsia="Calibri"/>
          <w:color w:val="000000"/>
          <w:lang w:val="ru-RU" w:eastAsia="en-US"/>
        </w:rPr>
        <w:t xml:space="preserve">Петрівської сільської ради «Центр надання соціальних послуг» шляхом надання соціальних послуг. Основною метою соціального розвитку громади є зростання якості життя людей, що включає в себе не тільки рівень споживання матеріальних благ і послуг, але і задоволення духовних потреб, стан здоров'я, тривалість життя, морально-психологічний клімат. </w:t>
      </w:r>
    </w:p>
    <w:p w14:paraId="7EC7C099" w14:textId="77777777"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У звітному році спеціалістами відділу всього прийнято 2429 звернень на надання всіх державних та місцевих державних допомог.</w:t>
      </w:r>
    </w:p>
    <w:p w14:paraId="50349FB2" w14:textId="1E1ED5EE"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Через програмний комплекс «Соціальна громада» оброблено 897</w:t>
      </w:r>
      <w:r w:rsidR="0096578B">
        <w:rPr>
          <w:rFonts w:eastAsia="Calibri"/>
          <w:color w:val="000000"/>
          <w:lang w:val="ru-RU" w:eastAsia="en-US"/>
        </w:rPr>
        <w:t xml:space="preserve"> заяв, з яких: 62 – пільги, 25 – субсидії, 810 – допомоги</w:t>
      </w:r>
      <w:r w:rsidRPr="00F53588">
        <w:rPr>
          <w:rFonts w:eastAsia="Calibri"/>
          <w:color w:val="000000"/>
          <w:lang w:val="ru-RU" w:eastAsia="en-US"/>
        </w:rPr>
        <w:t xml:space="preserve"> сім’ям з дітьми.</w:t>
      </w:r>
    </w:p>
    <w:p w14:paraId="0DDF6215" w14:textId="60C0544E"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Також за виплатою компенсації за безоплатне розміщення у своїх домогосподарствах внутрішньо пе</w:t>
      </w:r>
      <w:r w:rsidR="00656356">
        <w:rPr>
          <w:rFonts w:eastAsia="Calibri"/>
          <w:color w:val="000000"/>
          <w:lang w:val="ru-RU" w:eastAsia="en-US"/>
        </w:rPr>
        <w:t xml:space="preserve">реміщених осіб, звернулася 1031 </w:t>
      </w:r>
      <w:r w:rsidRPr="00F53588">
        <w:rPr>
          <w:rFonts w:eastAsia="Calibri"/>
          <w:color w:val="000000"/>
          <w:lang w:val="ru-RU" w:eastAsia="en-US"/>
        </w:rPr>
        <w:t>особа. Загальна сума ко</w:t>
      </w:r>
      <w:r w:rsidR="00656356">
        <w:rPr>
          <w:rFonts w:eastAsia="Calibri"/>
          <w:color w:val="000000"/>
          <w:lang w:val="ru-RU" w:eastAsia="en-US"/>
        </w:rPr>
        <w:t>мпенсації склала 595 949,68 грн</w:t>
      </w:r>
      <w:r w:rsidRPr="00F53588">
        <w:rPr>
          <w:rFonts w:eastAsia="Calibri"/>
          <w:color w:val="000000"/>
          <w:lang w:val="ru-RU" w:eastAsia="en-US"/>
        </w:rPr>
        <w:t xml:space="preserve"> за рахунок коштів міжнародних організацій, благодійних організацій та громадських об’єднань.</w:t>
      </w:r>
    </w:p>
    <w:p w14:paraId="4DC2811E" w14:textId="3F89C235"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Відповідно до програми «Турбота» розглянуто 367 заяв, які профінансовано на загальну суму 3 615 100 грн. Зокрема</w:t>
      </w:r>
      <w:r w:rsidR="00656356">
        <w:rPr>
          <w:rFonts w:eastAsia="Calibri"/>
          <w:color w:val="000000"/>
          <w:lang w:val="ru-RU" w:eastAsia="en-US"/>
        </w:rPr>
        <w:t>,</w:t>
      </w:r>
      <w:r w:rsidRPr="00F53588">
        <w:rPr>
          <w:rFonts w:eastAsia="Calibri"/>
          <w:color w:val="000000"/>
          <w:lang w:val="ru-RU" w:eastAsia="en-US"/>
        </w:rPr>
        <w:t xml:space="preserve"> було надано коштів у</w:t>
      </w:r>
      <w:r w:rsidR="00656356">
        <w:rPr>
          <w:rFonts w:eastAsia="Calibri"/>
          <w:color w:val="000000"/>
          <w:lang w:val="ru-RU" w:eastAsia="en-US"/>
        </w:rPr>
        <w:t xml:space="preserve"> вигляді одноразової матеріальної допомоги</w:t>
      </w:r>
      <w:r w:rsidRPr="00F53588">
        <w:rPr>
          <w:rFonts w:eastAsia="Calibri"/>
          <w:color w:val="000000"/>
          <w:lang w:val="ru-RU" w:eastAsia="en-US"/>
        </w:rPr>
        <w:t>:</w:t>
      </w:r>
    </w:p>
    <w:p w14:paraId="39E02C4C" w14:textId="77777777"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 на лікування – 186 громадянам на загальну суму 1 169 000,00 грн;</w:t>
      </w:r>
    </w:p>
    <w:p w14:paraId="22EC5355" w14:textId="77777777" w:rsidR="00656356"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 на поховання особи, яка не досягла пенсійного віку – 6 громадянам на загальну суму 30 000,00 грн;</w:t>
      </w:r>
    </w:p>
    <w:p w14:paraId="681035A0" w14:textId="0D841BF2"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 xml:space="preserve"> - погорільцям </w:t>
      </w:r>
      <w:r w:rsidR="00656356">
        <w:rPr>
          <w:rFonts w:eastAsia="Calibri"/>
          <w:color w:val="000000"/>
          <w:lang w:val="ru-RU" w:eastAsia="en-US"/>
        </w:rPr>
        <w:t xml:space="preserve">- </w:t>
      </w:r>
      <w:r w:rsidRPr="00F53588">
        <w:rPr>
          <w:rFonts w:eastAsia="Calibri"/>
          <w:color w:val="000000"/>
          <w:lang w:val="ru-RU" w:eastAsia="en-US"/>
        </w:rPr>
        <w:t>6 громадянам на загальну суму 190 000,00 грн.</w:t>
      </w:r>
    </w:p>
    <w:p w14:paraId="50E6290B" w14:textId="77777777" w:rsidR="00B950AC" w:rsidRPr="00F53588" w:rsidRDefault="00B950AC" w:rsidP="00F53588">
      <w:pPr>
        <w:autoSpaceDE w:val="0"/>
        <w:autoSpaceDN w:val="0"/>
        <w:adjustRightInd w:val="0"/>
        <w:spacing w:line="288" w:lineRule="auto"/>
        <w:ind w:firstLine="709"/>
        <w:jc w:val="both"/>
        <w:textAlignment w:val="center"/>
        <w:rPr>
          <w:rFonts w:eastAsia="Calibri"/>
          <w:color w:val="000000"/>
          <w:lang w:val="ru-RU" w:eastAsia="en-US"/>
        </w:rPr>
      </w:pPr>
      <w:r w:rsidRPr="00F53588">
        <w:rPr>
          <w:rFonts w:eastAsia="Calibri"/>
          <w:color w:val="000000"/>
          <w:lang w:val="ru-RU" w:eastAsia="en-US"/>
        </w:rPr>
        <w:t>Також, за рахунок коштів місцевого бюджету профінансовано ряд інших програм соціального напрямку на загальну суму 1 319 948,71 грн.</w:t>
      </w:r>
    </w:p>
    <w:p w14:paraId="28C176BF"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Одночасно з цим, </w:t>
      </w:r>
      <w:r w:rsidRPr="00B950AC">
        <w:rPr>
          <w:rFonts w:eastAsia="Calibri"/>
          <w:color w:val="000000"/>
          <w:lang w:eastAsia="en-US"/>
        </w:rPr>
        <w:t>к</w:t>
      </w:r>
      <w:r w:rsidRPr="00B950AC">
        <w:rPr>
          <w:rFonts w:eastAsia="Calibri"/>
          <w:color w:val="000000"/>
          <w:lang w:val="ru-RU" w:eastAsia="en-US"/>
        </w:rPr>
        <w:t>омунальна установа Петрівської сільської ради «Центр надання соціальних послуг» у 2023 році проводила соціальну роботу та надавала соціальні послуги сім’ям/особам, які належать до вразливих груп населення та/або перебувають у складних життєвих обставинах.</w:t>
      </w:r>
    </w:p>
    <w:p w14:paraId="20F53882" w14:textId="36033D8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Центром за звітний</w:t>
      </w:r>
      <w:r w:rsidR="00257C08">
        <w:rPr>
          <w:rFonts w:eastAsia="Calibri"/>
          <w:color w:val="000000"/>
          <w:lang w:val="ru-RU" w:eastAsia="en-US"/>
        </w:rPr>
        <w:t xml:space="preserve"> період прийнято 534 повідомлення</w:t>
      </w:r>
      <w:r w:rsidRPr="00B950AC">
        <w:rPr>
          <w:rFonts w:eastAsia="Calibri"/>
          <w:color w:val="000000"/>
          <w:lang w:val="ru-RU" w:eastAsia="en-US"/>
        </w:rPr>
        <w:t xml:space="preserve"> щодо виявлення родин, які опинилися в складних життєвих обставинах</w:t>
      </w:r>
      <w:r w:rsidRPr="00B950AC">
        <w:rPr>
          <w:rFonts w:eastAsia="Calibri"/>
          <w:color w:val="000000"/>
          <w:lang w:eastAsia="en-US"/>
        </w:rPr>
        <w:t xml:space="preserve">, по яких складено </w:t>
      </w:r>
      <w:r w:rsidRPr="00B950AC">
        <w:rPr>
          <w:rFonts w:eastAsia="Calibri"/>
          <w:color w:val="000000"/>
          <w:lang w:val="ru-RU" w:eastAsia="en-US"/>
        </w:rPr>
        <w:t>акт</w:t>
      </w:r>
      <w:r w:rsidRPr="00B950AC">
        <w:rPr>
          <w:rFonts w:eastAsia="Calibri"/>
          <w:color w:val="000000"/>
          <w:lang w:eastAsia="en-US"/>
        </w:rPr>
        <w:t>и</w:t>
      </w:r>
      <w:r w:rsidRPr="00B950AC">
        <w:rPr>
          <w:rFonts w:eastAsia="Calibri"/>
          <w:color w:val="000000"/>
          <w:lang w:val="ru-RU" w:eastAsia="en-US"/>
        </w:rPr>
        <w:t xml:space="preserve"> оцін</w:t>
      </w:r>
      <w:r w:rsidRPr="00B950AC">
        <w:rPr>
          <w:rFonts w:eastAsia="Calibri"/>
          <w:color w:val="000000"/>
          <w:lang w:eastAsia="en-US"/>
        </w:rPr>
        <w:t>ки</w:t>
      </w:r>
      <w:r w:rsidRPr="00B950AC">
        <w:rPr>
          <w:rFonts w:eastAsia="Calibri"/>
          <w:color w:val="000000"/>
          <w:lang w:val="ru-RU" w:eastAsia="en-US"/>
        </w:rPr>
        <w:t xml:space="preserve"> потреб особи/сім’ї. </w:t>
      </w:r>
      <w:r w:rsidR="00257C08">
        <w:rPr>
          <w:rFonts w:eastAsia="Calibri"/>
          <w:color w:val="000000"/>
          <w:lang w:val="ru-RU" w:eastAsia="en-US"/>
        </w:rPr>
        <w:t>З</w:t>
      </w:r>
      <w:r w:rsidRPr="00B950AC">
        <w:rPr>
          <w:rFonts w:eastAsia="Calibri"/>
          <w:color w:val="000000"/>
          <w:lang w:val="ru-RU" w:eastAsia="en-US"/>
        </w:rPr>
        <w:t>дійснено по громаді 1415 виїзд</w:t>
      </w:r>
      <w:r w:rsidR="00257C08">
        <w:rPr>
          <w:rFonts w:eastAsia="Calibri"/>
          <w:color w:val="000000"/>
          <w:lang w:val="ru-RU" w:eastAsia="en-US"/>
        </w:rPr>
        <w:t>ів</w:t>
      </w:r>
      <w:r w:rsidRPr="00B950AC">
        <w:rPr>
          <w:rFonts w:eastAsia="Calibri"/>
          <w:color w:val="000000"/>
          <w:lang w:val="ru-RU" w:eastAsia="en-US"/>
        </w:rPr>
        <w:t xml:space="preserve"> у кризові родини</w:t>
      </w:r>
      <w:r w:rsidR="00AB4027">
        <w:rPr>
          <w:rFonts w:eastAsia="Calibri"/>
          <w:color w:val="000000"/>
          <w:lang w:val="ru-RU" w:eastAsia="en-US"/>
        </w:rPr>
        <w:t>.</w:t>
      </w:r>
      <w:r w:rsidRPr="00B950AC">
        <w:rPr>
          <w:rFonts w:eastAsia="Calibri"/>
          <w:color w:val="000000"/>
          <w:lang w:val="ru-RU" w:eastAsia="en-US"/>
        </w:rPr>
        <w:t xml:space="preserve"> Соціальну послугу «Соціальний супровід сімей, які перебувають у </w:t>
      </w:r>
      <w:r w:rsidRPr="00B950AC">
        <w:rPr>
          <w:rFonts w:eastAsia="Calibri"/>
          <w:color w:val="000000"/>
          <w:lang w:val="ru-RU" w:eastAsia="en-US"/>
        </w:rPr>
        <w:lastRenderedPageBreak/>
        <w:t>складних життєвих обставинах» отримало 32 родин</w:t>
      </w:r>
      <w:r w:rsidR="00AB4027">
        <w:rPr>
          <w:rFonts w:eastAsia="Calibri"/>
          <w:color w:val="000000"/>
          <w:lang w:val="ru-RU" w:eastAsia="en-US"/>
        </w:rPr>
        <w:t>и</w:t>
      </w:r>
      <w:r w:rsidRPr="00B950AC">
        <w:rPr>
          <w:rFonts w:eastAsia="Calibri"/>
          <w:color w:val="000000"/>
          <w:lang w:val="ru-RU" w:eastAsia="en-US"/>
        </w:rPr>
        <w:t xml:space="preserve"> (в яких 73 дитини) та послугу «Догляд вдома» протягом</w:t>
      </w:r>
      <w:r w:rsidR="00551679">
        <w:rPr>
          <w:rFonts w:eastAsia="Calibri"/>
          <w:color w:val="000000"/>
          <w:lang w:val="ru-RU" w:eastAsia="en-US"/>
        </w:rPr>
        <w:t xml:space="preserve"> року отримали 43 одиноких людини</w:t>
      </w:r>
      <w:r w:rsidRPr="00B950AC">
        <w:rPr>
          <w:rFonts w:eastAsia="Calibri"/>
          <w:color w:val="000000"/>
          <w:lang w:val="ru-RU" w:eastAsia="en-US"/>
        </w:rPr>
        <w:t xml:space="preserve"> похилого віку. Фахівцями соціальної роботи було надано 16 844 послуг</w:t>
      </w:r>
      <w:r w:rsidR="00AB4027">
        <w:rPr>
          <w:rFonts w:eastAsia="Calibri"/>
          <w:color w:val="000000"/>
          <w:lang w:val="ru-RU" w:eastAsia="en-US"/>
        </w:rPr>
        <w:t>и</w:t>
      </w:r>
      <w:r w:rsidRPr="00B950AC">
        <w:rPr>
          <w:rFonts w:eastAsia="Calibri"/>
          <w:color w:val="000000"/>
          <w:lang w:val="ru-RU" w:eastAsia="en-US"/>
        </w:rPr>
        <w:t xml:space="preserve"> інформування різного характеру, яка надавалася як в телефонному режимі, так і під час візиту осіб до фахівців соціальної роботи та 2041 послуга з консультування, 161 послуга представництво інтересів</w:t>
      </w:r>
      <w:r w:rsidRPr="00B950AC">
        <w:rPr>
          <w:rFonts w:eastAsia="Calibri"/>
          <w:color w:val="000000"/>
          <w:lang w:eastAsia="en-US"/>
        </w:rPr>
        <w:t xml:space="preserve"> у судових засіданнях</w:t>
      </w:r>
      <w:r w:rsidRPr="00B950AC">
        <w:rPr>
          <w:rFonts w:eastAsia="Calibri"/>
          <w:color w:val="000000"/>
          <w:lang w:val="ru-RU" w:eastAsia="en-US"/>
        </w:rPr>
        <w:t>.</w:t>
      </w:r>
    </w:p>
    <w:p w14:paraId="7A8592C3" w14:textId="1DDD722E"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Соціальна послуга «Натуральна допомога»</w:t>
      </w:r>
      <w:r w:rsidRPr="00B950AC">
        <w:rPr>
          <w:rFonts w:eastAsia="Calibri"/>
          <w:color w:val="000000"/>
          <w:lang w:eastAsia="en-US"/>
        </w:rPr>
        <w:t xml:space="preserve"> </w:t>
      </w:r>
      <w:r w:rsidRPr="00B950AC">
        <w:rPr>
          <w:rFonts w:eastAsia="Calibri"/>
          <w:color w:val="000000"/>
          <w:lang w:val="ru-RU" w:eastAsia="en-US"/>
        </w:rPr>
        <w:t>надавалася у вигляді гуманітарної допомоги. Було роздано 2317 продуктових набор</w:t>
      </w:r>
      <w:r w:rsidR="00AB4027">
        <w:rPr>
          <w:rFonts w:eastAsia="Calibri"/>
          <w:color w:val="000000"/>
          <w:lang w:val="ru-RU" w:eastAsia="en-US"/>
        </w:rPr>
        <w:t>ів</w:t>
      </w:r>
      <w:r w:rsidRPr="00B950AC">
        <w:rPr>
          <w:rFonts w:eastAsia="Calibri"/>
          <w:color w:val="000000"/>
          <w:lang w:val="ru-RU" w:eastAsia="en-US"/>
        </w:rPr>
        <w:t xml:space="preserve"> </w:t>
      </w:r>
      <w:proofErr w:type="gramStart"/>
      <w:r w:rsidRPr="00B950AC">
        <w:rPr>
          <w:rFonts w:eastAsia="Calibri"/>
          <w:color w:val="000000"/>
          <w:lang w:val="ru-RU" w:eastAsia="en-US"/>
        </w:rPr>
        <w:t>в</w:t>
      </w:r>
      <w:proofErr w:type="gramEnd"/>
      <w:r w:rsidRPr="00B950AC">
        <w:rPr>
          <w:rFonts w:eastAsia="Calibri"/>
          <w:color w:val="000000"/>
          <w:lang w:val="ru-RU" w:eastAsia="en-US"/>
        </w:rPr>
        <w:t>ід гуманітарного складу Київської обласної</w:t>
      </w:r>
      <w:r w:rsidR="00AB4027">
        <w:rPr>
          <w:rFonts w:eastAsia="Calibri"/>
          <w:color w:val="000000"/>
          <w:lang w:val="ru-RU" w:eastAsia="en-US"/>
        </w:rPr>
        <w:t xml:space="preserve"> військової адміністрації; від б</w:t>
      </w:r>
      <w:r w:rsidRPr="00B950AC">
        <w:rPr>
          <w:rFonts w:eastAsia="Calibri"/>
          <w:color w:val="000000"/>
          <w:lang w:eastAsia="en-US"/>
        </w:rPr>
        <w:t xml:space="preserve">лагодійного фонду </w:t>
      </w:r>
      <w:r w:rsidRPr="00B950AC">
        <w:rPr>
          <w:rFonts w:eastAsia="Calibri"/>
          <w:color w:val="000000"/>
          <w:lang w:val="ru-RU" w:eastAsia="en-US"/>
        </w:rPr>
        <w:t>«Право на захист» надано 175 особам  ВПО  набори посуду, набори постільної білизни, матраци, 1 50</w:t>
      </w:r>
      <w:r w:rsidR="00AB4027">
        <w:rPr>
          <w:rFonts w:eastAsia="Calibri"/>
          <w:color w:val="000000"/>
          <w:lang w:val="ru-RU" w:eastAsia="en-US"/>
        </w:rPr>
        <w:t>0 шт. наборів з утеплення вікон</w:t>
      </w:r>
      <w:r w:rsidRPr="00B950AC">
        <w:rPr>
          <w:rFonts w:eastAsia="Calibri"/>
          <w:color w:val="000000"/>
          <w:lang w:val="ru-RU" w:eastAsia="en-US"/>
        </w:rPr>
        <w:t xml:space="preserve">; від </w:t>
      </w:r>
      <w:r w:rsidR="00AB4027">
        <w:rPr>
          <w:rFonts w:eastAsia="Calibri"/>
          <w:color w:val="000000"/>
          <w:lang w:eastAsia="en-US"/>
        </w:rPr>
        <w:t>б</w:t>
      </w:r>
      <w:r w:rsidRPr="00B950AC">
        <w:rPr>
          <w:rFonts w:eastAsia="Calibri"/>
          <w:color w:val="000000"/>
          <w:lang w:eastAsia="en-US"/>
        </w:rPr>
        <w:t>лагодійної організації</w:t>
      </w:r>
      <w:r w:rsidRPr="00B950AC">
        <w:rPr>
          <w:rFonts w:eastAsia="Calibri"/>
          <w:color w:val="000000"/>
          <w:lang w:val="ru-RU" w:eastAsia="en-US"/>
        </w:rPr>
        <w:t xml:space="preserve"> «100 відсотків життя. Київський регіон» родинам ВПО 20 наборів побутової хімії, 30 продуктових наборів та 5 наборів для </w:t>
      </w:r>
      <w:proofErr w:type="gramStart"/>
      <w:r w:rsidRPr="00B950AC">
        <w:rPr>
          <w:rFonts w:eastAsia="Calibri"/>
          <w:color w:val="000000"/>
          <w:lang w:val="ru-RU" w:eastAsia="en-US"/>
        </w:rPr>
        <w:t>сімей</w:t>
      </w:r>
      <w:proofErr w:type="gramEnd"/>
      <w:r w:rsidRPr="00B950AC">
        <w:rPr>
          <w:rFonts w:eastAsia="Calibri"/>
          <w:color w:val="000000"/>
          <w:lang w:val="ru-RU" w:eastAsia="en-US"/>
        </w:rPr>
        <w:t xml:space="preserve"> з дітьми до року. Заг</w:t>
      </w:r>
      <w:r w:rsidR="00567037">
        <w:rPr>
          <w:rFonts w:eastAsia="Calibri"/>
          <w:color w:val="000000"/>
          <w:lang w:val="ru-RU" w:eastAsia="en-US"/>
        </w:rPr>
        <w:t>алом допомогу отримали 55 родин</w:t>
      </w:r>
      <w:r w:rsidRPr="00B950AC">
        <w:rPr>
          <w:rFonts w:eastAsia="Calibri"/>
          <w:color w:val="000000"/>
          <w:lang w:val="ru-RU" w:eastAsia="en-US"/>
        </w:rPr>
        <w:t xml:space="preserve"> </w:t>
      </w:r>
      <w:r w:rsidR="00567037">
        <w:rPr>
          <w:rFonts w:eastAsia="Calibri"/>
          <w:color w:val="000000"/>
          <w:lang w:val="ru-RU" w:eastAsia="en-US"/>
        </w:rPr>
        <w:t>та видано 980 продуктових набори; від б</w:t>
      </w:r>
      <w:r w:rsidRPr="00B950AC">
        <w:rPr>
          <w:rFonts w:eastAsia="Calibri"/>
          <w:color w:val="000000"/>
          <w:lang w:eastAsia="en-US"/>
        </w:rPr>
        <w:t>лагодійного фонду</w:t>
      </w:r>
      <w:r w:rsidRPr="00B950AC">
        <w:rPr>
          <w:rFonts w:eastAsia="Calibri"/>
          <w:color w:val="000000"/>
          <w:lang w:val="ru-RU" w:eastAsia="en-US"/>
        </w:rPr>
        <w:t xml:space="preserve"> «IAC ISHR» </w:t>
      </w:r>
      <w:r w:rsidR="00B0713F" w:rsidRPr="00B950AC">
        <w:rPr>
          <w:color w:val="000000"/>
          <w:lang w:eastAsia="ru-RU"/>
        </w:rPr>
        <w:t>−</w:t>
      </w:r>
      <w:r w:rsidR="00B0713F">
        <w:rPr>
          <w:color w:val="000000"/>
          <w:lang w:eastAsia="ru-RU"/>
        </w:rPr>
        <w:t xml:space="preserve"> </w:t>
      </w:r>
      <w:r w:rsidRPr="00B950AC">
        <w:rPr>
          <w:rFonts w:eastAsia="Calibri"/>
          <w:color w:val="000000"/>
          <w:lang w:val="ru-RU" w:eastAsia="en-US"/>
        </w:rPr>
        <w:t xml:space="preserve">200  наборів утеплення та 200 наборів гігієни для ВПО, від  ФАО ООН  «Продовольчий фонд України» </w:t>
      </w:r>
      <w:r w:rsidR="00B0713F" w:rsidRPr="00B950AC">
        <w:rPr>
          <w:color w:val="000000"/>
          <w:lang w:eastAsia="ru-RU"/>
        </w:rPr>
        <w:t>−</w:t>
      </w:r>
      <w:r w:rsidR="00B0713F">
        <w:rPr>
          <w:color w:val="000000"/>
          <w:lang w:eastAsia="ru-RU"/>
        </w:rPr>
        <w:t xml:space="preserve"> </w:t>
      </w:r>
      <w:r w:rsidRPr="00B950AC">
        <w:rPr>
          <w:rFonts w:eastAsia="Calibri"/>
          <w:color w:val="000000"/>
          <w:lang w:val="ru-RU" w:eastAsia="en-US"/>
        </w:rPr>
        <w:t xml:space="preserve">800 мішків (40 тон) посадкової картоплі; 120 продуктових наборів для дітей та осіб з інвалідністю І групи від організації Червоного Хреста», від БФ «Вільні та щасливі» видано 550 продуктових наборів;  церквою «Свобода» було надано 940 продуктових наборів  для ВПО;  від </w:t>
      </w:r>
      <w:r w:rsidR="00567037">
        <w:rPr>
          <w:rFonts w:eastAsia="Calibri"/>
          <w:color w:val="000000"/>
          <w:lang w:eastAsia="en-US"/>
        </w:rPr>
        <w:t>б</w:t>
      </w:r>
      <w:r w:rsidRPr="00B950AC">
        <w:rPr>
          <w:rFonts w:eastAsia="Calibri"/>
          <w:color w:val="000000"/>
          <w:lang w:eastAsia="en-US"/>
        </w:rPr>
        <w:t>лагодійної організації</w:t>
      </w:r>
      <w:r w:rsidRPr="00B950AC">
        <w:rPr>
          <w:rFonts w:eastAsia="Calibri"/>
          <w:color w:val="000000"/>
          <w:lang w:val="ru-RU" w:eastAsia="en-US"/>
        </w:rPr>
        <w:t xml:space="preserve"> «Надія та житло для дітей» </w:t>
      </w:r>
      <w:r w:rsidR="00B0713F" w:rsidRPr="00B950AC">
        <w:rPr>
          <w:color w:val="000000"/>
          <w:lang w:eastAsia="ru-RU"/>
        </w:rPr>
        <w:t>−</w:t>
      </w:r>
      <w:r w:rsidR="00B0713F">
        <w:rPr>
          <w:color w:val="000000"/>
          <w:lang w:eastAsia="ru-RU"/>
        </w:rPr>
        <w:t xml:space="preserve"> </w:t>
      </w:r>
      <w:r w:rsidRPr="00B950AC">
        <w:rPr>
          <w:rFonts w:eastAsia="Calibri"/>
          <w:color w:val="000000"/>
          <w:lang w:val="ru-RU" w:eastAsia="en-US"/>
        </w:rPr>
        <w:t>60 наборів дитячого харчува</w:t>
      </w:r>
      <w:r w:rsidR="00567037">
        <w:rPr>
          <w:rFonts w:eastAsia="Calibri"/>
          <w:color w:val="000000"/>
          <w:lang w:val="ru-RU" w:eastAsia="en-US"/>
        </w:rPr>
        <w:t xml:space="preserve">ння; 51 сім’я з числа соціально </w:t>
      </w:r>
      <w:r w:rsidRPr="00B950AC">
        <w:rPr>
          <w:rFonts w:eastAsia="Calibri"/>
          <w:color w:val="000000"/>
          <w:lang w:val="ru-RU" w:eastAsia="en-US"/>
        </w:rPr>
        <w:t>незахищених верств населення отримали фінансову виплату</w:t>
      </w:r>
      <w:r w:rsidR="00567037">
        <w:rPr>
          <w:rFonts w:eastAsia="Calibri"/>
          <w:color w:val="000000"/>
          <w:lang w:val="ru-RU" w:eastAsia="en-US"/>
        </w:rPr>
        <w:t xml:space="preserve"> у розмірі 3760 грн на сім’ю, </w:t>
      </w:r>
      <w:r w:rsidRPr="00B950AC">
        <w:rPr>
          <w:rFonts w:eastAsia="Calibri"/>
          <w:color w:val="000000"/>
          <w:lang w:val="ru-RU" w:eastAsia="en-US"/>
        </w:rPr>
        <w:t>продуктовий набі</w:t>
      </w:r>
      <w:r w:rsidR="00567037">
        <w:rPr>
          <w:rFonts w:eastAsia="Calibri"/>
          <w:color w:val="000000"/>
          <w:lang w:val="ru-RU" w:eastAsia="en-US"/>
        </w:rPr>
        <w:t>р та набір засобів гігієни від г</w:t>
      </w:r>
      <w:r w:rsidRPr="00B950AC">
        <w:rPr>
          <w:rFonts w:eastAsia="Calibri"/>
          <w:color w:val="000000"/>
          <w:lang w:eastAsia="en-US"/>
        </w:rPr>
        <w:t xml:space="preserve">ромадської організації </w:t>
      </w:r>
      <w:r w:rsidRPr="00B950AC">
        <w:rPr>
          <w:rFonts w:eastAsia="Calibri"/>
          <w:color w:val="000000"/>
          <w:lang w:val="ru-RU" w:eastAsia="en-US"/>
        </w:rPr>
        <w:t>«Жіночий консорціум України» у співпраці та за підтримки ERICS Development Partner (Швеція)</w:t>
      </w:r>
      <w:r w:rsidR="00567037">
        <w:rPr>
          <w:rFonts w:eastAsia="Calibri"/>
          <w:color w:val="000000"/>
          <w:lang w:eastAsia="en-US"/>
        </w:rPr>
        <w:t>; від б</w:t>
      </w:r>
      <w:r w:rsidRPr="00B950AC">
        <w:rPr>
          <w:rFonts w:eastAsia="Calibri"/>
          <w:color w:val="000000"/>
          <w:lang w:eastAsia="en-US"/>
        </w:rPr>
        <w:t>лагодійного фонд</w:t>
      </w:r>
      <w:r w:rsidR="00B0713F">
        <w:rPr>
          <w:rFonts w:eastAsia="Calibri"/>
          <w:color w:val="000000"/>
          <w:lang w:eastAsia="en-US"/>
        </w:rPr>
        <w:t>у</w:t>
      </w:r>
      <w:r w:rsidRPr="00B950AC">
        <w:rPr>
          <w:rFonts w:eastAsia="Calibri"/>
          <w:color w:val="000000"/>
          <w:lang w:eastAsia="en-US"/>
        </w:rPr>
        <w:t xml:space="preserve"> «Княгиня Ольга» отримали сухі сніданки та чіпси. </w:t>
      </w:r>
    </w:p>
    <w:p w14:paraId="715C443D" w14:textId="31BAD134"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Надавалась гуманітарна допомога від інших благодійних організацій у вигляді продуктових наборів, засобів гігієни, підгузк</w:t>
      </w:r>
      <w:r w:rsidR="00567037">
        <w:rPr>
          <w:rFonts w:eastAsia="Calibri"/>
          <w:color w:val="000000"/>
          <w:lang w:eastAsia="en-US"/>
        </w:rPr>
        <w:t>ів, дитячого харчування, постільної білизни</w:t>
      </w:r>
      <w:r w:rsidRPr="00B950AC">
        <w:rPr>
          <w:rFonts w:eastAsia="Calibri"/>
          <w:color w:val="000000"/>
          <w:lang w:eastAsia="en-US"/>
        </w:rPr>
        <w:t>, взуття і одягу, сім’ям</w:t>
      </w:r>
      <w:r w:rsidR="00567037">
        <w:rPr>
          <w:rFonts w:eastAsia="Calibri"/>
          <w:color w:val="000000"/>
          <w:lang w:eastAsia="en-US"/>
        </w:rPr>
        <w:t>,</w:t>
      </w:r>
      <w:r w:rsidRPr="00B950AC">
        <w:rPr>
          <w:rFonts w:eastAsia="Calibri"/>
          <w:color w:val="000000"/>
          <w:lang w:eastAsia="en-US"/>
        </w:rPr>
        <w:t xml:space="preserve"> що є вимушено переміщеними особами з окупованих територій України, сім’ям громади</w:t>
      </w:r>
      <w:r w:rsidR="00567037">
        <w:rPr>
          <w:rFonts w:eastAsia="Calibri"/>
          <w:color w:val="000000"/>
          <w:lang w:eastAsia="en-US"/>
        </w:rPr>
        <w:t>,</w:t>
      </w:r>
      <w:r w:rsidRPr="00B950AC">
        <w:rPr>
          <w:rFonts w:eastAsia="Calibri"/>
          <w:color w:val="000000"/>
          <w:lang w:eastAsia="en-US"/>
        </w:rPr>
        <w:t xml:space="preserve"> що перебувають у складних життєвих обставинах, самотнім особам старшого віку, що потребують підтримки. </w:t>
      </w:r>
      <w:r w:rsidRPr="00B950AC">
        <w:rPr>
          <w:rFonts w:eastAsia="Calibri"/>
          <w:color w:val="000000"/>
          <w:lang w:val="ru-RU" w:eastAsia="en-US"/>
        </w:rPr>
        <w:t>Допомогу отримали 2567 сім’ї/особи</w:t>
      </w:r>
      <w:r w:rsidRPr="00B950AC">
        <w:rPr>
          <w:rFonts w:eastAsia="Calibri"/>
          <w:color w:val="000000"/>
          <w:lang w:eastAsia="en-US"/>
        </w:rPr>
        <w:t>,</w:t>
      </w:r>
      <w:r w:rsidRPr="00B950AC">
        <w:rPr>
          <w:rFonts w:eastAsia="Calibri"/>
          <w:color w:val="000000"/>
          <w:lang w:val="ru-RU" w:eastAsia="en-US"/>
        </w:rPr>
        <w:t xml:space="preserve"> що проживають на території Петрівської громади; </w:t>
      </w:r>
    </w:p>
    <w:p w14:paraId="7BB2CCAC" w14:textId="5D7567C6" w:rsidR="00B950AC" w:rsidRPr="00B950AC" w:rsidRDefault="00567037"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val="ru-RU" w:eastAsia="en-US"/>
        </w:rPr>
        <w:t>До с</w:t>
      </w:r>
      <w:r w:rsidR="00126E6C">
        <w:rPr>
          <w:rFonts w:eastAsia="Calibri"/>
          <w:color w:val="000000"/>
          <w:lang w:val="ru-RU" w:eastAsia="en-US"/>
        </w:rPr>
        <w:t>вята Великодня було видано 534 в</w:t>
      </w:r>
      <w:r w:rsidR="00577EAB">
        <w:rPr>
          <w:rFonts w:eastAsia="Calibri"/>
          <w:color w:val="000000"/>
          <w:lang w:val="ru-RU" w:eastAsia="en-US"/>
        </w:rPr>
        <w:t>еликодніх кекси</w:t>
      </w:r>
      <w:r w:rsidR="00B950AC" w:rsidRPr="00B950AC">
        <w:rPr>
          <w:rFonts w:eastAsia="Calibri"/>
          <w:color w:val="000000"/>
          <w:lang w:val="ru-RU" w:eastAsia="en-US"/>
        </w:rPr>
        <w:t xml:space="preserve"> для сімей пільгових категорій; до 1 вересня 150 дітей з сімей пільгових категорій, що є учнями 1-4 класів отримали набори канцелярського приладдя; до Дня захисту людей похилого віку видано набори печива для 80 самотніх осіб старшого віку</w:t>
      </w:r>
      <w:r w:rsidR="00B950AC" w:rsidRPr="00B950AC">
        <w:rPr>
          <w:rFonts w:eastAsia="Calibri"/>
          <w:color w:val="000000"/>
          <w:lang w:eastAsia="en-US"/>
        </w:rPr>
        <w:t>,</w:t>
      </w:r>
      <w:r w:rsidR="00B950AC" w:rsidRPr="00B950AC">
        <w:rPr>
          <w:rFonts w:eastAsia="Calibri"/>
          <w:color w:val="000000"/>
          <w:lang w:val="ru-RU" w:eastAsia="en-US"/>
        </w:rPr>
        <w:t xml:space="preserve"> що потребують підтримки.</w:t>
      </w:r>
    </w:p>
    <w:p w14:paraId="1562CDB6" w14:textId="0E50DD79"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xml:space="preserve">Постраждалим внаслідок ракетного обстрілу сіл Старі Петрівці та Лютіж 16 червня 2023 року благодійними організаціями «Карітас Київ», </w:t>
      </w:r>
      <w:r w:rsidRPr="00B950AC">
        <w:rPr>
          <w:rFonts w:eastAsia="Calibri"/>
          <w:color w:val="000000"/>
          <w:lang w:val="ru-RU" w:eastAsia="en-US"/>
        </w:rPr>
        <w:t>Miyamoto International</w:t>
      </w:r>
      <w:r w:rsidRPr="00B950AC">
        <w:rPr>
          <w:rFonts w:eastAsia="Calibri"/>
          <w:color w:val="000000"/>
          <w:lang w:eastAsia="en-US"/>
        </w:rPr>
        <w:t xml:space="preserve"> </w:t>
      </w:r>
      <w:r w:rsidRPr="00B950AC">
        <w:rPr>
          <w:rFonts w:eastAsia="Calibri"/>
          <w:color w:val="000000"/>
          <w:lang w:val="ru-RU" w:eastAsia="en-US"/>
        </w:rPr>
        <w:t>Ukraine</w:t>
      </w:r>
      <w:r w:rsidRPr="00B950AC">
        <w:rPr>
          <w:rFonts w:eastAsia="Calibri"/>
          <w:color w:val="000000"/>
          <w:lang w:eastAsia="en-US"/>
        </w:rPr>
        <w:t xml:space="preserve">, </w:t>
      </w:r>
      <w:r w:rsidRPr="00B950AC">
        <w:rPr>
          <w:rFonts w:eastAsia="Calibri"/>
          <w:color w:val="000000"/>
          <w:lang w:val="ru-RU" w:eastAsia="en-US"/>
        </w:rPr>
        <w:t>Global</w:t>
      </w:r>
      <w:r w:rsidRPr="00B950AC">
        <w:rPr>
          <w:rFonts w:eastAsia="Calibri"/>
          <w:color w:val="000000"/>
          <w:lang w:eastAsia="en-US"/>
        </w:rPr>
        <w:t xml:space="preserve"> </w:t>
      </w:r>
      <w:r w:rsidRPr="00B950AC">
        <w:rPr>
          <w:rFonts w:eastAsia="Calibri"/>
          <w:color w:val="000000"/>
          <w:lang w:val="ru-RU" w:eastAsia="en-US"/>
        </w:rPr>
        <w:t>Empowerment</w:t>
      </w:r>
      <w:r w:rsidRPr="00B950AC">
        <w:rPr>
          <w:rFonts w:eastAsia="Calibri"/>
          <w:color w:val="000000"/>
          <w:lang w:eastAsia="en-US"/>
        </w:rPr>
        <w:t xml:space="preserve"> </w:t>
      </w:r>
      <w:r w:rsidRPr="00B950AC">
        <w:rPr>
          <w:rFonts w:eastAsia="Calibri"/>
          <w:color w:val="000000"/>
          <w:lang w:val="ru-RU" w:eastAsia="en-US"/>
        </w:rPr>
        <w:t>Mission</w:t>
      </w:r>
      <w:r w:rsidRPr="00B950AC">
        <w:rPr>
          <w:rFonts w:eastAsia="Calibri"/>
          <w:color w:val="000000"/>
          <w:lang w:eastAsia="en-US"/>
        </w:rPr>
        <w:t xml:space="preserve"> </w:t>
      </w:r>
      <w:r w:rsidRPr="00B950AC">
        <w:rPr>
          <w:rFonts w:eastAsia="Calibri"/>
          <w:color w:val="000000"/>
          <w:lang w:val="ru-RU" w:eastAsia="en-US"/>
        </w:rPr>
        <w:t>Ukraine</w:t>
      </w:r>
      <w:r w:rsidR="00577EAB">
        <w:rPr>
          <w:rFonts w:eastAsia="Calibri"/>
          <w:color w:val="000000"/>
          <w:lang w:eastAsia="en-US"/>
        </w:rPr>
        <w:t xml:space="preserve"> надана допомога в натуральні</w:t>
      </w:r>
      <w:r w:rsidRPr="00B950AC">
        <w:rPr>
          <w:rFonts w:eastAsia="Calibri"/>
          <w:color w:val="000000"/>
          <w:lang w:eastAsia="en-US"/>
        </w:rPr>
        <w:t>й формі шляхом заміни вікон та ремонту дахів, громадською організацією «Жіночий консорціум України» надано матеріальна допомога кожному постраждалому в розмірі 6800,00 грн, загалом мешканці г</w:t>
      </w:r>
      <w:r w:rsidR="00DA1CCE">
        <w:rPr>
          <w:rFonts w:eastAsia="Calibri"/>
          <w:color w:val="000000"/>
          <w:lang w:eastAsia="en-US"/>
        </w:rPr>
        <w:t>ромади отримали більше 1,2 млн.</w:t>
      </w:r>
      <w:r w:rsidRPr="00B950AC">
        <w:rPr>
          <w:rFonts w:eastAsia="Calibri"/>
          <w:color w:val="000000"/>
          <w:lang w:eastAsia="en-US"/>
        </w:rPr>
        <w:t xml:space="preserve">грн. </w:t>
      </w:r>
    </w:p>
    <w:p w14:paraId="0A7A6FE6" w14:textId="7FDC5102"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 xml:space="preserve">Робота психологічної служби </w:t>
      </w:r>
      <w:r w:rsidR="00577EAB">
        <w:rPr>
          <w:rFonts w:eastAsia="Calibri"/>
          <w:color w:val="000000"/>
          <w:lang w:eastAsia="en-US"/>
        </w:rPr>
        <w:t>Центру</w:t>
      </w:r>
      <w:r w:rsidRPr="00B950AC">
        <w:rPr>
          <w:rFonts w:eastAsia="Calibri"/>
          <w:color w:val="000000"/>
          <w:lang w:eastAsia="en-US"/>
        </w:rPr>
        <w:t>.</w:t>
      </w:r>
      <w:r w:rsidRPr="00B950AC">
        <w:rPr>
          <w:rFonts w:eastAsia="Calibri"/>
          <w:color w:val="000000"/>
          <w:lang w:val="ru-RU" w:eastAsia="en-US"/>
        </w:rPr>
        <w:t xml:space="preserve"> </w:t>
      </w:r>
      <w:r w:rsidRPr="00B950AC">
        <w:rPr>
          <w:rFonts w:eastAsia="Calibri"/>
          <w:color w:val="000000"/>
          <w:lang w:eastAsia="en-US"/>
        </w:rPr>
        <w:t>П</w:t>
      </w:r>
      <w:r w:rsidRPr="00B950AC">
        <w:rPr>
          <w:rFonts w:eastAsia="Calibri"/>
          <w:color w:val="000000"/>
          <w:lang w:val="ru-RU" w:eastAsia="en-US"/>
        </w:rPr>
        <w:t>роведено 326 консультацій психолога</w:t>
      </w:r>
      <w:r w:rsidRPr="00B950AC">
        <w:rPr>
          <w:rFonts w:eastAsia="Calibri"/>
          <w:color w:val="000000"/>
          <w:lang w:eastAsia="en-US"/>
        </w:rPr>
        <w:t>,</w:t>
      </w:r>
      <w:r w:rsidRPr="00B950AC">
        <w:rPr>
          <w:rFonts w:eastAsia="Calibri"/>
          <w:color w:val="000000"/>
          <w:lang w:val="ru-RU" w:eastAsia="en-US"/>
        </w:rPr>
        <w:t xml:space="preserve"> </w:t>
      </w:r>
      <w:r w:rsidRPr="00B950AC">
        <w:rPr>
          <w:rFonts w:eastAsia="Calibri"/>
          <w:color w:val="000000"/>
          <w:lang w:eastAsia="en-US"/>
        </w:rPr>
        <w:t>33</w:t>
      </w:r>
      <w:r w:rsidR="0061750F">
        <w:rPr>
          <w:rFonts w:eastAsia="Calibri"/>
          <w:color w:val="000000"/>
          <w:lang w:val="ru-RU" w:eastAsia="en-US"/>
        </w:rPr>
        <w:t xml:space="preserve"> заняття</w:t>
      </w:r>
      <w:r w:rsidRPr="00B950AC">
        <w:rPr>
          <w:rFonts w:eastAsia="Calibri"/>
          <w:color w:val="000000"/>
          <w:lang w:val="ru-RU" w:eastAsia="en-US"/>
        </w:rPr>
        <w:t xml:space="preserve"> за підпрограм</w:t>
      </w:r>
      <w:r w:rsidRPr="00B950AC">
        <w:rPr>
          <w:rFonts w:eastAsia="Calibri"/>
          <w:color w:val="000000"/>
          <w:lang w:eastAsia="en-US"/>
        </w:rPr>
        <w:t>ами</w:t>
      </w:r>
      <w:r w:rsidRPr="00B950AC">
        <w:rPr>
          <w:rFonts w:eastAsia="Calibri"/>
          <w:color w:val="000000"/>
          <w:lang w:val="ru-RU" w:eastAsia="en-US"/>
        </w:rPr>
        <w:t xml:space="preserve"> «Батьківство в радість» </w:t>
      </w:r>
      <w:r w:rsidRPr="00B950AC">
        <w:rPr>
          <w:rFonts w:eastAsia="Calibri"/>
          <w:color w:val="000000"/>
          <w:lang w:eastAsia="en-US"/>
        </w:rPr>
        <w:t>та</w:t>
      </w:r>
      <w:r w:rsidRPr="00B950AC">
        <w:rPr>
          <w:rFonts w:eastAsia="Calibri"/>
          <w:color w:val="000000"/>
          <w:lang w:val="ru-RU" w:eastAsia="en-US"/>
        </w:rPr>
        <w:t xml:space="preserve"> «Батьківський місточок». Також ведуться групи підтримки для родин ветеранів та загиблих військовослужбовців, надаються індивідуальні консультації для матерів та вдів загиблих</w:t>
      </w:r>
      <w:r w:rsidR="00126E6C">
        <w:rPr>
          <w:rFonts w:eastAsia="Calibri"/>
          <w:color w:val="000000"/>
          <w:lang w:val="ru-RU" w:eastAsia="en-US"/>
        </w:rPr>
        <w:t>,</w:t>
      </w:r>
      <w:r w:rsidRPr="00B950AC">
        <w:rPr>
          <w:rFonts w:eastAsia="Calibri"/>
          <w:color w:val="000000"/>
          <w:lang w:val="ru-RU" w:eastAsia="en-US"/>
        </w:rPr>
        <w:t xml:space="preserve"> надається психосоціальна підтримка родинам. </w:t>
      </w:r>
      <w:r w:rsidR="0061715A">
        <w:rPr>
          <w:rFonts w:eastAsia="Calibri"/>
          <w:color w:val="000000"/>
          <w:lang w:val="ru-RU" w:eastAsia="en-US"/>
        </w:rPr>
        <w:t>У</w:t>
      </w:r>
      <w:r w:rsidRPr="00B950AC">
        <w:rPr>
          <w:rFonts w:eastAsia="Calibri"/>
          <w:color w:val="000000"/>
          <w:lang w:val="ru-RU" w:eastAsia="en-US"/>
        </w:rPr>
        <w:t xml:space="preserve"> рамках </w:t>
      </w:r>
      <w:proofErr w:type="gramStart"/>
      <w:r w:rsidRPr="00B950AC">
        <w:rPr>
          <w:rFonts w:eastAsia="Calibri"/>
          <w:color w:val="000000"/>
          <w:lang w:val="ru-RU" w:eastAsia="en-US"/>
        </w:rPr>
        <w:t>п</w:t>
      </w:r>
      <w:proofErr w:type="gramEnd"/>
      <w:r w:rsidRPr="00B950AC">
        <w:rPr>
          <w:rFonts w:eastAsia="Calibri"/>
          <w:color w:val="000000"/>
          <w:lang w:val="ru-RU" w:eastAsia="en-US"/>
        </w:rPr>
        <w:t>ідпрограми інститут ІІІ покоління організовано групу підтримки для ВПО 65+ «Берегиня», яку відвідало 20 осіб, також проводилися заняття з</w:t>
      </w:r>
      <w:r w:rsidR="00DA1CCE">
        <w:rPr>
          <w:rFonts w:eastAsia="Calibri"/>
          <w:color w:val="000000"/>
          <w:lang w:val="ru-RU" w:eastAsia="en-US"/>
        </w:rPr>
        <w:t>і</w:t>
      </w:r>
      <w:r w:rsidRPr="00B950AC">
        <w:rPr>
          <w:rFonts w:eastAsia="Calibri"/>
          <w:color w:val="000000"/>
          <w:lang w:val="ru-RU" w:eastAsia="en-US"/>
        </w:rPr>
        <w:t xml:space="preserve"> «Скандинавської ходи»</w:t>
      </w:r>
      <w:r w:rsidRPr="00B950AC">
        <w:rPr>
          <w:rFonts w:eastAsia="Calibri"/>
          <w:color w:val="000000"/>
          <w:lang w:eastAsia="en-US"/>
        </w:rPr>
        <w:t>,</w:t>
      </w:r>
      <w:r w:rsidRPr="00B950AC">
        <w:rPr>
          <w:rFonts w:eastAsia="Calibri"/>
          <w:color w:val="000000"/>
          <w:lang w:val="ru-RU" w:eastAsia="en-US"/>
        </w:rPr>
        <w:t xml:space="preserve"> майстер класи, різні свята, зустрічі з психологами для дітей соціально незахищених категорій.  </w:t>
      </w:r>
      <w:r w:rsidR="0061715A">
        <w:rPr>
          <w:rFonts w:eastAsia="Calibri"/>
          <w:color w:val="000000"/>
          <w:lang w:eastAsia="en-US"/>
        </w:rPr>
        <w:t>У</w:t>
      </w:r>
      <w:r w:rsidRPr="00B950AC">
        <w:rPr>
          <w:rFonts w:eastAsia="Calibri"/>
          <w:color w:val="000000"/>
          <w:lang w:val="ru-RU" w:eastAsia="en-US"/>
        </w:rPr>
        <w:t xml:space="preserve"> стаціонарно</w:t>
      </w:r>
      <w:r w:rsidRPr="00B950AC">
        <w:rPr>
          <w:rFonts w:eastAsia="Calibri"/>
          <w:color w:val="000000"/>
          <w:lang w:eastAsia="en-US"/>
        </w:rPr>
        <w:t>му/</w:t>
      </w:r>
      <w:r w:rsidRPr="00B950AC">
        <w:rPr>
          <w:rFonts w:eastAsia="Calibri"/>
          <w:color w:val="000000"/>
          <w:lang w:val="ru-RU" w:eastAsia="en-US"/>
        </w:rPr>
        <w:t>денно</w:t>
      </w:r>
      <w:r w:rsidRPr="00B950AC">
        <w:rPr>
          <w:rFonts w:eastAsia="Calibri"/>
          <w:color w:val="000000"/>
          <w:lang w:eastAsia="en-US"/>
        </w:rPr>
        <w:t>му</w:t>
      </w:r>
      <w:r w:rsidRPr="00B950AC">
        <w:rPr>
          <w:rFonts w:eastAsia="Calibri"/>
          <w:color w:val="000000"/>
          <w:lang w:val="ru-RU" w:eastAsia="en-US"/>
        </w:rPr>
        <w:t xml:space="preserve"> відділенн</w:t>
      </w:r>
      <w:r w:rsidRPr="00B950AC">
        <w:rPr>
          <w:rFonts w:eastAsia="Calibri"/>
          <w:color w:val="000000"/>
          <w:lang w:eastAsia="en-US"/>
        </w:rPr>
        <w:t>і</w:t>
      </w:r>
      <w:r w:rsidRPr="00B950AC">
        <w:rPr>
          <w:rFonts w:eastAsia="Calibri"/>
          <w:color w:val="000000"/>
          <w:lang w:val="ru-RU" w:eastAsia="en-US"/>
        </w:rPr>
        <w:t xml:space="preserve"> соціально-психологічної реабілітації дітей та молоді проживають 7 осіб Петрівської громади, чиї будинки зазнали руйнування внаслідок бойових дій</w:t>
      </w:r>
      <w:r w:rsidRPr="00B950AC">
        <w:rPr>
          <w:rFonts w:eastAsia="Calibri"/>
          <w:color w:val="000000"/>
          <w:lang w:eastAsia="en-US"/>
        </w:rPr>
        <w:t xml:space="preserve">, </w:t>
      </w:r>
      <w:r w:rsidRPr="00B950AC">
        <w:rPr>
          <w:rFonts w:eastAsia="Calibri"/>
          <w:color w:val="000000"/>
          <w:lang w:val="ru-RU" w:eastAsia="en-US"/>
        </w:rPr>
        <w:t xml:space="preserve">4 особи з числа дітей сиріт та ПБП, колишні </w:t>
      </w:r>
      <w:r w:rsidRPr="00B950AC">
        <w:rPr>
          <w:rFonts w:eastAsia="Calibri"/>
          <w:color w:val="000000"/>
          <w:lang w:val="ru-RU" w:eastAsia="en-US"/>
        </w:rPr>
        <w:lastRenderedPageBreak/>
        <w:t xml:space="preserve">вихованці відділення, котрі через бойові дії залишились без </w:t>
      </w:r>
      <w:r w:rsidR="006D5EC7">
        <w:rPr>
          <w:rFonts w:eastAsia="Calibri"/>
          <w:color w:val="000000"/>
          <w:lang w:val="ru-RU" w:eastAsia="en-US"/>
        </w:rPr>
        <w:t>помешкання, облаштовано «Пункт н</w:t>
      </w:r>
      <w:r w:rsidRPr="00B950AC">
        <w:rPr>
          <w:rFonts w:eastAsia="Calibri"/>
          <w:color w:val="000000"/>
          <w:lang w:val="ru-RU" w:eastAsia="en-US"/>
        </w:rPr>
        <w:t xml:space="preserve">езламності», гуманітарний штаб та банк одягу. У відділенні цілодобово працюють чергові  </w:t>
      </w:r>
      <w:proofErr w:type="gramStart"/>
      <w:r w:rsidRPr="00B950AC">
        <w:rPr>
          <w:rFonts w:eastAsia="Calibri"/>
          <w:color w:val="000000"/>
          <w:lang w:val="ru-RU" w:eastAsia="en-US"/>
        </w:rPr>
        <w:t>адм</w:t>
      </w:r>
      <w:proofErr w:type="gramEnd"/>
      <w:r w:rsidRPr="00B950AC">
        <w:rPr>
          <w:rFonts w:eastAsia="Calibri"/>
          <w:color w:val="000000"/>
          <w:lang w:val="ru-RU" w:eastAsia="en-US"/>
        </w:rPr>
        <w:t>іністратори центру</w:t>
      </w:r>
      <w:r w:rsidRPr="00B950AC">
        <w:rPr>
          <w:rFonts w:eastAsia="Calibri"/>
          <w:color w:val="000000"/>
          <w:lang w:eastAsia="en-US"/>
        </w:rPr>
        <w:t xml:space="preserve">, </w:t>
      </w:r>
      <w:r w:rsidRPr="00B950AC">
        <w:rPr>
          <w:rFonts w:eastAsia="Calibri"/>
          <w:color w:val="000000"/>
          <w:lang w:val="ru-RU" w:eastAsia="en-US"/>
        </w:rPr>
        <w:t>соціальна кухня, для приготування гарячих обідів самотнім мешканцям громади старшого віку, що потребують соціальної підтримки</w:t>
      </w:r>
      <w:r w:rsidRPr="00B950AC">
        <w:rPr>
          <w:rFonts w:eastAsia="Calibri"/>
          <w:color w:val="000000"/>
          <w:lang w:eastAsia="en-US"/>
        </w:rPr>
        <w:t xml:space="preserve"> (п</w:t>
      </w:r>
      <w:r w:rsidRPr="00B950AC">
        <w:rPr>
          <w:rFonts w:eastAsia="Calibri"/>
          <w:color w:val="000000"/>
          <w:lang w:val="ru-RU" w:eastAsia="en-US"/>
        </w:rPr>
        <w:t>ослугу щотижня отримувало 17 осіб</w:t>
      </w:r>
      <w:r w:rsidRPr="00B950AC">
        <w:rPr>
          <w:rFonts w:eastAsia="Calibri"/>
          <w:color w:val="000000"/>
          <w:lang w:eastAsia="en-US"/>
        </w:rPr>
        <w:t>)</w:t>
      </w:r>
      <w:r w:rsidRPr="00B950AC">
        <w:rPr>
          <w:rFonts w:eastAsia="Calibri"/>
          <w:color w:val="000000"/>
          <w:lang w:val="ru-RU" w:eastAsia="en-US"/>
        </w:rPr>
        <w:t>.</w:t>
      </w:r>
    </w:p>
    <w:p w14:paraId="1623878D" w14:textId="62B1FF7E" w:rsidR="00B950AC" w:rsidRPr="00B950AC" w:rsidRDefault="00B950AC" w:rsidP="00B950AC">
      <w:pPr>
        <w:autoSpaceDE w:val="0"/>
        <w:autoSpaceDN w:val="0"/>
        <w:adjustRightInd w:val="0"/>
        <w:spacing w:line="288" w:lineRule="auto"/>
        <w:ind w:firstLine="709"/>
        <w:jc w:val="both"/>
        <w:textAlignment w:val="center"/>
        <w:rPr>
          <w:rFonts w:eastAsia="Calibri"/>
          <w:color w:val="000000"/>
          <w:highlight w:val="lightGray"/>
          <w:lang w:eastAsia="en-US"/>
        </w:rPr>
      </w:pPr>
      <w:r w:rsidRPr="00B950AC">
        <w:rPr>
          <w:rFonts w:eastAsia="Calibri"/>
          <w:color w:val="000000"/>
          <w:lang w:eastAsia="en-US"/>
        </w:rPr>
        <w:t xml:space="preserve">Спеціалісти </w:t>
      </w:r>
      <w:r w:rsidR="008C1FBA">
        <w:rPr>
          <w:rFonts w:eastAsia="Calibri"/>
          <w:color w:val="000000"/>
          <w:lang w:eastAsia="en-US"/>
        </w:rPr>
        <w:t>Центру постійно</w:t>
      </w:r>
      <w:r w:rsidRPr="00B950AC">
        <w:rPr>
          <w:rFonts w:eastAsia="Calibri"/>
          <w:color w:val="000000"/>
          <w:lang w:eastAsia="en-US"/>
        </w:rPr>
        <w:t xml:space="preserve"> підвищують свою кваліфікацію </w:t>
      </w:r>
      <w:r w:rsidR="008C1FBA">
        <w:rPr>
          <w:rFonts w:eastAsia="Calibri"/>
          <w:color w:val="000000"/>
          <w:lang w:eastAsia="en-US"/>
        </w:rPr>
        <w:t>і</w:t>
      </w:r>
      <w:r w:rsidRPr="00B950AC">
        <w:rPr>
          <w:rFonts w:eastAsia="Calibri"/>
          <w:color w:val="000000"/>
          <w:lang w:eastAsia="en-US"/>
        </w:rPr>
        <w:t xml:space="preserve"> навчаються новим форм</w:t>
      </w:r>
      <w:r w:rsidR="007A5D32">
        <w:rPr>
          <w:rFonts w:eastAsia="Calibri"/>
          <w:color w:val="000000"/>
          <w:lang w:eastAsia="en-US"/>
        </w:rPr>
        <w:t>ам соціальної роботи</w:t>
      </w:r>
      <w:r w:rsidRPr="00B950AC">
        <w:rPr>
          <w:rFonts w:eastAsia="Calibri"/>
          <w:color w:val="000000"/>
          <w:lang w:eastAsia="en-US"/>
        </w:rPr>
        <w:t xml:space="preserve"> та діляться досвідом зі своїми колегами з фахівцями соціальної сфери Вишгородської, Димерської, Поліської громад.</w:t>
      </w:r>
    </w:p>
    <w:p w14:paraId="6C13DA2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На утримання та покращення матеріальної бази центру з бюджету Петрівської громади виділено: 14 199 051,00 грн з яких:</w:t>
      </w:r>
    </w:p>
    <w:p w14:paraId="50A4F145" w14:textId="77777777"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- 10 938</w:t>
      </w:r>
      <w:r w:rsidRPr="00B950AC">
        <w:rPr>
          <w:rFonts w:eastAsia="Calibri"/>
          <w:color w:val="000000"/>
          <w:lang w:val="ru-RU" w:eastAsia="en-US"/>
        </w:rPr>
        <w:t> </w:t>
      </w:r>
      <w:r w:rsidRPr="00B950AC">
        <w:rPr>
          <w:rFonts w:eastAsia="Calibri"/>
          <w:color w:val="000000"/>
          <w:lang w:eastAsia="en-US"/>
        </w:rPr>
        <w:t>214,00 грн (заробітна плата та нарахування, придбання матеріалів, обладнання, інвентаря, оплата послуг крім комунальних, оплата комунальних послуг та енергоносіїв);</w:t>
      </w:r>
    </w:p>
    <w:p w14:paraId="62C8BB82" w14:textId="7DA10DD1"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- 123 000,00 грн – вогнезахист</w:t>
      </w:r>
      <w:r w:rsidR="006D5EC7">
        <w:rPr>
          <w:rFonts w:eastAsia="Calibri"/>
          <w:color w:val="000000"/>
          <w:lang w:eastAsia="en-US"/>
        </w:rPr>
        <w:t xml:space="preserve"> та деревообробка даху будівлі ц</w:t>
      </w:r>
      <w:r w:rsidRPr="00B950AC">
        <w:rPr>
          <w:rFonts w:eastAsia="Calibri"/>
          <w:color w:val="000000"/>
          <w:lang w:eastAsia="en-US"/>
        </w:rPr>
        <w:t>ентру;</w:t>
      </w:r>
    </w:p>
    <w:p w14:paraId="49CE4317" w14:textId="3DFB6625"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- 450 000,00 грн – встановлення пожежної сигналізац</w:t>
      </w:r>
      <w:r w:rsidR="006D5EC7">
        <w:rPr>
          <w:rFonts w:eastAsia="Calibri"/>
          <w:color w:val="000000"/>
          <w:lang w:eastAsia="en-US"/>
        </w:rPr>
        <w:t>ії в будівлі ц</w:t>
      </w:r>
      <w:r w:rsidRPr="00B950AC">
        <w:rPr>
          <w:rFonts w:eastAsia="Calibri"/>
          <w:color w:val="000000"/>
          <w:lang w:eastAsia="en-US"/>
        </w:rPr>
        <w:t>ентру;</w:t>
      </w:r>
    </w:p>
    <w:p w14:paraId="08F0B388" w14:textId="70BB6D78"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800 000,0</w:t>
      </w:r>
      <w:r w:rsidR="006D5EC7">
        <w:rPr>
          <w:rFonts w:eastAsia="Calibri"/>
          <w:color w:val="000000"/>
          <w:lang w:eastAsia="en-US"/>
        </w:rPr>
        <w:t>0 грн – встановлення гібридної с</w:t>
      </w:r>
      <w:r w:rsidRPr="00B950AC">
        <w:rPr>
          <w:rFonts w:eastAsia="Calibri"/>
          <w:color w:val="000000"/>
          <w:lang w:eastAsia="en-US"/>
        </w:rPr>
        <w:t>онячної електростанції потужністю 12кВт, як альтернативного джерела електроенергії «Пункту незламності»;</w:t>
      </w:r>
    </w:p>
    <w:p w14:paraId="15242AA5" w14:textId="77777777"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- 1 019 500,00 грн – придбання теплогенератора (модульної котельні) для будівлі Центру, як альтернативного опалення «Пункту незламності»;</w:t>
      </w:r>
    </w:p>
    <w:p w14:paraId="2784C54C" w14:textId="77777777" w:rsidR="00B950AC" w:rsidRPr="00B950AC" w:rsidRDefault="00B950AC" w:rsidP="00B950AC">
      <w:pPr>
        <w:autoSpaceDE w:val="0"/>
        <w:autoSpaceDN w:val="0"/>
        <w:adjustRightInd w:val="0"/>
        <w:spacing w:line="288" w:lineRule="auto"/>
        <w:jc w:val="both"/>
        <w:textAlignment w:val="center"/>
        <w:rPr>
          <w:rFonts w:eastAsia="Calibri"/>
          <w:color w:val="000000"/>
          <w:lang w:eastAsia="en-US"/>
        </w:rPr>
      </w:pPr>
      <w:r w:rsidRPr="00B950AC">
        <w:rPr>
          <w:rFonts w:eastAsia="Calibri"/>
          <w:color w:val="000000"/>
          <w:lang w:eastAsia="en-US"/>
        </w:rPr>
        <w:t xml:space="preserve">-  868 337,00 грн – придбання легкового автомобіля </w:t>
      </w:r>
      <w:r w:rsidRPr="00B950AC">
        <w:rPr>
          <w:rFonts w:eastAsia="Calibri"/>
          <w:color w:val="000000"/>
          <w:lang w:val="ru-RU" w:eastAsia="en-US"/>
        </w:rPr>
        <w:t>Renault</w:t>
      </w:r>
      <w:r w:rsidRPr="00B950AC">
        <w:rPr>
          <w:rFonts w:eastAsia="Calibri"/>
          <w:color w:val="000000"/>
          <w:lang w:eastAsia="en-US"/>
        </w:rPr>
        <w:t xml:space="preserve"> </w:t>
      </w:r>
      <w:r w:rsidRPr="00B950AC">
        <w:rPr>
          <w:rFonts w:eastAsia="Calibri"/>
          <w:color w:val="000000"/>
          <w:lang w:val="ru-RU" w:eastAsia="en-US"/>
        </w:rPr>
        <w:t>Express</w:t>
      </w:r>
      <w:r w:rsidRPr="00B950AC">
        <w:rPr>
          <w:rFonts w:eastAsia="Calibri"/>
          <w:color w:val="000000"/>
          <w:lang w:eastAsia="en-US"/>
        </w:rPr>
        <w:t xml:space="preserve"> для перевезення гуманітарної допомоги, натуральної допомоги до отримувачів соціальних послуг по громаді, виїздів в кризові сім’ї.  </w:t>
      </w:r>
    </w:p>
    <w:p w14:paraId="2B91C7C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highlight w:val="lightGray"/>
          <w:lang w:eastAsia="en-US"/>
        </w:rPr>
      </w:pPr>
    </w:p>
    <w:p w14:paraId="12AA0EF6" w14:textId="77777777" w:rsidR="00B950AC" w:rsidRPr="00B950AC" w:rsidRDefault="00B950AC" w:rsidP="00B950AC">
      <w:pPr>
        <w:autoSpaceDE w:val="0"/>
        <w:autoSpaceDN w:val="0"/>
        <w:adjustRightInd w:val="0"/>
        <w:spacing w:line="288" w:lineRule="auto"/>
        <w:ind w:firstLine="227"/>
        <w:jc w:val="center"/>
        <w:textAlignment w:val="center"/>
        <w:rPr>
          <w:rFonts w:eastAsia="Calibri"/>
          <w:b/>
          <w:color w:val="000000"/>
          <w:lang w:eastAsia="en-US"/>
        </w:rPr>
      </w:pPr>
      <w:r w:rsidRPr="00B950AC">
        <w:rPr>
          <w:rFonts w:eastAsia="Calibri"/>
          <w:b/>
          <w:color w:val="000000"/>
          <w:lang w:eastAsia="en-US"/>
        </w:rPr>
        <w:t>ЗАХИСТ ПРАВ ДІТЕЙ</w:t>
      </w:r>
    </w:p>
    <w:p w14:paraId="210CBBE6" w14:textId="1F97C354" w:rsidR="00B950AC" w:rsidRPr="00B950AC" w:rsidRDefault="00B950AC" w:rsidP="00B950AC">
      <w:pPr>
        <w:ind w:firstLine="708"/>
        <w:jc w:val="both"/>
        <w:rPr>
          <w:rFonts w:eastAsia="Calibri"/>
          <w:lang w:eastAsia="en-US"/>
        </w:rPr>
      </w:pPr>
      <w:r w:rsidRPr="00B950AC">
        <w:rPr>
          <w:rFonts w:eastAsia="Calibri"/>
          <w:lang w:eastAsia="en-US"/>
        </w:rPr>
        <w:t>Служба у справах дітей Петрівської сільської ради спрямовувала свою роботу на захист і збереження конституційних прав і свобод дітей у межах своєї компетенції, виконувала доручення голів обласної та районної державних адміністрацій, сільськог</w:t>
      </w:r>
      <w:r w:rsidR="006D5EC7">
        <w:rPr>
          <w:rFonts w:eastAsia="Calibri"/>
          <w:lang w:eastAsia="en-US"/>
        </w:rPr>
        <w:t>о голови, реалізовувала п</w:t>
      </w:r>
      <w:r w:rsidRPr="00B950AC">
        <w:rPr>
          <w:rFonts w:eastAsia="Calibri"/>
          <w:lang w:eastAsia="en-US"/>
        </w:rPr>
        <w:t>рограму забезпечення прав дітей та розвиток сімейних форм виховання «Щаслива дитина – успішна громада».</w:t>
      </w:r>
    </w:p>
    <w:p w14:paraId="009139CE" w14:textId="2EA83848" w:rsidR="00B950AC" w:rsidRPr="00B950AC" w:rsidRDefault="00B950AC" w:rsidP="00B950AC">
      <w:pPr>
        <w:ind w:firstLine="708"/>
        <w:jc w:val="both"/>
        <w:rPr>
          <w:rFonts w:eastAsia="Calibri"/>
          <w:lang w:eastAsia="en-US"/>
        </w:rPr>
      </w:pPr>
      <w:r w:rsidRPr="00B950AC">
        <w:rPr>
          <w:rFonts w:eastAsia="Calibri"/>
          <w:lang w:eastAsia="en-US"/>
        </w:rPr>
        <w:t>На обліку служби у справах дітей перебувають та потребують особливої соціальної уваги та підтримки: 30 дітей-сиріт та дітей, позбавлених батьківського піклування, які перебувають на первинному обліку служби у справах дітей; 12 дітей-сиріт та дітей, позбавлених батьківського піклування, які прибули з інших територій; 24 усиновлені дитини, за умовами проживання та виховання яких здійснюється нагляд; 64 дитини, які перебувають у складних життєвих обставинах; 57 дітей, які постраждали внаслідок воєнних дій та</w:t>
      </w:r>
      <w:r w:rsidR="00100CBA">
        <w:rPr>
          <w:rFonts w:eastAsia="Calibri"/>
          <w:lang w:eastAsia="en-US"/>
        </w:rPr>
        <w:t xml:space="preserve"> збройних конфліктів; 636 дітей</w:t>
      </w:r>
      <w:r w:rsidRPr="00B950AC">
        <w:rPr>
          <w:rFonts w:eastAsia="Calibri"/>
          <w:lang w:eastAsia="en-US"/>
        </w:rPr>
        <w:t xml:space="preserve">, які проживають у 187 багатодітних сім’ях та ін.  </w:t>
      </w:r>
    </w:p>
    <w:p w14:paraId="5E633FBE"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Сімейними формами виховання охоплено 100% дітей-сиріт та дітей, позбавлених батьківського піклування, що перевищує середній показник по Київській області та на 4% більше, ніж за звітний період минулого року. Служба у справах дітей та сім’ї постійно здійснює контроль за умовами проживання та виховання дітей-сиріт та дітей, позбавлених батьківського піклування, нагляд за умовами проживання та виховання усиновлених дітей. У результаті проведених обстежень порушень прав та інтересів дітей не виявлено. </w:t>
      </w:r>
    </w:p>
    <w:p w14:paraId="209146CD"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У зв’язку із повномасштабним вторгненням російської федерації в Україну на даний час за межами України перебуває 5 дітей у супроводі своїх законних представників (Італія, Німеччина, Грузія). З опікунами, піклувальниками постійно здійснюється зв'язок. Порушень прав дітей не виявлено. За минулий рік 5 дітям виплачена одноразова матеріальна допомога у розмірі 10 тис. грн кожному. </w:t>
      </w:r>
    </w:p>
    <w:p w14:paraId="0055DF33" w14:textId="0EE8E883" w:rsidR="00B950AC" w:rsidRPr="00B950AC" w:rsidRDefault="00100CBA" w:rsidP="00B950AC">
      <w:pPr>
        <w:ind w:firstLine="708"/>
        <w:jc w:val="both"/>
        <w:rPr>
          <w:rFonts w:eastAsia="Calibri"/>
          <w:lang w:eastAsia="en-US"/>
        </w:rPr>
      </w:pPr>
      <w:r>
        <w:rPr>
          <w:rFonts w:eastAsia="Calibri"/>
          <w:lang w:eastAsia="en-US"/>
        </w:rPr>
        <w:t>У</w:t>
      </w:r>
      <w:r w:rsidR="005B3752">
        <w:rPr>
          <w:rFonts w:eastAsia="Calibri"/>
          <w:lang w:eastAsia="en-US"/>
        </w:rPr>
        <w:t xml:space="preserve"> межах своїх повноважень с</w:t>
      </w:r>
      <w:r w:rsidR="00B950AC" w:rsidRPr="00B950AC">
        <w:rPr>
          <w:rFonts w:eastAsia="Calibri"/>
          <w:lang w:eastAsia="en-US"/>
        </w:rPr>
        <w:t xml:space="preserve">лужбою </w:t>
      </w:r>
      <w:r w:rsidR="005B3752">
        <w:rPr>
          <w:rFonts w:eastAsia="Calibri"/>
          <w:lang w:eastAsia="en-US"/>
        </w:rPr>
        <w:t>взято</w:t>
      </w:r>
      <w:r w:rsidR="00B950AC" w:rsidRPr="00B950AC">
        <w:rPr>
          <w:rFonts w:eastAsia="Calibri"/>
          <w:lang w:eastAsia="en-US"/>
        </w:rPr>
        <w:t xml:space="preserve"> участь у 37 судових засіданнях з метою представлення інтересів дітей.</w:t>
      </w:r>
    </w:p>
    <w:p w14:paraId="796047E5" w14:textId="20A23D88" w:rsidR="00B950AC" w:rsidRPr="00B950AC" w:rsidRDefault="00B950AC" w:rsidP="00B950AC">
      <w:pPr>
        <w:ind w:firstLine="708"/>
        <w:jc w:val="both"/>
        <w:rPr>
          <w:rFonts w:eastAsia="Calibri"/>
          <w:lang w:eastAsia="en-US"/>
        </w:rPr>
      </w:pPr>
      <w:r w:rsidRPr="00B950AC">
        <w:rPr>
          <w:rFonts w:eastAsia="Calibri"/>
          <w:lang w:eastAsia="en-US"/>
        </w:rPr>
        <w:t>Здійснюється видача посвідчень батькам та дітям з багатодітних родин. С</w:t>
      </w:r>
      <w:r w:rsidR="005B3752">
        <w:rPr>
          <w:rFonts w:eastAsia="Calibri"/>
          <w:lang w:eastAsia="en-US"/>
        </w:rPr>
        <w:t>лужба підключена до с</w:t>
      </w:r>
      <w:r w:rsidRPr="00B950AC">
        <w:rPr>
          <w:rFonts w:eastAsia="Calibri"/>
          <w:lang w:eastAsia="en-US"/>
        </w:rPr>
        <w:t>истеми «Реєстр посвідчень батьків багатодітної сім’ї та дитини з багатодітної сім’ї».</w:t>
      </w:r>
    </w:p>
    <w:p w14:paraId="7DB30803"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Проведено 20 засідань комісії з питань захисту прав дитини Петрівської сільської ради, розглянуто 243 питання та підготовлено 233 проекти рішень. На засіданнях розглядалися питання про </w:t>
      </w:r>
      <w:r w:rsidRPr="00B950AC">
        <w:rPr>
          <w:rFonts w:eastAsia="Calibri"/>
          <w:lang w:eastAsia="en-US"/>
        </w:rPr>
        <w:lastRenderedPageBreak/>
        <w:t xml:space="preserve">доцільність позбавлення батьківських прав, про підтвердження місця проживання дитини, про визначення способів участі одного з батьків у вихованні дитини, про надання статусу дитини, яка постраждала внаслідок воєнних дій та збройних конфліктів, про визначення місця проживання дитини, про надання дозволів на вчинення правочинів щодо майна та житла, на яке діти мають право власності чи право користування тощо. </w:t>
      </w:r>
    </w:p>
    <w:p w14:paraId="584751DA" w14:textId="0F21CDEF" w:rsidR="00B950AC" w:rsidRPr="00B950AC" w:rsidRDefault="00B950AC" w:rsidP="00B950AC">
      <w:pPr>
        <w:ind w:firstLine="708"/>
        <w:jc w:val="both"/>
        <w:rPr>
          <w:rFonts w:eastAsia="Calibri"/>
          <w:lang w:eastAsia="en-US"/>
        </w:rPr>
      </w:pPr>
      <w:r w:rsidRPr="00B950AC">
        <w:rPr>
          <w:rFonts w:eastAsia="Calibri"/>
          <w:lang w:eastAsia="en-US"/>
        </w:rPr>
        <w:t>З метою попередження дитячої бездоглядності та злочинності спільн</w:t>
      </w:r>
      <w:r w:rsidR="00FD1600">
        <w:rPr>
          <w:rFonts w:eastAsia="Calibri"/>
          <w:lang w:eastAsia="en-US"/>
        </w:rPr>
        <w:t>о з представниками сектору ювена</w:t>
      </w:r>
      <w:r w:rsidRPr="00B950AC">
        <w:rPr>
          <w:rFonts w:eastAsia="Calibri"/>
          <w:lang w:eastAsia="en-US"/>
        </w:rPr>
        <w:t>льної превенції відділу превенції Вишгородського районного управління поліції ГУ НП у Київській області та поліцейськими офіцерами громади проведено 48 рейдів по населених пунктах громади, обстежено 156 сімей. Притягнуто до відповідальності 46 осіб, які неналежним чином виконують батьківські обов’язки.</w:t>
      </w:r>
    </w:p>
    <w:p w14:paraId="431BEE4A" w14:textId="77777777" w:rsidR="00B950AC" w:rsidRPr="00B950AC" w:rsidRDefault="00B950AC" w:rsidP="00B950AC">
      <w:pPr>
        <w:ind w:firstLine="708"/>
        <w:jc w:val="both"/>
        <w:rPr>
          <w:rFonts w:eastAsia="Calibri"/>
          <w:lang w:eastAsia="en-US"/>
        </w:rPr>
      </w:pPr>
      <w:r w:rsidRPr="00B950AC">
        <w:rPr>
          <w:rFonts w:eastAsia="Calibri"/>
          <w:lang w:eastAsia="en-US"/>
        </w:rPr>
        <w:t>До Єдиної інформаційно-аналітичної системи «Діти» своєчасно вноситься необхідна інформація про дітей. Адміністратором безпеки (начальником служби) постійно здійснюється перевірка достовірності та актуальності внесеної інформації.</w:t>
      </w:r>
    </w:p>
    <w:p w14:paraId="21915B69" w14:textId="1EE610B5" w:rsidR="00B950AC" w:rsidRPr="00B950AC" w:rsidRDefault="00B950AC" w:rsidP="00B950AC">
      <w:pPr>
        <w:ind w:firstLine="708"/>
        <w:jc w:val="both"/>
        <w:rPr>
          <w:rFonts w:eastAsia="Calibri"/>
          <w:lang w:eastAsia="en-US"/>
        </w:rPr>
      </w:pPr>
      <w:r w:rsidRPr="00B950AC">
        <w:rPr>
          <w:rFonts w:eastAsia="Calibri"/>
          <w:lang w:eastAsia="en-US"/>
        </w:rPr>
        <w:t>З метою пропаганди щодо вжиття невідкладних заходів для запобігання соціального сирітства, запобігання дитячої бездоглядності та профілактики правопорушень, протидії домашньому та гендерно</w:t>
      </w:r>
      <w:r w:rsidR="00FD1600">
        <w:rPr>
          <w:rFonts w:eastAsia="Calibri"/>
          <w:lang w:eastAsia="en-US"/>
        </w:rPr>
        <w:t xml:space="preserve"> </w:t>
      </w:r>
      <w:r w:rsidRPr="00B950AC">
        <w:rPr>
          <w:rFonts w:eastAsia="Calibri"/>
          <w:lang w:eastAsia="en-US"/>
        </w:rPr>
        <w:t xml:space="preserve">зумовленому насильству службою у справах дітей постійно проводиться інформаційна кампанія в соціальних мережах. </w:t>
      </w:r>
    </w:p>
    <w:p w14:paraId="606C8C68"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На виклики воєнного стану представники служби постійно брали участь в онлайн нарадах, семінарах, вебінарах, які організовували служба у справах дітей та сім’ї Київської обласної державної адміністрації, Міністерство соціальної політики України, Національна соціальна сервісна служба України, Українська мережа «За права дитини», спеціалізована структура ООН – ЮНІСЕФ, лідер із захисту прав та інтересів дітей. </w:t>
      </w:r>
    </w:p>
    <w:p w14:paraId="3F5353A3" w14:textId="1F61EF46" w:rsidR="00B950AC" w:rsidRPr="00B950AC" w:rsidRDefault="00B950AC" w:rsidP="00B950AC">
      <w:pPr>
        <w:ind w:firstLine="708"/>
        <w:jc w:val="both"/>
        <w:rPr>
          <w:rFonts w:eastAsia="Calibri"/>
          <w:lang w:eastAsia="en-US"/>
        </w:rPr>
      </w:pPr>
      <w:r w:rsidRPr="00B950AC">
        <w:rPr>
          <w:rFonts w:eastAsia="Calibri"/>
          <w:lang w:eastAsia="en-US"/>
        </w:rPr>
        <w:t>В</w:t>
      </w:r>
      <w:r w:rsidR="005B3752">
        <w:rPr>
          <w:rFonts w:eastAsia="Calibri"/>
          <w:lang w:eastAsia="en-US"/>
        </w:rPr>
        <w:t>ід б</w:t>
      </w:r>
      <w:r w:rsidRPr="00B950AC">
        <w:rPr>
          <w:rFonts w:eastAsia="Calibri"/>
          <w:lang w:eastAsia="en-US"/>
        </w:rPr>
        <w:t>лагодійної організації «Надія і житло для дітей» та WCU Жіночий консорціум України 13 дітей із 6 сімей отримали грошову допомогу (сім’ї з дітьми, які перебувають у складних життєвих обставинах, та із числа внутрішньо переміщених осіб).</w:t>
      </w:r>
    </w:p>
    <w:p w14:paraId="7ABC7698"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Від Вишгородського РУП ГУ НП у Київській області до служби надійшло 32 повідомлення про вчинення домашнього насильства. Проведено профілактичну роботу з особами, які вчинили насильство в сім’ї. </w:t>
      </w:r>
    </w:p>
    <w:p w14:paraId="2B1E9204" w14:textId="77777777" w:rsidR="00B950AC" w:rsidRPr="00B950AC" w:rsidRDefault="00B950AC" w:rsidP="00B950AC">
      <w:pPr>
        <w:ind w:firstLine="708"/>
        <w:jc w:val="both"/>
        <w:rPr>
          <w:rFonts w:eastAsia="Calibri"/>
          <w:lang w:eastAsia="en-US"/>
        </w:rPr>
      </w:pPr>
      <w:r w:rsidRPr="00B950AC">
        <w:rPr>
          <w:rFonts w:eastAsia="Calibri"/>
          <w:lang w:eastAsia="en-US"/>
        </w:rPr>
        <w:t>З метою координації дій із суб’єктами соціальної роботи постійно проводяться семінари-практикуми, наради тощо. Протягом року службою організовано та проведено засідання координаційної ради з питань сім’ї, гендерної рівності, попередження та протидії домашнього насильства, протидії торгівлі людьми при виконавчому комітеті Петрівської сільської ради.</w:t>
      </w:r>
    </w:p>
    <w:p w14:paraId="4ED47367" w14:textId="77777777" w:rsidR="00B950AC" w:rsidRPr="00B950AC" w:rsidRDefault="00B950AC" w:rsidP="00B950AC">
      <w:pPr>
        <w:ind w:firstLine="708"/>
        <w:jc w:val="both"/>
        <w:rPr>
          <w:rFonts w:eastAsia="Calibri"/>
          <w:lang w:eastAsia="en-US"/>
        </w:rPr>
      </w:pPr>
      <w:r w:rsidRPr="00B950AC">
        <w:rPr>
          <w:rFonts w:eastAsia="Calibri"/>
          <w:lang w:eastAsia="en-US"/>
        </w:rPr>
        <w:t>Діти громади мали можливість відпочити та оздоровитися в безпечних регіонах України (Закарпатська та Івано-Франківська області) та за кордоном (Туреччина, Азербайджан, Велика Британія, Німеччина, Чехія). Оздоровленням та відпочинком у 2023 році за благодійні кошти та кошти державного бюджету охоплено 119 дітей, в тому числі діти-сироти та діти, позбавлені батьківського піклування.</w:t>
      </w:r>
    </w:p>
    <w:p w14:paraId="475C08FD"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eastAsia="en-US"/>
        </w:rPr>
        <w:t xml:space="preserve">ОСВІТА </w:t>
      </w:r>
    </w:p>
    <w:p w14:paraId="30D1B232"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Повномасштабна російська військова агресія стала серйозним випробуванням, адже освітня система змушена була працювати в умовах воєнного стану, перед освітянами постали абсолютно нові, раніше небачені виклики, освітній процес часто відбувався під звуки сирен. </w:t>
      </w:r>
    </w:p>
    <w:p w14:paraId="77ADEB4C" w14:textId="77777777" w:rsidR="00B950AC" w:rsidRPr="00B950AC" w:rsidRDefault="00B950AC" w:rsidP="00B950AC">
      <w:pPr>
        <w:ind w:firstLine="708"/>
        <w:jc w:val="both"/>
        <w:rPr>
          <w:rFonts w:eastAsia="Calibri"/>
          <w:lang w:eastAsia="en-US"/>
        </w:rPr>
      </w:pPr>
      <w:r w:rsidRPr="00B950AC">
        <w:rPr>
          <w:rFonts w:eastAsia="Calibri"/>
          <w:lang w:eastAsia="en-US"/>
        </w:rPr>
        <w:t>Освітня мережа громади складається із 4-х  закладів загальної середньої освіти і 3-х закладів дошкільної освіти. Загальна чисельність учнів у школах громади станом на 05 вересня 2023 року складає 2156 (на 27 менше, ніж у 2022-2023 навчальному році). У закладах дошкільної освіти – 495 вихованців (на 151 більше від минулого року). Охоплення дітей дошкільною освітою у громаді становить 95% (у минулому році – 91%).</w:t>
      </w:r>
    </w:p>
    <w:p w14:paraId="6628B938" w14:textId="77777777" w:rsidR="00B950AC" w:rsidRPr="00B950AC" w:rsidRDefault="00B950AC" w:rsidP="00B950AC">
      <w:pPr>
        <w:shd w:val="clear" w:color="auto" w:fill="FFFFFF"/>
        <w:spacing w:line="276" w:lineRule="auto"/>
        <w:ind w:firstLine="720"/>
        <w:jc w:val="both"/>
        <w:rPr>
          <w:rFonts w:eastAsia="Calibri"/>
        </w:rPr>
      </w:pPr>
      <w:r w:rsidRPr="00B950AC">
        <w:rPr>
          <w:rFonts w:eastAsia="Calibri"/>
        </w:rPr>
        <w:t>Документи про освіту у 2023 році отримали 91</w:t>
      </w:r>
      <w:r w:rsidRPr="00B950AC">
        <w:rPr>
          <w:rFonts w:eastAsia="Calibri"/>
          <w:b/>
        </w:rPr>
        <w:t xml:space="preserve"> </w:t>
      </w:r>
      <w:r w:rsidRPr="00B950AC">
        <w:rPr>
          <w:rFonts w:eastAsia="Calibri"/>
        </w:rPr>
        <w:t>випускник 11 класу та 206</w:t>
      </w:r>
      <w:r w:rsidRPr="00B950AC">
        <w:rPr>
          <w:rFonts w:eastAsia="Calibri"/>
          <w:b/>
        </w:rPr>
        <w:t xml:space="preserve"> </w:t>
      </w:r>
      <w:r w:rsidRPr="00B950AC">
        <w:rPr>
          <w:rFonts w:eastAsia="Calibri"/>
        </w:rPr>
        <w:t>випускників 9 класу.</w:t>
      </w:r>
    </w:p>
    <w:p w14:paraId="435687DD" w14:textId="77777777" w:rsidR="00B950AC" w:rsidRPr="00B950AC" w:rsidRDefault="00B950AC" w:rsidP="00B950AC">
      <w:pPr>
        <w:shd w:val="clear" w:color="auto" w:fill="FFFFFF"/>
        <w:spacing w:line="276" w:lineRule="auto"/>
        <w:ind w:firstLine="720"/>
        <w:jc w:val="both"/>
        <w:rPr>
          <w:rFonts w:eastAsia="Calibri"/>
        </w:rPr>
      </w:pPr>
      <w:r w:rsidRPr="00B950AC">
        <w:rPr>
          <w:rFonts w:eastAsia="Calibri"/>
        </w:rPr>
        <w:t xml:space="preserve">У 2022-2023 навчальному році реорганізовано Новопетрівську гімназію №1 шляхом приєднання до Старопетрівського ліцею, який в подальшому було перейменовано на Петрівський ліцей. </w:t>
      </w:r>
    </w:p>
    <w:p w14:paraId="69A7000D" w14:textId="77777777" w:rsidR="00B950AC" w:rsidRPr="00B950AC" w:rsidRDefault="00B950AC" w:rsidP="00B950AC">
      <w:pPr>
        <w:shd w:val="clear" w:color="auto" w:fill="FFFFFF"/>
        <w:spacing w:line="276" w:lineRule="auto"/>
        <w:ind w:firstLine="708"/>
        <w:jc w:val="both"/>
        <w:rPr>
          <w:rFonts w:eastAsia="Calibri"/>
        </w:rPr>
      </w:pPr>
      <w:r w:rsidRPr="00B950AC">
        <w:rPr>
          <w:rFonts w:eastAsia="Calibri"/>
        </w:rPr>
        <w:t xml:space="preserve">З 01 вересня 2023 року Петрівський та Лютізький ліцеї працюють очно, а Новопетрівський ліцей та Новопетрівська гімназія №2 працюють за змішаною системою, поєднуючи онлайн навчання з </w:t>
      </w:r>
      <w:r w:rsidRPr="00B950AC">
        <w:rPr>
          <w:rFonts w:eastAsia="Calibri"/>
        </w:rPr>
        <w:lastRenderedPageBreak/>
        <w:t>елементами очного, використовуючи різні форми дистанційного навчання, з урахуванням запитів, потреб і бажань батьків. Рішення щодо формату навчання цих закладів приймалося педагогічними радами на підставі безпекового висновку військової адміністрації. Ми працюємо над тим, щоб забезпечити рівний доступ до освіти всім дітям громади, створивши для всіх максимально рівні умови.</w:t>
      </w:r>
      <w:r w:rsidRPr="00B950AC">
        <w:rPr>
          <w:rFonts w:eastAsia="Calibri"/>
        </w:rPr>
        <w:tab/>
      </w:r>
    </w:p>
    <w:p w14:paraId="46B9D999" w14:textId="77777777" w:rsidR="00B950AC" w:rsidRPr="00B950AC" w:rsidRDefault="00B950AC" w:rsidP="00B950AC">
      <w:pPr>
        <w:shd w:val="clear" w:color="auto" w:fill="FFFFFF"/>
        <w:spacing w:line="276" w:lineRule="auto"/>
        <w:ind w:firstLine="708"/>
        <w:jc w:val="both"/>
        <w:rPr>
          <w:rFonts w:eastAsia="Calibri"/>
        </w:rPr>
      </w:pPr>
      <w:r w:rsidRPr="00B950AC">
        <w:rPr>
          <w:rFonts w:eastAsia="Calibri"/>
        </w:rPr>
        <w:t xml:space="preserve">Поступово врегульовуються окремі питання освітньої діяльності в умовах воєнного стану. Пріоритетним завданням на 2022-2023 навчальний рік стала безпека дітей. Тому в громаді продовжується робота з питання нарощування захисних споруд цивільного захисту. Благодійним фондом «БЛАГОМАЙ» за сприяння ПрАТ «Монделіс Україна» та ТОВ «Чіпси Люкс» встановлені швидкоспоруджувані захисні споруди цивільного захисту модульного типу у Комунальному закладі дошкільної освіти (ясла-садок) комбінованого типу «Пролісок» та Комунальному закладі дошкільної освіти «Центр розвитку дитини «Барвінок». Розпочаті роботи з будівництва протирадіаційного укриття на 390 осіб у Петрівському ліцеї (Валківський корпус в с. Нові Петрівці). Виготовлена проектна документація на будівництво протирадіаційного укриття в   Новопетрівському ліцеї та в Новопетрівської гімназії №2 (знаходиться на експертизі). </w:t>
      </w:r>
    </w:p>
    <w:p w14:paraId="62DDAB7B" w14:textId="77777777" w:rsidR="00B950AC" w:rsidRPr="00B950AC" w:rsidRDefault="00B950AC" w:rsidP="00B950AC">
      <w:pPr>
        <w:shd w:val="clear" w:color="auto" w:fill="FFFFFF"/>
        <w:spacing w:line="276" w:lineRule="auto"/>
        <w:ind w:firstLine="708"/>
        <w:jc w:val="both"/>
        <w:rPr>
          <w:rFonts w:eastAsia="Calibri"/>
        </w:rPr>
      </w:pPr>
      <w:r w:rsidRPr="00B950AC">
        <w:rPr>
          <w:rFonts w:eastAsia="Calibri"/>
        </w:rPr>
        <w:t>Захисні споруди цивільного захисту Лютізького та Петрівського ліцеїв, закладів дошкільної освіти забезпечені швидкісним інтернетом.</w:t>
      </w:r>
    </w:p>
    <w:p w14:paraId="6D0872E9" w14:textId="77777777" w:rsidR="00B950AC" w:rsidRPr="00B950AC" w:rsidRDefault="00B950AC" w:rsidP="00B950AC">
      <w:pPr>
        <w:spacing w:line="276" w:lineRule="auto"/>
        <w:ind w:firstLine="720"/>
        <w:jc w:val="both"/>
        <w:textAlignment w:val="baseline"/>
        <w:rPr>
          <w:rFonts w:eastAsia="Calibri"/>
          <w:color w:val="000000"/>
        </w:rPr>
      </w:pPr>
      <w:r w:rsidRPr="00B950AC">
        <w:rPr>
          <w:rFonts w:eastAsia="Calibri"/>
          <w:color w:val="000000"/>
        </w:rPr>
        <w:t>Заклади освіти забезпечені матеріалами для організації регулярних навчань з евакуації учнів до сховищ та для уроків безпеки, у кожному закладі загальної середньої освіти наявна тривожна кнопка на випадок надзвичайної ситуації, заклади освіти перевіряються фахівцями ДСНС на наявність вибухонебезпечних предметів,  забезпечено посилену охорону закладів освіти. Навчальні заклади забезпечені альтернативними джерелами електричної енергії (генераторами), розроблена система тренувань щодо дій у разі оголошення повітряної тривоги, створюються класи безпеки тощо.</w:t>
      </w:r>
    </w:p>
    <w:p w14:paraId="782D3DB1"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У 2023-2024 навчальному році збільшився відсоток учнів, які навчаються за очною та змішаною формами навчання з урахуванням безпекової ситуації та наявності облаштованих захисних споруд цивільного захисту і найпростіших укриттів. Станом на 5 вересня 2023 року середня наповнюваність класів у закладах загальної середньої освіти становить 24 учні (збільшилася, у  2022 році - 23,5). Найвища наповненість 25,7 учнів у Новопетрівському ліцеї (у 2022 – 26,9), найнижча – 21,5 у Новопетрівській гімназії №2 (у 2022 – 23,6). </w:t>
      </w:r>
    </w:p>
    <w:p w14:paraId="7AA4A276" w14:textId="77777777" w:rsidR="00B950AC" w:rsidRPr="00B950AC" w:rsidRDefault="00B950AC" w:rsidP="00B950AC">
      <w:pPr>
        <w:ind w:firstLine="708"/>
        <w:jc w:val="both"/>
        <w:rPr>
          <w:rFonts w:eastAsia="Calibri"/>
          <w:lang w:val="ru-RU" w:eastAsia="en-US"/>
        </w:rPr>
      </w:pPr>
      <w:r w:rsidRPr="00B950AC">
        <w:rPr>
          <w:rFonts w:eastAsia="Calibri"/>
          <w:lang w:val="ru-RU" w:eastAsia="en-US"/>
        </w:rPr>
        <w:t>Забезпечуються права дітей шкільного віку, які внаслідок повномасштабного російського вторгнення вимушено опинилися за межами України. Надається можливість дітям, які наразі перебувають в інших країнах, продовжити навчатись за українською програмою</w:t>
      </w:r>
      <w:r w:rsidRPr="00B950AC">
        <w:rPr>
          <w:rFonts w:eastAsia="Calibri"/>
          <w:lang w:eastAsia="en-US"/>
        </w:rPr>
        <w:t>,</w:t>
      </w:r>
      <w:r w:rsidRPr="00B950AC">
        <w:rPr>
          <w:rFonts w:eastAsia="Calibri"/>
          <w:lang w:val="ru-RU" w:eastAsia="en-US"/>
        </w:rPr>
        <w:t xml:space="preserve"> </w:t>
      </w:r>
      <w:r w:rsidRPr="00B950AC">
        <w:rPr>
          <w:rFonts w:eastAsia="Calibri"/>
          <w:lang w:eastAsia="en-US"/>
        </w:rPr>
        <w:t>т</w:t>
      </w:r>
      <w:r w:rsidRPr="00B950AC">
        <w:rPr>
          <w:rFonts w:eastAsia="Calibri"/>
          <w:lang w:val="ru-RU" w:eastAsia="en-US"/>
        </w:rPr>
        <w:t>аких дітей на кінець 2023 року – 122.</w:t>
      </w:r>
    </w:p>
    <w:p w14:paraId="18F9901E" w14:textId="77777777" w:rsidR="00B950AC" w:rsidRPr="00B950AC" w:rsidRDefault="00B950AC" w:rsidP="00B950AC">
      <w:pPr>
        <w:ind w:firstLine="708"/>
        <w:jc w:val="both"/>
        <w:rPr>
          <w:rFonts w:eastAsia="Calibri"/>
          <w:lang w:val="ru-RU" w:eastAsia="en-US"/>
        </w:rPr>
      </w:pPr>
      <w:r w:rsidRPr="00B950AC">
        <w:rPr>
          <w:rFonts w:eastAsia="Calibri"/>
          <w:lang w:val="ru-RU" w:eastAsia="en-US"/>
        </w:rPr>
        <w:t xml:space="preserve">Виконуються вимоги законодавства в частині забезпечення безоплатним гарячим харчуванням дітей пільгових категорій, а також дітей інших категорій, визначених законодавством та </w:t>
      </w:r>
      <w:r w:rsidRPr="00B950AC">
        <w:rPr>
          <w:rFonts w:eastAsia="Calibri"/>
          <w:lang w:eastAsia="en-US"/>
        </w:rPr>
        <w:t>Петрівською сільською радою</w:t>
      </w:r>
      <w:r w:rsidRPr="00B950AC">
        <w:rPr>
          <w:rFonts w:eastAsia="Calibri"/>
          <w:lang w:val="ru-RU" w:eastAsia="en-US"/>
        </w:rPr>
        <w:t xml:space="preserve">. </w:t>
      </w:r>
    </w:p>
    <w:p w14:paraId="391A7D21" w14:textId="77777777" w:rsidR="00B950AC" w:rsidRPr="00B950AC" w:rsidRDefault="00B950AC" w:rsidP="00B950AC">
      <w:pPr>
        <w:ind w:firstLine="708"/>
        <w:jc w:val="both"/>
        <w:rPr>
          <w:rFonts w:eastAsia="Calibri"/>
          <w:lang w:val="ru-RU" w:eastAsia="en-US"/>
        </w:rPr>
      </w:pPr>
      <w:r w:rsidRPr="00B950AC">
        <w:rPr>
          <w:rFonts w:eastAsia="Calibri"/>
          <w:lang w:val="ru-RU" w:eastAsia="en-US"/>
        </w:rPr>
        <w:t>Сільською радою придбано шкільний автобус</w:t>
      </w:r>
      <w:r w:rsidRPr="00B950AC">
        <w:rPr>
          <w:rFonts w:eastAsia="Calibri"/>
          <w:lang w:eastAsia="en-US"/>
        </w:rPr>
        <w:t>, який</w:t>
      </w:r>
      <w:r w:rsidRPr="00B950AC">
        <w:rPr>
          <w:rFonts w:eastAsia="Calibri"/>
          <w:lang w:val="ru-RU" w:eastAsia="en-US"/>
        </w:rPr>
        <w:t xml:space="preserve"> знаходиться на балансі Петрівського ліцею</w:t>
      </w:r>
      <w:r w:rsidRPr="00B950AC">
        <w:rPr>
          <w:rFonts w:eastAsia="Calibri"/>
          <w:lang w:eastAsia="en-US"/>
        </w:rPr>
        <w:t xml:space="preserve"> та</w:t>
      </w:r>
      <w:r w:rsidRPr="00B950AC">
        <w:rPr>
          <w:rFonts w:eastAsia="Calibri"/>
          <w:lang w:val="ru-RU" w:eastAsia="en-US"/>
        </w:rPr>
        <w:t xml:space="preserve"> здійснює підвезення учнів до місця навчання та в зворотному напрямі. </w:t>
      </w:r>
    </w:p>
    <w:p w14:paraId="483F3799" w14:textId="77777777" w:rsidR="00B950AC" w:rsidRPr="00B950AC" w:rsidRDefault="00B950AC" w:rsidP="00B950AC">
      <w:pPr>
        <w:ind w:firstLine="708"/>
        <w:jc w:val="both"/>
        <w:rPr>
          <w:rFonts w:eastAsia="Calibri"/>
          <w:lang w:val="ru-RU" w:eastAsia="en-US"/>
        </w:rPr>
      </w:pPr>
      <w:proofErr w:type="gramStart"/>
      <w:r w:rsidRPr="00B950AC">
        <w:rPr>
          <w:rFonts w:eastAsia="Calibri"/>
          <w:lang w:val="ru-RU" w:eastAsia="en-US"/>
        </w:rPr>
        <w:t>У</w:t>
      </w:r>
      <w:proofErr w:type="gramEnd"/>
      <w:r w:rsidRPr="00B950AC">
        <w:rPr>
          <w:rFonts w:eastAsia="Calibri"/>
          <w:lang w:val="ru-RU" w:eastAsia="en-US"/>
        </w:rPr>
        <w:t xml:space="preserve"> закладах освіти до початку 2023/2024 навчального року проведено такі роботи:</w:t>
      </w:r>
    </w:p>
    <w:p w14:paraId="3C44D5E7" w14:textId="77777777" w:rsidR="00B950AC" w:rsidRPr="00B950AC" w:rsidRDefault="00B950AC" w:rsidP="00B950AC">
      <w:pPr>
        <w:jc w:val="both"/>
        <w:rPr>
          <w:rFonts w:eastAsia="Calibri"/>
          <w:lang w:eastAsia="en-US"/>
        </w:rPr>
      </w:pPr>
      <w:r w:rsidRPr="00B950AC">
        <w:rPr>
          <w:rFonts w:eastAsia="Calibri"/>
          <w:lang w:val="ru-RU" w:eastAsia="en-US"/>
        </w:rPr>
        <w:t xml:space="preserve">- </w:t>
      </w:r>
      <w:r w:rsidRPr="00B950AC">
        <w:rPr>
          <w:rFonts w:eastAsia="Calibri"/>
          <w:lang w:eastAsia="en-US"/>
        </w:rPr>
        <w:t>у Лютізькому ліцеї</w:t>
      </w:r>
      <w:r w:rsidRPr="00B950AC">
        <w:rPr>
          <w:rFonts w:eastAsia="Calibri"/>
          <w:b/>
          <w:lang w:eastAsia="en-US"/>
        </w:rPr>
        <w:t xml:space="preserve"> </w:t>
      </w:r>
      <w:r w:rsidRPr="00B950AC">
        <w:rPr>
          <w:rFonts w:eastAsia="Calibri"/>
          <w:lang w:eastAsia="en-US"/>
        </w:rPr>
        <w:t xml:space="preserve">– здійснено ремонтні роботи з облаштування найпростішого укриття: ремонт центрального входу, встановлено пандус, здійснено монтаж класних дошок; зроблено капітальний ремонт внутрішніх туалетів; </w:t>
      </w:r>
      <w:r w:rsidRPr="00B950AC">
        <w:rPr>
          <w:lang w:eastAsia="en-US"/>
        </w:rPr>
        <w:t>здійснено заміну технологічного обладнання в їдальні; придбано обладнання для комбінованої майстерні (верстаки, станки); встановлено модульну котельню на твердому паливі, дровітні, майданчик для генератора на 44 кВт, огорожу навколо трасфоматора;</w:t>
      </w:r>
    </w:p>
    <w:p w14:paraId="37CED948" w14:textId="486F38EB" w:rsidR="00B950AC" w:rsidRPr="00B950AC" w:rsidRDefault="00B950AC" w:rsidP="00B950AC">
      <w:pPr>
        <w:jc w:val="both"/>
        <w:rPr>
          <w:rFonts w:eastAsia="Calibri"/>
          <w:lang w:eastAsia="en-US"/>
        </w:rPr>
      </w:pPr>
      <w:r w:rsidRPr="00B950AC">
        <w:rPr>
          <w:rFonts w:eastAsia="Calibri"/>
          <w:lang w:eastAsia="en-US"/>
        </w:rPr>
        <w:t>- у Петрівському ліцеї</w:t>
      </w:r>
      <w:r w:rsidRPr="00B950AC">
        <w:rPr>
          <w:rFonts w:eastAsia="Calibri"/>
          <w:b/>
          <w:lang w:eastAsia="en-US"/>
        </w:rPr>
        <w:t xml:space="preserve"> - </w:t>
      </w:r>
      <w:r w:rsidR="004F7115">
        <w:rPr>
          <w:rFonts w:eastAsia="Calibri"/>
          <w:lang w:eastAsia="en-US"/>
        </w:rPr>
        <w:t>розроблено проєктну документацію</w:t>
      </w:r>
      <w:r w:rsidRPr="00B950AC">
        <w:rPr>
          <w:rFonts w:eastAsia="Calibri"/>
          <w:lang w:eastAsia="en-US"/>
        </w:rPr>
        <w:t xml:space="preserve"> на термомодернізацію Валківського корпусу  (с. Нові Петрівці), та розпочато будівництво протирадіаційного укриття (Валківський корпус, с. Нові Петрівці), Благодійним фондом «БЛАГОМАЙ» за сприяння ПрАТ «Монделіс Україна» та ТОВ «Чіпси Люкс» побудовано спортивний майданчик на території Старопетрівського корпусу ліцею,  облаштовано дві вбиральні в Старопетрівському ко</w:t>
      </w:r>
      <w:r w:rsidR="004C2056">
        <w:rPr>
          <w:rFonts w:eastAsia="Calibri"/>
          <w:lang w:eastAsia="en-US"/>
        </w:rPr>
        <w:t>рпусі закладу, проведено поточний</w:t>
      </w:r>
      <w:r w:rsidRPr="00B950AC">
        <w:rPr>
          <w:rFonts w:eastAsia="Calibri"/>
          <w:lang w:eastAsia="en-US"/>
        </w:rPr>
        <w:t xml:space="preserve"> ремонт коридорів, відкрито клас безпеки;</w:t>
      </w:r>
    </w:p>
    <w:p w14:paraId="15727B3F" w14:textId="77777777" w:rsidR="00B950AC" w:rsidRPr="00B950AC" w:rsidRDefault="00B950AC" w:rsidP="00B950AC">
      <w:pPr>
        <w:jc w:val="both"/>
        <w:rPr>
          <w:rFonts w:eastAsia="Calibri"/>
          <w:lang w:eastAsia="en-US"/>
        </w:rPr>
      </w:pPr>
      <w:r w:rsidRPr="00B950AC">
        <w:rPr>
          <w:rFonts w:eastAsia="Calibri"/>
          <w:lang w:eastAsia="en-US"/>
        </w:rPr>
        <w:lastRenderedPageBreak/>
        <w:t>- у Новопетрівському ліцеї – виготовлено проектну документацію по будівництву укриття закладу, проведено капітальний ремонт електрощитової, поточний ремонт паркана з виготовленням металевих конструкцій; встановлено металопластикові двері в класні кімнати (5 шт), здійснено поточні ремонтні роботи класних кімнат (</w:t>
      </w:r>
      <w:r w:rsidRPr="00B950AC">
        <w:rPr>
          <w:lang w:eastAsia="en-US"/>
        </w:rPr>
        <w:t>ремонт стелі в кабінеті фізики, ресурсній кімнаті, класах НУШ</w:t>
      </w:r>
      <w:r w:rsidRPr="00B950AC">
        <w:rPr>
          <w:rFonts w:eastAsia="Calibri"/>
          <w:lang w:eastAsia="en-US"/>
        </w:rPr>
        <w:t>, замінено світильники на ЛЕД панелі);</w:t>
      </w:r>
    </w:p>
    <w:p w14:paraId="63EEDC6D" w14:textId="77777777" w:rsidR="00B950AC" w:rsidRPr="00B950AC" w:rsidRDefault="00B950AC" w:rsidP="00B950AC">
      <w:pPr>
        <w:jc w:val="both"/>
        <w:rPr>
          <w:rFonts w:eastAsia="Calibri"/>
          <w:lang w:eastAsia="en-US"/>
        </w:rPr>
      </w:pPr>
      <w:r w:rsidRPr="00B950AC">
        <w:rPr>
          <w:rFonts w:eastAsia="Calibri"/>
          <w:lang w:eastAsia="en-US"/>
        </w:rPr>
        <w:t xml:space="preserve">- у Новопетрівській гімназії №2 – здійснено капітальний ремонт покрівлі, вхідної групи, санвузла,  електрообладнання в спортивній залі та встановлено систему блискавкозахисту, встановлено гібридну сонячну електростанцію, потужністю 6 кВт; </w:t>
      </w:r>
    </w:p>
    <w:p w14:paraId="5D8B38CF" w14:textId="7CC42534" w:rsidR="00B950AC" w:rsidRPr="00B950AC" w:rsidRDefault="00B950AC" w:rsidP="00B950AC">
      <w:pPr>
        <w:jc w:val="both"/>
        <w:rPr>
          <w:rFonts w:eastAsia="Calibri"/>
          <w:lang w:eastAsia="en-US"/>
        </w:rPr>
      </w:pPr>
      <w:r w:rsidRPr="00B950AC">
        <w:rPr>
          <w:rFonts w:eastAsia="Calibri"/>
          <w:lang w:eastAsia="en-US"/>
        </w:rPr>
        <w:t xml:space="preserve">- у </w:t>
      </w:r>
      <w:r w:rsidR="004F7115">
        <w:rPr>
          <w:rFonts w:eastAsia="Calibri"/>
          <w:lang w:eastAsia="en-US"/>
        </w:rPr>
        <w:t>КЗДО</w:t>
      </w:r>
      <w:r w:rsidRPr="00B950AC">
        <w:rPr>
          <w:rFonts w:eastAsia="Calibri"/>
          <w:lang w:eastAsia="en-US"/>
        </w:rPr>
        <w:t xml:space="preserve"> «Центр розвитку дитини «Барвінок» - виконані роботи з вогнезахисту будівельних дерев’яних конструкцій;</w:t>
      </w:r>
      <w:r w:rsidRPr="00B950AC">
        <w:rPr>
          <w:rFonts w:eastAsia="Calibri"/>
          <w:lang w:eastAsia="en-US"/>
        </w:rPr>
        <w:tab/>
        <w:t>роботи з облаштування дитячих ігрових майданчиків та павільйонів; роботи з улаштування гідроізоляції покрівлі модульного укриття; закуплені для використання в укритті обігрівачі, ліхтарі переносні, електрочайники;</w:t>
      </w:r>
    </w:p>
    <w:p w14:paraId="410F36AA" w14:textId="07039AB4" w:rsidR="00B950AC" w:rsidRPr="00B950AC" w:rsidRDefault="00B950AC" w:rsidP="00B950AC">
      <w:pPr>
        <w:jc w:val="both"/>
        <w:rPr>
          <w:rFonts w:eastAsia="Calibri"/>
          <w:lang w:eastAsia="en-US"/>
        </w:rPr>
      </w:pPr>
      <w:r w:rsidRPr="00B950AC">
        <w:rPr>
          <w:rFonts w:eastAsia="Calibri"/>
          <w:lang w:eastAsia="en-US"/>
        </w:rPr>
        <w:t xml:space="preserve">- у </w:t>
      </w:r>
      <w:r w:rsidR="004F7115">
        <w:rPr>
          <w:rFonts w:eastAsia="Calibri"/>
          <w:lang w:eastAsia="en-US"/>
        </w:rPr>
        <w:t>КЗДО</w:t>
      </w:r>
      <w:r w:rsidRPr="00B950AC">
        <w:rPr>
          <w:rFonts w:eastAsia="Calibri"/>
          <w:lang w:eastAsia="en-US"/>
        </w:rPr>
        <w:t xml:space="preserve"> (ясла-садок) комбінованого типу «Пролісок» - здійснено капітальний ремонт санвузлів, системи опалення та водопостачання, одного груп</w:t>
      </w:r>
      <w:r w:rsidR="00980A2B">
        <w:rPr>
          <w:rFonts w:eastAsia="Calibri"/>
          <w:lang w:eastAsia="en-US"/>
        </w:rPr>
        <w:t>ового осередка, виготовлено проє</w:t>
      </w:r>
      <w:r w:rsidRPr="00B950AC">
        <w:rPr>
          <w:rFonts w:eastAsia="Calibri"/>
          <w:lang w:eastAsia="en-US"/>
        </w:rPr>
        <w:t>ктну документацію на капітальний ремонт старої частини будівлі (3 гру</w:t>
      </w:r>
      <w:r w:rsidR="00980A2B">
        <w:rPr>
          <w:rFonts w:eastAsia="Calibri"/>
          <w:lang w:eastAsia="en-US"/>
        </w:rPr>
        <w:t>пові осередки, актова зала, кори</w:t>
      </w:r>
      <w:r w:rsidRPr="00B950AC">
        <w:rPr>
          <w:rFonts w:eastAsia="Calibri"/>
          <w:lang w:eastAsia="en-US"/>
        </w:rPr>
        <w:t>дори);</w:t>
      </w:r>
    </w:p>
    <w:p w14:paraId="7FB0ECF3" w14:textId="065A98BF" w:rsidR="00B950AC" w:rsidRPr="00B950AC" w:rsidRDefault="00B950AC" w:rsidP="00B950AC">
      <w:pPr>
        <w:jc w:val="both"/>
        <w:rPr>
          <w:rFonts w:eastAsia="Calibri"/>
          <w:lang w:eastAsia="en-US"/>
        </w:rPr>
      </w:pPr>
      <w:r w:rsidRPr="00B950AC">
        <w:rPr>
          <w:rFonts w:eastAsia="Calibri"/>
          <w:lang w:eastAsia="en-US"/>
        </w:rPr>
        <w:t xml:space="preserve">- у </w:t>
      </w:r>
      <w:r w:rsidR="004F7115">
        <w:rPr>
          <w:rFonts w:eastAsia="Calibri"/>
          <w:lang w:eastAsia="en-US"/>
        </w:rPr>
        <w:t>КЗДО</w:t>
      </w:r>
      <w:r w:rsidRPr="00B950AC">
        <w:rPr>
          <w:rFonts w:eastAsia="Calibri"/>
          <w:lang w:eastAsia="en-US"/>
        </w:rPr>
        <w:t xml:space="preserve"> (ясла-садок) комбінованого типу «Петрик» - відремонтовано та тематично оформлено другу частину другого найпростішого укриття, а саме: здійснено підняття трубопроводів, нанесена  гідроізоляція, додатково влаштована перегородка із встановленням дверей для збереження тепла в укритті, проведено вирівнювання підлоги, встановлено додаткові джерела тепла;</w:t>
      </w:r>
      <w:r w:rsidRPr="00B950AC">
        <w:rPr>
          <w:rFonts w:eastAsia="Calibri"/>
          <w:lang w:val="ru-RU" w:eastAsia="en-US"/>
        </w:rPr>
        <w:t xml:space="preserve"> проведено </w:t>
      </w:r>
      <w:r w:rsidRPr="00B950AC">
        <w:rPr>
          <w:rFonts w:eastAsia="Calibri"/>
          <w:lang w:eastAsia="en-US"/>
        </w:rPr>
        <w:t>вогнезахист дерев’яних конструкцій горища закладу, придбано дизельний генератор.</w:t>
      </w:r>
    </w:p>
    <w:p w14:paraId="417F1446" w14:textId="77777777" w:rsidR="00B950AC" w:rsidRPr="00B950AC" w:rsidRDefault="00B950AC" w:rsidP="00B950AC">
      <w:pPr>
        <w:ind w:firstLine="360"/>
        <w:jc w:val="both"/>
        <w:rPr>
          <w:rFonts w:eastAsia="Calibri"/>
          <w:lang w:eastAsia="en-US"/>
        </w:rPr>
      </w:pPr>
      <w:r w:rsidRPr="00B950AC">
        <w:rPr>
          <w:rFonts w:eastAsia="Calibri"/>
          <w:lang w:eastAsia="en-US"/>
        </w:rPr>
        <w:t>У всіх закладах дошкільної та загальної середньої освіти громади впродовж року зміцнювалась матеріально-технічна база.</w:t>
      </w:r>
    </w:p>
    <w:p w14:paraId="43398DC8" w14:textId="77777777" w:rsidR="00B950AC" w:rsidRPr="00B950AC" w:rsidRDefault="00B950AC" w:rsidP="00B950AC">
      <w:pPr>
        <w:ind w:firstLine="360"/>
        <w:jc w:val="both"/>
        <w:rPr>
          <w:rFonts w:eastAsia="Calibri"/>
          <w:lang w:eastAsia="en-US"/>
        </w:rPr>
      </w:pPr>
      <w:r w:rsidRPr="00B950AC">
        <w:rPr>
          <w:rFonts w:eastAsia="Calibri"/>
          <w:lang w:eastAsia="en-US"/>
        </w:rPr>
        <w:t xml:space="preserve">Порівняно з 2022 роком збільшилася кількість класів і груп з інклюзивною формою навчання. На кінець 2023 року навчається 41 дитина з особливими освітніми потребами, 12 із них – у закладах дошкільної освіти, 29 – у закладах загальної середньої освіти. У 2022 році -  28 дітей з особливими освітніми потребами, 3 з них – у закладі дошкільної освіти.  </w:t>
      </w:r>
    </w:p>
    <w:p w14:paraId="12010F05" w14:textId="77777777" w:rsidR="00B950AC" w:rsidRPr="00B950AC" w:rsidRDefault="00B950AC" w:rsidP="00B950AC">
      <w:pPr>
        <w:shd w:val="clear" w:color="auto" w:fill="FFFFFF"/>
        <w:ind w:firstLine="720"/>
        <w:jc w:val="both"/>
        <w:rPr>
          <w:color w:val="050505"/>
          <w:lang w:eastAsia="en-US"/>
        </w:rPr>
      </w:pPr>
      <w:r w:rsidRPr="00B950AC">
        <w:rPr>
          <w:color w:val="050505"/>
          <w:lang w:eastAsia="en-US"/>
        </w:rPr>
        <w:t>Протягом 2022-2023 навчального року встановлено і виплачено 18 стипендій для  9 учнів і 9 вчителів за перемогу у 2022-2023 навчальному році. З 01 вересня 2023 року сільською радою встановлено 35</w:t>
      </w:r>
      <w:r w:rsidRPr="00B950AC">
        <w:rPr>
          <w:b/>
          <w:color w:val="050505"/>
          <w:lang w:eastAsia="en-US"/>
        </w:rPr>
        <w:t xml:space="preserve"> </w:t>
      </w:r>
      <w:r w:rsidRPr="00B950AC">
        <w:rPr>
          <w:color w:val="050505"/>
          <w:lang w:eastAsia="en-US"/>
        </w:rPr>
        <w:t>стипендій (з них 6 – одноразових) для учнів – переможців та вчителів, які їх підготували. Стипендію отримують 17 учнів і 18 вчителів.</w:t>
      </w:r>
    </w:p>
    <w:p w14:paraId="4DA9F2BB" w14:textId="34FC4925" w:rsidR="00B950AC" w:rsidRPr="00B950AC" w:rsidRDefault="00B950AC" w:rsidP="00B950AC">
      <w:pPr>
        <w:ind w:firstLine="708"/>
        <w:jc w:val="both"/>
        <w:rPr>
          <w:rFonts w:eastAsia="Calibri"/>
          <w:lang w:eastAsia="en-US"/>
        </w:rPr>
      </w:pPr>
      <w:r w:rsidRPr="00B950AC">
        <w:rPr>
          <w:rFonts w:eastAsia="Calibri"/>
          <w:lang w:eastAsia="en-US"/>
        </w:rPr>
        <w:t xml:space="preserve"> Команда Петрівського відділення Малої академії наук показала результативність в Київській області на ІІ (обласному) етапі конкурсу-захисту учнівських робіт. Ми маємо 7</w:t>
      </w:r>
      <w:r w:rsidRPr="00B950AC">
        <w:rPr>
          <w:rFonts w:eastAsia="Calibri"/>
          <w:b/>
          <w:lang w:eastAsia="en-US"/>
        </w:rPr>
        <w:t xml:space="preserve"> </w:t>
      </w:r>
      <w:r w:rsidRPr="00B950AC">
        <w:rPr>
          <w:rFonts w:eastAsia="Calibri"/>
          <w:lang w:eastAsia="en-US"/>
        </w:rPr>
        <w:t>переможців.</w:t>
      </w:r>
    </w:p>
    <w:p w14:paraId="0BD1C774" w14:textId="77777777" w:rsidR="00B950AC" w:rsidRPr="00B950AC" w:rsidRDefault="00B950AC" w:rsidP="00B950AC">
      <w:pPr>
        <w:ind w:firstLine="708"/>
        <w:jc w:val="both"/>
        <w:rPr>
          <w:rFonts w:eastAsia="Calibri"/>
          <w:b/>
          <w:lang w:eastAsia="en-US"/>
        </w:rPr>
      </w:pPr>
      <w:r w:rsidRPr="00B950AC">
        <w:rPr>
          <w:rFonts w:eastAsia="Calibri"/>
          <w:lang w:eastAsia="en-US"/>
        </w:rPr>
        <w:t>Уже традиційною стала участь закладів освіти Петрівської сільської ради у Міжнародних виставках «Сучасні заклади освіти».</w:t>
      </w:r>
      <w:r w:rsidRPr="00B950AC">
        <w:rPr>
          <w:rFonts w:eastAsia="Calibri"/>
          <w:b/>
          <w:lang w:eastAsia="en-US"/>
        </w:rPr>
        <w:t xml:space="preserve"> </w:t>
      </w:r>
      <w:r w:rsidRPr="00B950AC">
        <w:rPr>
          <w:rFonts w:eastAsia="Calibri"/>
          <w:lang w:eastAsia="en-US"/>
        </w:rPr>
        <w:t>З</w:t>
      </w:r>
      <w:r w:rsidRPr="00B950AC">
        <w:rPr>
          <w:rFonts w:eastAsia="Calibri"/>
          <w:color w:val="050505"/>
          <w:shd w:val="clear" w:color="auto" w:fill="FFFFFF"/>
          <w:lang w:eastAsia="en-US"/>
        </w:rPr>
        <w:t>а активну участь у розбудові національної освіти й популяризацію освітніх, наукових та інноваційних досягнень, проєктування моделей професійної підготовки і підвищення кваліфікації педагогічних працівників в умовах реформування системи освіти золоті медалі та дипломи Чотирнадцятої міжнародної виставки "Сучасні заклади освіти - 2023" отримали Лютізький ліцей, Новопетрівський ліцей, дипломи виставки отримав  гуманітарний відділ сільської ради.</w:t>
      </w:r>
      <w:r w:rsidRPr="00B950AC">
        <w:rPr>
          <w:rFonts w:eastAsia="Calibri"/>
          <w:lang w:eastAsia="en-US"/>
        </w:rPr>
        <w:t xml:space="preserve"> </w:t>
      </w:r>
    </w:p>
    <w:p w14:paraId="09DD669D" w14:textId="08E05EEB" w:rsidR="00B950AC" w:rsidRPr="00B950AC" w:rsidRDefault="00B950AC" w:rsidP="00B950AC">
      <w:pPr>
        <w:ind w:firstLine="708"/>
        <w:jc w:val="both"/>
        <w:rPr>
          <w:rFonts w:eastAsia="Calibri"/>
          <w:lang w:eastAsia="en-US"/>
        </w:rPr>
      </w:pPr>
      <w:r w:rsidRPr="00B950AC">
        <w:rPr>
          <w:rFonts w:eastAsia="Calibri"/>
          <w:lang w:eastAsia="en-US"/>
        </w:rPr>
        <w:t xml:space="preserve">У 2023 році пролонговано договір про співпрацю між  Петрівською сільською радою і  громадською організацією «Істок» з  реалізації  проєкту «Освітній консорціум «Безпечне повернення  дітей до навчання в Київській області»  за підтримки </w:t>
      </w:r>
      <w:r w:rsidRPr="00B950AC">
        <w:rPr>
          <w:rFonts w:eastAsia="Calibri"/>
          <w:lang w:val="ru-RU" w:eastAsia="en-US"/>
        </w:rPr>
        <w:t>Save</w:t>
      </w:r>
      <w:r w:rsidRPr="00B950AC">
        <w:rPr>
          <w:rFonts w:eastAsia="Calibri"/>
          <w:lang w:eastAsia="en-US"/>
        </w:rPr>
        <w:t xml:space="preserve"> </w:t>
      </w:r>
      <w:r w:rsidRPr="00B950AC">
        <w:rPr>
          <w:rFonts w:eastAsia="Calibri"/>
          <w:lang w:val="ru-RU" w:eastAsia="en-US"/>
        </w:rPr>
        <w:t>The</w:t>
      </w:r>
      <w:r w:rsidRPr="00B950AC">
        <w:rPr>
          <w:rFonts w:eastAsia="Calibri"/>
          <w:lang w:eastAsia="en-US"/>
        </w:rPr>
        <w:t xml:space="preserve"> </w:t>
      </w:r>
      <w:r w:rsidRPr="00B950AC">
        <w:rPr>
          <w:rFonts w:eastAsia="Calibri"/>
          <w:lang w:val="ru-RU" w:eastAsia="en-US"/>
        </w:rPr>
        <w:t>Children</w:t>
      </w:r>
      <w:r w:rsidRPr="00B950AC">
        <w:rPr>
          <w:rFonts w:eastAsia="Calibri"/>
          <w:lang w:eastAsia="en-US"/>
        </w:rPr>
        <w:t xml:space="preserve"> та фінансування Генерального директорату  Єврокомісії з питань цивільного захисту та гуманітарної допомоги (ЕСХО). У рамках проєкту в громаді функціонує Цифровий навчальний центр. Школярі є активними відвідувачами даного Центру. На базі Цифрового навчального центру здійснюється освітній процес для учнів Новопет</w:t>
      </w:r>
      <w:r w:rsidR="004C2056">
        <w:rPr>
          <w:rFonts w:eastAsia="Calibri"/>
          <w:lang w:eastAsia="en-US"/>
        </w:rPr>
        <w:t>рівської гімназії №2 в режимі оф</w:t>
      </w:r>
      <w:r w:rsidRPr="00B950AC">
        <w:rPr>
          <w:rFonts w:eastAsia="Calibri"/>
          <w:lang w:eastAsia="en-US"/>
        </w:rPr>
        <w:t>лайн.</w:t>
      </w:r>
    </w:p>
    <w:p w14:paraId="0DB654BA" w14:textId="77777777" w:rsidR="00B950AC" w:rsidRPr="00B950AC" w:rsidRDefault="00B950AC" w:rsidP="00B950AC">
      <w:pPr>
        <w:ind w:firstLine="708"/>
        <w:jc w:val="both"/>
        <w:rPr>
          <w:rFonts w:eastAsia="Calibri"/>
          <w:lang w:eastAsia="en-US"/>
        </w:rPr>
      </w:pPr>
      <w:r w:rsidRPr="00B950AC">
        <w:rPr>
          <w:rFonts w:eastAsia="Calibri"/>
          <w:lang w:eastAsia="en-US"/>
        </w:rPr>
        <w:t>Забезпечити безпечне перебування дітей та працівників під час навчання є найголовнішим завданням будь-якого нашого закладу освіти та сільської ради.</w:t>
      </w:r>
    </w:p>
    <w:p w14:paraId="26DD262F" w14:textId="77777777" w:rsidR="00B950AC" w:rsidRPr="00B950AC" w:rsidRDefault="00B950AC" w:rsidP="00B950AC">
      <w:pPr>
        <w:autoSpaceDE w:val="0"/>
        <w:autoSpaceDN w:val="0"/>
        <w:adjustRightInd w:val="0"/>
        <w:spacing w:line="288" w:lineRule="auto"/>
        <w:ind w:firstLine="227"/>
        <w:jc w:val="both"/>
        <w:textAlignment w:val="center"/>
        <w:rPr>
          <w:rFonts w:eastAsia="Calibri"/>
          <w:strike/>
          <w:color w:val="000000"/>
          <w:lang w:eastAsia="en-US"/>
        </w:rPr>
      </w:pPr>
    </w:p>
    <w:p w14:paraId="0D0E9EE9"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val="ru-RU" w:eastAsia="en-US"/>
        </w:rPr>
        <w:t>ОХОРОНА ЗДОРОВ'Я</w:t>
      </w:r>
    </w:p>
    <w:p w14:paraId="04F30F3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Здоров'я людини є найважливішою цінністю суспільства. Значне погіршення стану здоров'я населення, яке проявляється у несприятливих демографічних показниках, враховуючи військові дії на території нашої держави призводить до зростання захворюваності, скорочення тривалості життя, </w:t>
      </w:r>
      <w:r w:rsidRPr="00B950AC">
        <w:rPr>
          <w:lang w:eastAsia="ru-RU"/>
        </w:rPr>
        <w:lastRenderedPageBreak/>
        <w:t>зменшення народжуваності, а отже потребує покращення організації охорони здоров'я, підвищення її ефективності та якості.</w:t>
      </w:r>
    </w:p>
    <w:p w14:paraId="7B9B57CA"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Первинну ланку в громаді представляє комунальне некомерційне підприємство «Центр первинної медико-санітарної допомоги» Петрівської сільської ради. У  структурі Центру первинної медико-санітарної допомоги – медичні амбулаторії загальної практики сімейної  медицини в селах Нові Петрівці, Старі Петрівці та Лютіж.  З 01 грудня 2023 року відкрили нову амбулаторію загальної практики-сімейної медицини. Знаходиться вона в місці, де найбільша щільність проживаючого в громаді населення - ЖК «Смарагдове місто». </w:t>
      </w:r>
    </w:p>
    <w:p w14:paraId="1183E409"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Тепер жителям цієї частини села буде значно зручніше, адже лікар до них буде ближче та й іншим пацієнтам покращення, тому що зменшиться навантаження на основну будівлю, що на вулиці Соборній в с. Нові Петрівці - черги будуть меншими. </w:t>
      </w:r>
    </w:p>
    <w:p w14:paraId="0BCFE64B"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Прийом в новій амбулаторії проводитимуть три лікарі – сімейний, терапевт та педіатр. Облаштовано кабінет здорової дитини, кабінет для щеплень, денний стаціонар на два ліжка.</w:t>
      </w:r>
    </w:p>
    <w:p w14:paraId="41C2877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Станом на 31 грудня 2023 року укладено 13800 декларацій про вибір лікаря, що на 3900 декларацій більше в порівнянні з минулим 2022 роком. </w:t>
      </w:r>
    </w:p>
    <w:p w14:paraId="5ED4A1BF"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Кількість вакцинованого населення за поточний рік згідно з планом збільшилась з 68% у 2022 році до 88% в 2023 р. по амбулаторіям, що є якісним показником профілактики поширення інфекційних хвороб в громаді. </w:t>
      </w:r>
    </w:p>
    <w:p w14:paraId="1E4E0656"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За поточний рік до Центру первинної медико-санітарної допомоги звернулось за медичною допомогою: </w:t>
      </w:r>
    </w:p>
    <w:p w14:paraId="3255E4F0" w14:textId="4BA17AD0"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 xml:space="preserve">Кількість прийнятих лікарями амбулаторно –  в 2023 р. </w:t>
      </w:r>
      <w:r w:rsidR="00C91223" w:rsidRPr="00B950AC">
        <w:rPr>
          <w:lang w:eastAsia="ru-RU"/>
        </w:rPr>
        <w:t>–</w:t>
      </w:r>
      <w:r w:rsidRPr="00B950AC">
        <w:rPr>
          <w:lang w:eastAsia="ru-RU"/>
        </w:rPr>
        <w:t xml:space="preserve"> 30 793 особи (з</w:t>
      </w:r>
      <w:r w:rsidR="00804029">
        <w:rPr>
          <w:lang w:eastAsia="ru-RU"/>
        </w:rPr>
        <w:t xml:space="preserve"> них 188 на дому). За  2022 рік</w:t>
      </w:r>
      <w:r w:rsidRPr="00B950AC">
        <w:rPr>
          <w:lang w:eastAsia="ru-RU"/>
        </w:rPr>
        <w:t xml:space="preserve"> – 19 474 осіб (з них 240 на дому). Це на 11 319 осіб більше в порівнянні з минулим 2022 роком, що суттєво збільшує навантаження на кожного лікаря.</w:t>
      </w:r>
    </w:p>
    <w:p w14:paraId="243CA0E8"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ВПО - 272 особи у 2022 році та 606 осіб за 2023 рік, це на 334 особи більше в порівнянні з минулим  роком;</w:t>
      </w:r>
    </w:p>
    <w:p w14:paraId="44F5B654"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Інваліди війни – 5 осіб;</w:t>
      </w:r>
    </w:p>
    <w:p w14:paraId="21608A63"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 Діти з інвалідністю до 18 років (вперше встановлена інвалідність ЛКК закладу) 12 осіб у 2022 р. та 20 дітей у 2023 році. </w:t>
      </w:r>
    </w:p>
    <w:p w14:paraId="0FA9B19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Проведено засідань ЛКК – 95 за 2022 рік та 150 - 2023 рік.</w:t>
      </w:r>
    </w:p>
    <w:p w14:paraId="7C0E951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Виїздів невідкладної допомоги – 1260 в 2023 році та 453 у 2022 році, що на 807 викликів більше.</w:t>
      </w:r>
    </w:p>
    <w:p w14:paraId="567B80A1"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 xml:space="preserve">Телефонних звернень на гарячу лінію - 8030 за 2023 рік та 1170 (2022 р.).  </w:t>
      </w:r>
    </w:p>
    <w:p w14:paraId="5B028D82" w14:textId="7CBF2E5F"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Кількість виписаних електронних направлень на консультації вузьких спеціалістів, дослідження на госпіталізацію за 2023 рік -  15559. У минулому році 7514 направлень, що є на 8045 більше виписаних електронних направлень, ніж в минулому році.</w:t>
      </w:r>
    </w:p>
    <w:p w14:paraId="0BFB9915"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 xml:space="preserve">Лікарняні листи (електронні) -1295 у 2023 році та 1766 у 2022 році, що є менше на 471 лікарняних листів.  </w:t>
      </w:r>
    </w:p>
    <w:p w14:paraId="4E2C80D6" w14:textId="104D3130"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Електронні</w:t>
      </w:r>
      <w:r w:rsidR="00364895">
        <w:rPr>
          <w:lang w:eastAsia="ru-RU"/>
        </w:rPr>
        <w:t xml:space="preserve"> рецепти – в 2023 році виписано </w:t>
      </w:r>
      <w:r w:rsidRPr="00B950AC">
        <w:rPr>
          <w:lang w:eastAsia="ru-RU"/>
        </w:rPr>
        <w:t xml:space="preserve">1628 (407 пацієнтам) та 618                                 (182 пацієнтам ) в 2022 році, що на 1010 рецептів більше, ніж в минулому році. </w:t>
      </w:r>
    </w:p>
    <w:p w14:paraId="1C577327" w14:textId="20D2765F" w:rsidR="00B950AC" w:rsidRPr="00B950AC" w:rsidRDefault="00364895" w:rsidP="00B950AC">
      <w:pPr>
        <w:tabs>
          <w:tab w:val="left" w:pos="0"/>
        </w:tabs>
        <w:autoSpaceDE w:val="0"/>
        <w:autoSpaceDN w:val="0"/>
        <w:adjustRightInd w:val="0"/>
        <w:ind w:firstLine="567"/>
        <w:jc w:val="both"/>
        <w:rPr>
          <w:lang w:eastAsia="ru-RU"/>
        </w:rPr>
      </w:pPr>
      <w:r>
        <w:rPr>
          <w:lang w:eastAsia="ru-RU"/>
        </w:rPr>
        <w:t>У</w:t>
      </w:r>
      <w:r w:rsidR="00B950AC" w:rsidRPr="00B950AC">
        <w:rPr>
          <w:lang w:eastAsia="ru-RU"/>
        </w:rPr>
        <w:t xml:space="preserve"> 2023 році </w:t>
      </w:r>
      <w:r w:rsidR="006C5140">
        <w:rPr>
          <w:lang w:eastAsia="ru-RU"/>
        </w:rPr>
        <w:t>КНП</w:t>
      </w:r>
      <w:r w:rsidR="00B950AC" w:rsidRPr="00B950AC">
        <w:rPr>
          <w:lang w:eastAsia="ru-RU"/>
        </w:rPr>
        <w:t xml:space="preserve"> «Центр первинної медико-санітарної допомоги» був укладений договір з Національною службою здоров’я України про медичне обслуговування населення за програмою медичних гарантій, первинна медична допомога, на початкову суму 8 918 161,00 грн. Протягом фінансового року сума відшкодування  за надані медичні послуги зросла, оскільки збільшувалася кількість укладених декларацій. На кінець 2023 року сума за договором становить 9 955 277,00 грн. </w:t>
      </w:r>
    </w:p>
    <w:p w14:paraId="61E957B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Окрім цього був укладений договір з Національною службою здоров’я України по спеціалізованій медичній допомозі  «Ведення найпоширеніших психічних розладів на первинному рівні медицини» на суму 30 000,00 грн. </w:t>
      </w:r>
    </w:p>
    <w:p w14:paraId="4FD7CCD2"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За кошти НСЗУ, окрім запланованих видатків, для забезпечення потреб центру, та на відкриття нового підрозділу АЗПСМ «Смарагд», було придбано офісні меблі, комп’ютерну техніку для облаштування медичних кабінетів, а також гематологічний автоматичний аналізатор. Ця амбулаторія має встановлений електричний підйомник для маломобільних груп населення.</w:t>
      </w:r>
    </w:p>
    <w:p w14:paraId="24D961FE"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lastRenderedPageBreak/>
        <w:t>Для всіх амбулаторій загальної практики сімейної медицини було закуплено медикаменти та лабораторні реактиви, тести, контейнери для зберігання медичних відходів, акумулятори, гранули паливнi (пелети) дерев’янi. Для Лютізької амбулаторії придбано рубероїд для перекриття даху.</w:t>
      </w:r>
    </w:p>
    <w:p w14:paraId="42910E9C"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 бюджету сільської ради на функціонування Комунального некомерційного підприємства «Центр первинної медико-санітарної допомоги» було передбачено 8 891 307, 00 грн, використано 8 268 919, 00 грн. За кошти місцевого бюджету в повному обсязі фінансувалася плата за комунальні послуги, оплата пального для автомобілів.</w:t>
      </w:r>
    </w:p>
    <w:p w14:paraId="51EA5F7F"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Таким чином, в умовах війни, постійних ракетних обстрілів, заклад показав позитивну динаміку в медичній ефективності та спроможний наростити фінансовий та кадровий потенціал.</w:t>
      </w:r>
    </w:p>
    <w:p w14:paraId="275E6966" w14:textId="77777777" w:rsidR="00B950AC" w:rsidRPr="00B950AC" w:rsidRDefault="00B950AC" w:rsidP="00B950AC">
      <w:pPr>
        <w:tabs>
          <w:tab w:val="left" w:pos="0"/>
        </w:tabs>
        <w:autoSpaceDE w:val="0"/>
        <w:autoSpaceDN w:val="0"/>
        <w:adjustRightInd w:val="0"/>
        <w:ind w:firstLine="567"/>
        <w:jc w:val="both"/>
        <w:rPr>
          <w:lang w:eastAsia="ru-RU"/>
        </w:rPr>
      </w:pPr>
      <w:r w:rsidRPr="00B950AC">
        <w:rPr>
          <w:b/>
          <w:lang w:eastAsia="ru-RU"/>
        </w:rPr>
        <w:t xml:space="preserve">       </w:t>
      </w:r>
      <w:r w:rsidRPr="00B950AC">
        <w:rPr>
          <w:lang w:eastAsia="ru-RU"/>
        </w:rPr>
        <w:t xml:space="preserve">Вторинний рівень надання медичної допомоги на території громади забезпечується комунальним некомерційним підприємством сільської ради «Петрівський консультативно-діагностичний центр». А це дає можливість отримати своєчасну спеціалізовану допомогу вузькопрофільних спеціалістів: невропатолога, гінеколога, гінеколога дитячого та підліткового віку,  отоларинголога, хірурга, стоматолога, дерматовенеролога, інфекціоніста, офтальмолога, ендокринолога,  а також отримати послугу з ультразвукового обстеження, лабораторної діагностики та фізіотерапевтичного кабінету в межах своєї громади. </w:t>
      </w:r>
    </w:p>
    <w:p w14:paraId="6BFE34DC"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Впродовж звітного періоду зусилля Петрівського консультативно-діагностичного центру</w:t>
      </w:r>
      <w:r w:rsidRPr="00B950AC">
        <w:rPr>
          <w:color w:val="FF0000"/>
          <w:lang w:eastAsia="ru-RU"/>
        </w:rPr>
        <w:t xml:space="preserve"> </w:t>
      </w:r>
      <w:r w:rsidRPr="00B950AC">
        <w:rPr>
          <w:lang w:eastAsia="ru-RU"/>
        </w:rPr>
        <w:t>скеровувались на забезпечення надання якісної медичної допомоги.  В цьому році вперше було укладено договір з Національною службою здоров’я України за пакетами:</w:t>
      </w:r>
    </w:p>
    <w:p w14:paraId="123ECEB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1) Профілактика, діагностика, спостереження, лікування та реабілітація пацієнтів в амбулаторних умовах;</w:t>
      </w:r>
    </w:p>
    <w:p w14:paraId="0E8D0073"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2) Ведення вагітності в амбулаторних умовах.</w:t>
      </w:r>
    </w:p>
    <w:p w14:paraId="5256F792"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 На наступний рік також за цими пакетами буде укладено договір з Національною службою здоров’я України та плануємо і надалі розширювати медичні послуги по укладанню нових договорів.</w:t>
      </w:r>
    </w:p>
    <w:p w14:paraId="6D6473E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Закуплено ультразвукове діагностичне обладнання більш високого класу для можливості розширення послуг з ультразвукової діагностики, а саме проведенню судинної діагностики, діагностики хвороб серця.</w:t>
      </w:r>
    </w:p>
    <w:p w14:paraId="41C04DC6"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Консультативно-діагностичний центр здійснює медичне обслуговування не лише населення громади, а й усіх бажаючих. Потужність поліклінічних підрозділів закладу у 2023 році  складає 50 відвідувань на зміну.</w:t>
      </w:r>
    </w:p>
    <w:p w14:paraId="09747661"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За даними статистичної звітності за 2023 рік, враховуючи роботу в умовах воєнного стану, у денному стаціонарі проліковано 106 пацієнтів (у 2022 році – 80). У 2023 році спеціалістами закладу надано 10494 вузькопрофільних консультацій. Це на 2800 консультацій більше, ніж у минулому році.</w:t>
      </w:r>
    </w:p>
    <w:p w14:paraId="53EE2BB9"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Фізіотерапевтичним кабінетом було проведено за 2023 рік  4469 обстежень</w:t>
      </w:r>
      <w:r w:rsidRPr="00B950AC">
        <w:rPr>
          <w:b/>
          <w:lang w:eastAsia="ru-RU"/>
        </w:rPr>
        <w:t xml:space="preserve"> </w:t>
      </w:r>
      <w:r w:rsidRPr="00B950AC">
        <w:rPr>
          <w:lang w:eastAsia="ru-RU"/>
        </w:rPr>
        <w:t>(2022 року – 1595). Це на 2874 обстеження більше, ніж в минулому році.</w:t>
      </w:r>
    </w:p>
    <w:p w14:paraId="731032CB"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Для забезпечення безперебійної роботи Консультативно-діагностичного центру під час відключення електроенергії  встановлено систему безперебійного живлення у поліклінічному відділенні.</w:t>
      </w:r>
    </w:p>
    <w:p w14:paraId="4F7986B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Відповідно до програми забезпечення осіб з інвалідністю Петрівської територіальної громади технічними та спеціальними засобами реабілітації на 2023р. Консультативно-діагностичним центром було придбано з розрахунку на рік (памперси, урологічні прокладки, сечо-та колоностоми) та видано всім особам, що перебувають на обліку.</w:t>
      </w:r>
    </w:p>
    <w:p w14:paraId="0432D735"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 бюджету сільської ради на функціонування Консультативно-діагностичного центру у 2023 році було виділено та витрачено: на оплату праці та нарахування – 8,202 млн. грн., на придбання матеріалів та обладнання – 69,8 тис. грн., на медикаменти та перев’язувальні матеріали – 439,60 тис. грн., на оплату послуг (крім комунальних) – 501,6 тис. грн., на оплату комунальних послуг – 1,715 млн. грн.</w:t>
      </w:r>
    </w:p>
    <w:p w14:paraId="2D76B7DD" w14:textId="77777777" w:rsidR="00B950AC" w:rsidRPr="00B950AC" w:rsidRDefault="00B950AC" w:rsidP="00B950AC">
      <w:pPr>
        <w:ind w:firstLine="567"/>
        <w:jc w:val="both"/>
        <w:rPr>
          <w:lang w:eastAsia="ru-RU"/>
        </w:rPr>
      </w:pPr>
      <w:r w:rsidRPr="00B950AC">
        <w:rPr>
          <w:lang w:eastAsia="ru-RU"/>
        </w:rPr>
        <w:t>Головними цілями та завданнями залишаються збереження здоров’я населення з врахуванням всіх труднощів, пов’язаних з життям в умовах війни. Пріоритетним для роботи центру є збереження та доукомплектування кадрового складу лікарів. Це дасть можливість отримати жителями громади своєчасні консультації вузькопрофільних спеціалістів в одному місці та в зручний для них час.</w:t>
      </w:r>
    </w:p>
    <w:p w14:paraId="3E78682F"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2C41B72E"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val="ru-RU" w:eastAsia="en-US"/>
        </w:rPr>
        <w:t>КУЛЬТУРА ТА СПОРТ</w:t>
      </w:r>
    </w:p>
    <w:p w14:paraId="701D2CF6" w14:textId="23D54C3F"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lastRenderedPageBreak/>
        <w:t>Комунальний заклад Петрівської сільської ради «Центр культурних послуг» виступає як ключовий центр для культурного життя громади, сприяючи розбудові та збагаченню культурного сере</w:t>
      </w:r>
      <w:r w:rsidR="00826AFA">
        <w:rPr>
          <w:rFonts w:eastAsia="Calibri"/>
          <w:color w:val="000000"/>
          <w:lang w:val="ru-RU" w:eastAsia="en-US"/>
        </w:rPr>
        <w:t>довища. Протягом звітного року ц</w:t>
      </w:r>
      <w:r w:rsidRPr="00B950AC">
        <w:rPr>
          <w:rFonts w:eastAsia="Calibri"/>
          <w:color w:val="000000"/>
          <w:lang w:val="ru-RU" w:eastAsia="en-US"/>
        </w:rPr>
        <w:t xml:space="preserve">ентр здійснював управління філіями, </w:t>
      </w:r>
      <w:proofErr w:type="gramStart"/>
      <w:r w:rsidRPr="00B950AC">
        <w:rPr>
          <w:rFonts w:eastAsia="Calibri"/>
          <w:color w:val="000000"/>
          <w:lang w:val="ru-RU" w:eastAsia="en-US"/>
        </w:rPr>
        <w:t>п</w:t>
      </w:r>
      <w:proofErr w:type="gramEnd"/>
      <w:r w:rsidRPr="00B950AC">
        <w:rPr>
          <w:rFonts w:eastAsia="Calibri"/>
          <w:color w:val="000000"/>
          <w:lang w:val="ru-RU" w:eastAsia="en-US"/>
        </w:rPr>
        <w:t xml:space="preserve">ідпорядкованими йому, координував їх діяльність, сприяв зміцненню матеріально-технічної бази, аналізував та проводив моніторинг діяльності. </w:t>
      </w:r>
    </w:p>
    <w:p w14:paraId="2A52BD9F" w14:textId="0F556456"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xml:space="preserve">Основною метою </w:t>
      </w:r>
      <w:r w:rsidR="00826AFA">
        <w:rPr>
          <w:rFonts w:eastAsia="Calibri"/>
          <w:color w:val="000000"/>
          <w:lang w:val="ru-RU" w:eastAsia="en-US"/>
        </w:rPr>
        <w:t>комунального</w:t>
      </w:r>
      <w:r w:rsidR="00826AFA" w:rsidRPr="00B950AC">
        <w:rPr>
          <w:rFonts w:eastAsia="Calibri"/>
          <w:color w:val="000000"/>
          <w:lang w:val="ru-RU" w:eastAsia="en-US"/>
        </w:rPr>
        <w:t xml:space="preserve"> заклад</w:t>
      </w:r>
      <w:r w:rsidR="00826AFA">
        <w:rPr>
          <w:rFonts w:eastAsia="Calibri"/>
          <w:color w:val="000000"/>
          <w:lang w:val="ru-RU" w:eastAsia="en-US"/>
        </w:rPr>
        <w:t>у</w:t>
      </w:r>
      <w:r w:rsidR="00826AFA" w:rsidRPr="00B950AC">
        <w:rPr>
          <w:rFonts w:eastAsia="Calibri"/>
          <w:color w:val="000000"/>
          <w:lang w:val="ru-RU" w:eastAsia="en-US"/>
        </w:rPr>
        <w:t xml:space="preserve"> Петрівської сільської</w:t>
      </w:r>
      <w:r w:rsidR="00826AFA">
        <w:rPr>
          <w:rFonts w:eastAsia="Calibri"/>
          <w:color w:val="000000"/>
          <w:lang w:val="ru-RU" w:eastAsia="en-US"/>
        </w:rPr>
        <w:t xml:space="preserve"> ради «Центр культурних послуг»</w:t>
      </w:r>
      <w:r w:rsidRPr="00B950AC">
        <w:rPr>
          <w:rFonts w:eastAsia="Calibri"/>
          <w:color w:val="000000"/>
          <w:lang w:eastAsia="en-US"/>
        </w:rPr>
        <w:t xml:space="preserve"> у 2023 році було створення та забезпечення культурного середовища в громаді, що сприяло розвитку та самовираженню різних верств населення. </w:t>
      </w:r>
    </w:p>
    <w:p w14:paraId="434157F3" w14:textId="1C35E7B8"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Культурне та спортивне обслуговування населення Петрівської територіальної громади протягом 202</w:t>
      </w:r>
      <w:r w:rsidRPr="00B950AC">
        <w:rPr>
          <w:rFonts w:eastAsia="Calibri"/>
          <w:color w:val="000000"/>
          <w:lang w:eastAsia="en-US"/>
        </w:rPr>
        <w:t>3</w:t>
      </w:r>
      <w:r w:rsidRPr="00B950AC">
        <w:rPr>
          <w:rFonts w:eastAsia="Calibri"/>
          <w:color w:val="000000"/>
          <w:lang w:val="ru-RU" w:eastAsia="en-US"/>
        </w:rPr>
        <w:t xml:space="preserve"> року здійснювали 1</w:t>
      </w:r>
      <w:r w:rsidRPr="00B950AC">
        <w:rPr>
          <w:rFonts w:eastAsia="Calibri"/>
          <w:color w:val="000000"/>
          <w:lang w:eastAsia="en-US"/>
        </w:rPr>
        <w:t>1</w:t>
      </w:r>
      <w:r w:rsidRPr="00B950AC">
        <w:rPr>
          <w:rFonts w:eastAsia="Calibri"/>
          <w:color w:val="000000"/>
          <w:lang w:val="ru-RU" w:eastAsia="en-US"/>
        </w:rPr>
        <w:t xml:space="preserve"> закладів: 3 клубних заклади, 5 бібліотек, 2 спортивні заклади</w:t>
      </w:r>
      <w:r w:rsidRPr="00B950AC">
        <w:rPr>
          <w:rFonts w:eastAsia="Calibri"/>
          <w:color w:val="000000"/>
          <w:lang w:eastAsia="en-US"/>
        </w:rPr>
        <w:t xml:space="preserve"> </w:t>
      </w:r>
      <w:r w:rsidRPr="00B950AC">
        <w:rPr>
          <w:rFonts w:eastAsia="Calibri"/>
          <w:color w:val="000000"/>
          <w:lang w:val="ru-RU" w:eastAsia="en-US"/>
        </w:rPr>
        <w:t xml:space="preserve">та Молодіжний центр. Робота філій ведеться згідно </w:t>
      </w:r>
      <w:r w:rsidR="00826AFA">
        <w:rPr>
          <w:rFonts w:eastAsia="Calibri"/>
          <w:color w:val="000000"/>
          <w:lang w:val="ru-RU" w:eastAsia="en-US"/>
        </w:rPr>
        <w:t>з планом</w:t>
      </w:r>
      <w:r w:rsidRPr="00B950AC">
        <w:rPr>
          <w:rFonts w:eastAsia="Calibri"/>
          <w:color w:val="000000"/>
          <w:lang w:val="ru-RU" w:eastAsia="en-US"/>
        </w:rPr>
        <w:t>, який затверджується директором закладу.</w:t>
      </w:r>
    </w:p>
    <w:p w14:paraId="3CD7E14A" w14:textId="0C0E34FF"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proofErr w:type="gramStart"/>
      <w:r w:rsidRPr="00B950AC">
        <w:rPr>
          <w:rFonts w:eastAsia="Calibri"/>
          <w:color w:val="000000"/>
          <w:lang w:val="ru-RU" w:eastAsia="en-US"/>
        </w:rPr>
        <w:t xml:space="preserve">На </w:t>
      </w:r>
      <w:r w:rsidR="00826AFA">
        <w:rPr>
          <w:rFonts w:eastAsia="Calibri"/>
          <w:color w:val="000000"/>
          <w:lang w:val="ru-RU" w:eastAsia="en-US"/>
        </w:rPr>
        <w:t>сьогоднішній день в  установах ц</w:t>
      </w:r>
      <w:r w:rsidRPr="00B950AC">
        <w:rPr>
          <w:rFonts w:eastAsia="Calibri"/>
          <w:color w:val="000000"/>
          <w:lang w:val="ru-RU" w:eastAsia="en-US"/>
        </w:rPr>
        <w:t xml:space="preserve">ентру  працює </w:t>
      </w:r>
      <w:r w:rsidRPr="00B950AC">
        <w:rPr>
          <w:rFonts w:eastAsia="Calibri"/>
          <w:color w:val="000000"/>
          <w:lang w:eastAsia="en-US"/>
        </w:rPr>
        <w:t>95</w:t>
      </w:r>
      <w:r w:rsidRPr="00B950AC">
        <w:rPr>
          <w:rFonts w:eastAsia="Calibri"/>
          <w:color w:val="000000"/>
          <w:lang w:val="ru-RU" w:eastAsia="en-US"/>
        </w:rPr>
        <w:t xml:space="preserve"> осіб, що на </w:t>
      </w:r>
      <w:r w:rsidRPr="00B950AC">
        <w:rPr>
          <w:rFonts w:eastAsia="Calibri"/>
          <w:color w:val="000000"/>
          <w:lang w:eastAsia="en-US"/>
        </w:rPr>
        <w:t>41</w:t>
      </w:r>
      <w:r w:rsidRPr="00B950AC">
        <w:rPr>
          <w:rFonts w:eastAsia="Calibri"/>
          <w:color w:val="000000"/>
          <w:lang w:val="ru-RU" w:eastAsia="en-US"/>
        </w:rPr>
        <w:t xml:space="preserve"> ос</w:t>
      </w:r>
      <w:r w:rsidRPr="00B950AC">
        <w:rPr>
          <w:rFonts w:eastAsia="Calibri"/>
          <w:color w:val="000000"/>
          <w:lang w:eastAsia="en-US"/>
        </w:rPr>
        <w:t>обу</w:t>
      </w:r>
      <w:r w:rsidRPr="00B950AC">
        <w:rPr>
          <w:rFonts w:eastAsia="Calibri"/>
          <w:color w:val="000000"/>
          <w:lang w:val="ru-RU" w:eastAsia="en-US"/>
        </w:rPr>
        <w:t xml:space="preserve"> менше в порівнянні з минулим роком, з них: 1</w:t>
      </w:r>
      <w:r w:rsidRPr="00B950AC">
        <w:rPr>
          <w:rFonts w:eastAsia="Calibri"/>
          <w:color w:val="000000"/>
          <w:lang w:eastAsia="en-US"/>
        </w:rPr>
        <w:t>6</w:t>
      </w:r>
      <w:r w:rsidRPr="00B950AC">
        <w:rPr>
          <w:rFonts w:eastAsia="Calibri"/>
          <w:color w:val="000000"/>
          <w:lang w:val="ru-RU" w:eastAsia="en-US"/>
        </w:rPr>
        <w:t xml:space="preserve"> працівників у </w:t>
      </w:r>
      <w:r w:rsidRPr="00B950AC">
        <w:rPr>
          <w:rFonts w:eastAsia="Calibri"/>
          <w:color w:val="000000"/>
          <w:lang w:eastAsia="en-US"/>
        </w:rPr>
        <w:t>с</w:t>
      </w:r>
      <w:r w:rsidRPr="00B950AC">
        <w:rPr>
          <w:rFonts w:eastAsia="Calibri"/>
          <w:color w:val="000000"/>
          <w:lang w:val="ru-RU" w:eastAsia="en-US"/>
        </w:rPr>
        <w:t xml:space="preserve">портивному клубі «Нептун», 6 тренерів у </w:t>
      </w:r>
      <w:r w:rsidRPr="00B950AC">
        <w:rPr>
          <w:rFonts w:eastAsia="Calibri"/>
          <w:color w:val="000000"/>
          <w:lang w:eastAsia="en-US"/>
        </w:rPr>
        <w:t>ф</w:t>
      </w:r>
      <w:r w:rsidRPr="00B950AC">
        <w:rPr>
          <w:rFonts w:eastAsia="Calibri"/>
          <w:color w:val="000000"/>
          <w:lang w:val="ru-RU" w:eastAsia="en-US"/>
        </w:rPr>
        <w:t xml:space="preserve">утбольному клубі «Межигір’я», </w:t>
      </w:r>
      <w:r w:rsidRPr="00B950AC">
        <w:rPr>
          <w:rFonts w:eastAsia="Calibri"/>
          <w:color w:val="000000"/>
          <w:lang w:eastAsia="en-US"/>
        </w:rPr>
        <w:t>5</w:t>
      </w:r>
      <w:r w:rsidRPr="00B950AC">
        <w:rPr>
          <w:rFonts w:eastAsia="Calibri"/>
          <w:color w:val="000000"/>
          <w:lang w:val="ru-RU" w:eastAsia="en-US"/>
        </w:rPr>
        <w:t xml:space="preserve"> бібліотечних працівників, 2 працівники Молодіжного центру, 6</w:t>
      </w:r>
      <w:r w:rsidRPr="00B950AC">
        <w:rPr>
          <w:rFonts w:eastAsia="Calibri"/>
          <w:color w:val="000000"/>
          <w:lang w:eastAsia="en-US"/>
        </w:rPr>
        <w:t>6</w:t>
      </w:r>
      <w:r w:rsidR="00913E0F">
        <w:rPr>
          <w:rFonts w:eastAsia="Calibri"/>
          <w:color w:val="000000"/>
          <w:lang w:val="ru-RU" w:eastAsia="en-US"/>
        </w:rPr>
        <w:t xml:space="preserve">  працівників</w:t>
      </w:r>
      <w:r w:rsidRPr="00B950AC">
        <w:rPr>
          <w:rFonts w:eastAsia="Calibri"/>
          <w:color w:val="000000"/>
          <w:lang w:val="ru-RU" w:eastAsia="en-US"/>
        </w:rPr>
        <w:t xml:space="preserve"> у</w:t>
      </w:r>
      <w:proofErr w:type="gramEnd"/>
      <w:r w:rsidRPr="00B950AC">
        <w:rPr>
          <w:rFonts w:eastAsia="Calibri"/>
          <w:color w:val="000000"/>
          <w:lang w:eastAsia="en-US"/>
        </w:rPr>
        <w:t xml:space="preserve"> трьох</w:t>
      </w:r>
      <w:r w:rsidRPr="00B950AC">
        <w:rPr>
          <w:rFonts w:eastAsia="Calibri"/>
          <w:color w:val="000000"/>
          <w:lang w:val="ru-RU" w:eastAsia="en-US"/>
        </w:rPr>
        <w:t xml:space="preserve"> клубних закладах центру. </w:t>
      </w:r>
    </w:p>
    <w:p w14:paraId="40EAAFD2"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У філіях центру функціонують  </w:t>
      </w:r>
      <w:proofErr w:type="gramStart"/>
      <w:r w:rsidRPr="00B950AC">
        <w:rPr>
          <w:rFonts w:eastAsia="Calibri"/>
          <w:color w:val="000000"/>
          <w:lang w:val="ru-RU" w:eastAsia="en-US"/>
        </w:rPr>
        <w:t>р</w:t>
      </w:r>
      <w:proofErr w:type="gramEnd"/>
      <w:r w:rsidRPr="00B950AC">
        <w:rPr>
          <w:rFonts w:eastAsia="Calibri"/>
          <w:color w:val="000000"/>
          <w:lang w:val="ru-RU" w:eastAsia="en-US"/>
        </w:rPr>
        <w:t xml:space="preserve">ізножанрові  та різновікові  клубні  формування, відділи, гуртки та секції, </w:t>
      </w:r>
      <w:r w:rsidRPr="00B950AC">
        <w:rPr>
          <w:rFonts w:eastAsia="Calibri"/>
          <w:color w:val="000000"/>
          <w:lang w:eastAsia="en-US"/>
        </w:rPr>
        <w:t>2</w:t>
      </w:r>
      <w:r w:rsidRPr="00B950AC">
        <w:rPr>
          <w:rFonts w:eastAsia="Calibri"/>
          <w:color w:val="000000"/>
          <w:lang w:val="ru-RU" w:eastAsia="en-US"/>
        </w:rPr>
        <w:t xml:space="preserve"> колективи носять звання «народний».</w:t>
      </w:r>
    </w:p>
    <w:p w14:paraId="0667E043" w14:textId="1E00E032"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val="ru-RU" w:eastAsia="en-US"/>
        </w:rPr>
        <w:t xml:space="preserve">Усі гуртки та секції ЦКП працюють згідно </w:t>
      </w:r>
      <w:r w:rsidR="00826AFA">
        <w:rPr>
          <w:rFonts w:eastAsia="Calibri"/>
          <w:color w:val="000000"/>
          <w:lang w:val="ru-RU" w:eastAsia="en-US"/>
        </w:rPr>
        <w:t>з графіком</w:t>
      </w:r>
      <w:r w:rsidRPr="00B950AC">
        <w:rPr>
          <w:rFonts w:eastAsia="Calibri"/>
          <w:color w:val="000000"/>
          <w:lang w:val="ru-RU" w:eastAsia="en-US"/>
        </w:rPr>
        <w:t xml:space="preserve"> роботи.</w:t>
      </w:r>
    </w:p>
    <w:p w14:paraId="5A131D11" w14:textId="77777777" w:rsidR="00B950AC" w:rsidRPr="00B950AC" w:rsidRDefault="00B950AC" w:rsidP="00B950AC">
      <w:pPr>
        <w:autoSpaceDE w:val="0"/>
        <w:autoSpaceDN w:val="0"/>
        <w:adjustRightInd w:val="0"/>
        <w:spacing w:line="288" w:lineRule="auto"/>
        <w:jc w:val="center"/>
        <w:textAlignment w:val="center"/>
        <w:rPr>
          <w:rFonts w:eastAsia="Calibri"/>
          <w:color w:val="000000"/>
          <w:lang w:val="ru-RU" w:eastAsia="en-US"/>
        </w:rPr>
      </w:pPr>
      <w:r w:rsidRPr="00B950AC">
        <w:rPr>
          <w:rFonts w:eastAsia="Calibri"/>
          <w:b/>
          <w:bCs/>
          <w:color w:val="000000"/>
          <w:lang w:val="ru-RU" w:eastAsia="en-US"/>
        </w:rPr>
        <w:t>Молодіжний центр</w:t>
      </w:r>
    </w:p>
    <w:p w14:paraId="2A4EEDE4"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Основною роботою Центру у 2023 році було створення умов для творчого розвитку особистості, інтелектуального самовдосконалення молоді, утвердження патріотизму, моральності та формування загальнолюдських цінностей у молоді. Також пропаганда здорового способу життя та створення сприятливого середовища для забезпечення зайнятості молоді. </w:t>
      </w:r>
    </w:p>
    <w:p w14:paraId="31092011" w14:textId="2E528CB0"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За звітний період Молодіжним центром було проведено роботу по таких напрямах: волонтерство, неформальна освіта, змістовне дозвілля, національно-патріотичне виховання та взято напрям по молодіжній політиці у громаді. Задіяні активісти громади та молодь, налагоджена співпраця з Петрівськими навчальними закладами. Проведено неформальні інформативні зустрічі, лекції та практичні заняття. Проводилося інформування </w:t>
      </w:r>
      <w:r w:rsidR="00B25548">
        <w:rPr>
          <w:rFonts w:eastAsia="Calibri"/>
          <w:color w:val="000000"/>
          <w:lang w:val="ru-RU" w:eastAsia="en-US"/>
        </w:rPr>
        <w:t>молоді громади за допомогою соц</w:t>
      </w:r>
      <w:r w:rsidRPr="00B950AC">
        <w:rPr>
          <w:rFonts w:eastAsia="Calibri"/>
          <w:color w:val="000000"/>
          <w:lang w:val="ru-RU" w:eastAsia="en-US"/>
        </w:rPr>
        <w:t>мереж, чату центру та роздаткового рекламного матеріалу.</w:t>
      </w:r>
    </w:p>
    <w:p w14:paraId="461FF6A8" w14:textId="77777777" w:rsidR="00B950AC" w:rsidRPr="00B950AC" w:rsidRDefault="00B950AC" w:rsidP="00B950AC">
      <w:pPr>
        <w:autoSpaceDE w:val="0"/>
        <w:autoSpaceDN w:val="0"/>
        <w:adjustRightInd w:val="0"/>
        <w:spacing w:line="288" w:lineRule="auto"/>
        <w:jc w:val="center"/>
        <w:textAlignment w:val="center"/>
        <w:rPr>
          <w:rFonts w:eastAsia="Calibri"/>
          <w:b/>
          <w:bCs/>
          <w:color w:val="000000"/>
          <w:lang w:val="ru-RU" w:eastAsia="en-US"/>
        </w:rPr>
      </w:pPr>
      <w:r w:rsidRPr="00B950AC">
        <w:rPr>
          <w:rFonts w:eastAsia="Calibri"/>
          <w:b/>
          <w:bCs/>
          <w:color w:val="000000"/>
          <w:lang w:val="ru-RU" w:eastAsia="en-US"/>
        </w:rPr>
        <w:t>Новопетрівський будинок культури</w:t>
      </w:r>
    </w:p>
    <w:p w14:paraId="534653A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У будинку культури працює 22 різні за жанром та видами гуртки для дітей та дорослих. Загальна кількість відвідувань закладу протягом 2023 року – 4500.</w:t>
      </w:r>
    </w:p>
    <w:p w14:paraId="4C036E6E" w14:textId="413FE25E"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 Колективи філіалу Новопетрівського сільського будинку культури протягом року брали участь у різних конкурсах, фестивалях, змаганнях де займали переможні місця. Зокрема, спортивний клуб з чирлідингу «Black Cats» були переможцями в різних змаганнях</w:t>
      </w:r>
      <w:r w:rsidR="00FC3CA4">
        <w:rPr>
          <w:rFonts w:eastAsia="Calibri"/>
          <w:color w:val="000000"/>
          <w:lang w:val="ru-RU" w:eastAsia="en-US"/>
        </w:rPr>
        <w:t xml:space="preserve"> та чемпіонатах</w:t>
      </w:r>
      <w:r w:rsidRPr="00B950AC">
        <w:rPr>
          <w:rFonts w:eastAsia="Calibri"/>
          <w:color w:val="000000"/>
          <w:lang w:val="ru-RU" w:eastAsia="en-US"/>
        </w:rPr>
        <w:t>.</w:t>
      </w:r>
    </w:p>
    <w:p w14:paraId="3AB0401D" w14:textId="251F806C"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Естрадно-цирковий колектив «Калейдоскоп» брав участь у VІІ Міжнародному фестивалі цир</w:t>
      </w:r>
      <w:r w:rsidR="004D43CD">
        <w:rPr>
          <w:rFonts w:eastAsia="Calibri"/>
          <w:color w:val="000000"/>
          <w:lang w:val="ru-RU" w:eastAsia="en-US"/>
        </w:rPr>
        <w:t xml:space="preserve">кового мистецтва «Дивоцирк» та </w:t>
      </w:r>
      <w:proofErr w:type="gramStart"/>
      <w:r w:rsidR="004D43CD">
        <w:rPr>
          <w:rFonts w:eastAsia="Calibri"/>
          <w:color w:val="000000"/>
          <w:lang w:val="ru-RU" w:eastAsia="en-US"/>
        </w:rPr>
        <w:t>пос</w:t>
      </w:r>
      <w:proofErr w:type="gramEnd"/>
      <w:r w:rsidR="004D43CD">
        <w:rPr>
          <w:rFonts w:eastAsia="Calibri"/>
          <w:color w:val="000000"/>
          <w:lang w:val="ru-RU" w:eastAsia="en-US"/>
        </w:rPr>
        <w:t>ів</w:t>
      </w:r>
      <w:r w:rsidRPr="00B950AC">
        <w:rPr>
          <w:rFonts w:eastAsia="Calibri"/>
          <w:color w:val="000000"/>
          <w:lang w:val="ru-RU" w:eastAsia="en-US"/>
        </w:rPr>
        <w:t xml:space="preserve">  2 та 3 місце</w:t>
      </w:r>
      <w:r w:rsidR="004D43CD">
        <w:rPr>
          <w:rFonts w:eastAsia="Calibri"/>
          <w:color w:val="000000"/>
          <w:lang w:val="ru-RU" w:eastAsia="en-US"/>
        </w:rPr>
        <w:t xml:space="preserve"> у сольних виступах</w:t>
      </w:r>
      <w:r w:rsidRPr="00B950AC">
        <w:rPr>
          <w:rFonts w:eastAsia="Calibri"/>
          <w:color w:val="000000"/>
          <w:lang w:val="ru-RU" w:eastAsia="en-US"/>
        </w:rPr>
        <w:t>.</w:t>
      </w:r>
    </w:p>
    <w:p w14:paraId="16985D52" w14:textId="4341751C"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Народний аматорський ансамбль «Новопетрівчанка», колектив «Калинове намисто», гурток «Співаночки», колектив «БЕБ</w:t>
      </w:r>
      <w:proofErr w:type="gramStart"/>
      <w:r w:rsidRPr="00B950AC">
        <w:rPr>
          <w:rFonts w:eastAsia="Calibri"/>
          <w:color w:val="000000"/>
          <w:lang w:val="ru-RU" w:eastAsia="en-US"/>
        </w:rPr>
        <w:t>І-</w:t>
      </w:r>
      <w:proofErr w:type="gramEnd"/>
      <w:r w:rsidRPr="00B950AC">
        <w:rPr>
          <w:rFonts w:eastAsia="Calibri"/>
          <w:color w:val="000000"/>
          <w:lang w:val="ru-RU" w:eastAsia="en-US"/>
        </w:rPr>
        <w:t>РИТМ» та гурток малювання «</w:t>
      </w:r>
      <w:r w:rsidR="00826AFA">
        <w:rPr>
          <w:rFonts w:eastAsia="Calibri"/>
          <w:color w:val="000000"/>
          <w:lang w:val="ru-RU" w:eastAsia="en-US"/>
        </w:rPr>
        <w:t>Веселі калюжки» брали участь у в</w:t>
      </w:r>
      <w:r w:rsidRPr="00B950AC">
        <w:rPr>
          <w:rFonts w:eastAsia="Calibri"/>
          <w:color w:val="000000"/>
          <w:lang w:val="ru-RU" w:eastAsia="en-US"/>
        </w:rPr>
        <w:t xml:space="preserve">сеукраїнських  фестивалях та різноманітних конкурсах, де неодноразово </w:t>
      </w:r>
      <w:r w:rsidR="00C97B14">
        <w:rPr>
          <w:rFonts w:eastAsia="Calibri"/>
          <w:color w:val="000000"/>
          <w:lang w:val="ru-RU" w:eastAsia="en-US"/>
        </w:rPr>
        <w:t>посідали</w:t>
      </w:r>
      <w:r w:rsidRPr="00B950AC">
        <w:rPr>
          <w:rFonts w:eastAsia="Calibri"/>
          <w:color w:val="000000"/>
          <w:lang w:val="ru-RU" w:eastAsia="en-US"/>
        </w:rPr>
        <w:t xml:space="preserve"> переможні місця.</w:t>
      </w:r>
    </w:p>
    <w:p w14:paraId="6E40E2E3" w14:textId="479613BD" w:rsidR="00B950AC" w:rsidRPr="00B950AC" w:rsidRDefault="00826AFA" w:rsidP="00B950AC">
      <w:pPr>
        <w:autoSpaceDE w:val="0"/>
        <w:autoSpaceDN w:val="0"/>
        <w:adjustRightInd w:val="0"/>
        <w:spacing w:line="288" w:lineRule="auto"/>
        <w:ind w:firstLine="709"/>
        <w:jc w:val="both"/>
        <w:textAlignment w:val="center"/>
        <w:rPr>
          <w:rFonts w:eastAsia="Calibri"/>
          <w:color w:val="000000"/>
          <w:lang w:val="ru-RU" w:eastAsia="en-US"/>
        </w:rPr>
      </w:pPr>
      <w:r>
        <w:rPr>
          <w:rFonts w:eastAsia="Calibri"/>
          <w:color w:val="000000"/>
          <w:lang w:val="ru-RU" w:eastAsia="en-US"/>
        </w:rPr>
        <w:t>На базі Новопетрівського б</w:t>
      </w:r>
      <w:r w:rsidR="00B950AC" w:rsidRPr="00B950AC">
        <w:rPr>
          <w:rFonts w:eastAsia="Calibri"/>
          <w:color w:val="000000"/>
          <w:lang w:val="ru-RU" w:eastAsia="en-US"/>
        </w:rPr>
        <w:t>удинку культури розгорнуто «Пункт незламності».</w:t>
      </w:r>
    </w:p>
    <w:p w14:paraId="4A4CFEF9" w14:textId="1DD9A13E"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val="ru-RU" w:eastAsia="en-US"/>
        </w:rPr>
      </w:pPr>
      <w:r w:rsidRPr="00B950AC">
        <w:rPr>
          <w:rFonts w:eastAsia="Calibri"/>
          <w:b/>
          <w:bCs/>
          <w:color w:val="000000"/>
          <w:lang w:val="ru-RU" w:eastAsia="en-US"/>
        </w:rPr>
        <w:t>Гута</w:t>
      </w:r>
      <w:r w:rsidR="00AD4517">
        <w:rPr>
          <w:rFonts w:eastAsia="Calibri"/>
          <w:b/>
          <w:bCs/>
          <w:color w:val="000000"/>
          <w:lang w:val="ru-RU" w:eastAsia="en-US"/>
        </w:rPr>
        <w:t>-</w:t>
      </w:r>
      <w:r w:rsidR="00AD4517">
        <w:rPr>
          <w:rFonts w:eastAsia="Calibri"/>
          <w:b/>
          <w:bCs/>
          <w:color w:val="000000"/>
          <w:lang w:eastAsia="en-US"/>
        </w:rPr>
        <w:t>М</w:t>
      </w:r>
      <w:r w:rsidRPr="00B950AC">
        <w:rPr>
          <w:rFonts w:eastAsia="Calibri"/>
          <w:b/>
          <w:bCs/>
          <w:color w:val="000000"/>
          <w:lang w:val="ru-RU" w:eastAsia="en-US"/>
        </w:rPr>
        <w:t>ежигірський сільський клуб</w:t>
      </w:r>
    </w:p>
    <w:p w14:paraId="06DE6E80"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У клубі функціонує 2 творчі колективи, 1 з них має звання «народний». </w:t>
      </w:r>
    </w:p>
    <w:p w14:paraId="1E41E86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lastRenderedPageBreak/>
        <w:t>Народний аматорський фольклорний ансамбль «Лютізька левада» протягом звітного року брав участь у різноманітних фестивалях та у серпні місяці звітного року відзначив свій 30-й ювілей діяльності.</w:t>
      </w:r>
    </w:p>
    <w:p w14:paraId="617CE72B"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proofErr w:type="gramStart"/>
      <w:r w:rsidRPr="00B950AC">
        <w:rPr>
          <w:rFonts w:eastAsia="Calibri"/>
          <w:color w:val="000000"/>
          <w:lang w:val="ru-RU" w:eastAsia="en-US"/>
        </w:rPr>
        <w:t>У</w:t>
      </w:r>
      <w:proofErr w:type="gramEnd"/>
      <w:r w:rsidRPr="00B950AC">
        <w:rPr>
          <w:rFonts w:eastAsia="Calibri"/>
          <w:color w:val="000000"/>
          <w:lang w:val="ru-RU" w:eastAsia="en-US"/>
        </w:rPr>
        <w:t xml:space="preserve">  клубі діє гурток  декоративно-ужиткового мистецтва «Майстерня мрій».</w:t>
      </w:r>
    </w:p>
    <w:p w14:paraId="0FBD4839"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val="ru-RU" w:eastAsia="en-US"/>
        </w:rPr>
        <w:t>Спортивний клуб «Нептун»</w:t>
      </w:r>
      <w:r w:rsidRPr="00B950AC">
        <w:rPr>
          <w:rFonts w:eastAsia="Calibri"/>
          <w:b/>
          <w:bCs/>
          <w:color w:val="000000"/>
          <w:lang w:eastAsia="en-US"/>
        </w:rPr>
        <w:t xml:space="preserve"> </w:t>
      </w:r>
    </w:p>
    <w:p w14:paraId="6B885FE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У спортивному клубі «Нептун» працює 16 працівників.  Кількість відвідувачів клубу протягом 2023 року – 817 людей. Кількість відвідувань – 16402.</w:t>
      </w:r>
    </w:p>
    <w:p w14:paraId="69D3759B"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На базі закладу функціонують такі секції: атлетична гімнастика (фітнес, йога), бокс, футбол, легкоатлетичний зал, тренажерна зала, армреслінг. </w:t>
      </w:r>
    </w:p>
    <w:p w14:paraId="7053BBF5"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Секцію з боксу відвідують діти різного віку, починаючи з 4 років і до 17. Відвідуваність досягає майже до 280 разів за місяць. У клубі функціонує дві групи 4-9 років та 10-17 років, з групами ведеться підготовка до змагань. Протягом року спортсмени брали участь в різних змаганнях районного та обласного значення, в чемпіонатах Києва та Київської області та всеукраїнських турнірах, де здобули призові місця. Так, у Чемпіонаті України з боксу серед юніорі</w:t>
      </w:r>
      <w:proofErr w:type="gramStart"/>
      <w:r w:rsidRPr="00B950AC">
        <w:rPr>
          <w:rFonts w:eastAsia="Calibri"/>
          <w:color w:val="000000"/>
          <w:lang w:val="ru-RU" w:eastAsia="en-US"/>
        </w:rPr>
        <w:t>в</w:t>
      </w:r>
      <w:proofErr w:type="gramEnd"/>
      <w:r w:rsidRPr="00B950AC">
        <w:rPr>
          <w:rFonts w:eastAsia="Calibri"/>
          <w:color w:val="000000"/>
          <w:lang w:val="ru-RU" w:eastAsia="en-US"/>
        </w:rPr>
        <w:t xml:space="preserve"> та юніорок 2023 у м. Хмельницький  зайняли ІІІ місце. У</w:t>
      </w:r>
      <w:r w:rsidRPr="00B950AC">
        <w:rPr>
          <w:rFonts w:eastAsia="Calibri"/>
          <w:color w:val="000000"/>
          <w:lang w:val="ru-RU" w:eastAsia="en-US"/>
        </w:rPr>
        <w:tab/>
        <w:t xml:space="preserve">Чемпіонаті Київської області з боксу (2008-2009 р.н.) м.Бровари здобули золото. Також прийняли участь у Чемпіонаті Області серед юніорів та юніорок (2007-2008 р.н.) смт. Баришівка, де також здобули золоту нагороду. </w:t>
      </w:r>
    </w:p>
    <w:p w14:paraId="575EA17C"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Секція з армрестлінгу налічує близько 20 спортсменів вікової категорії з 12 років і старші. Спортсменами здобуто призові місця у чемпіонатах обласного та всеукраїнського рівня, зокрема: Чемпіонат України з армреслінгу 2023 у м. Львів - срібло та бронза, Чемпіонат Київської області з армрестлінгу - одне золото, два срібла, чотири бронзи. У змаганнях Кубку України з армрестлінгу увійшли до п'ятірки найкращих спортсменів України у своїй категорії. </w:t>
      </w:r>
    </w:p>
    <w:p w14:paraId="6465F912"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За високий рівень майстерності в спорті, Київською обласною державною адміністрацією присвоєно спортивний розряд Кандидат в майстри спорту України з боксу Лісовій Дарині та Кандидат в майстри спорту України з армрестлінгу Герасимчуку Ігорю. Також КОВА, Управлінням молоді та спорту присвоєно перший спортивний розряд Фабріцію Анатолію, Левищенку Руслану, Оврасу Арсену. </w:t>
      </w:r>
    </w:p>
    <w:p w14:paraId="37111E60" w14:textId="77777777" w:rsidR="00B950AC" w:rsidRPr="00B950AC" w:rsidRDefault="00B950AC" w:rsidP="00B950AC">
      <w:pPr>
        <w:autoSpaceDE w:val="0"/>
        <w:autoSpaceDN w:val="0"/>
        <w:adjustRightInd w:val="0"/>
        <w:spacing w:line="288" w:lineRule="auto"/>
        <w:ind w:firstLine="284"/>
        <w:jc w:val="both"/>
        <w:textAlignment w:val="center"/>
        <w:rPr>
          <w:rFonts w:eastAsia="Calibri"/>
          <w:b/>
          <w:bCs/>
          <w:color w:val="000000"/>
          <w:lang w:eastAsia="en-US"/>
        </w:rPr>
      </w:pPr>
      <w:r w:rsidRPr="00B950AC">
        <w:rPr>
          <w:rFonts w:eastAsia="Calibri"/>
          <w:b/>
          <w:bCs/>
          <w:color w:val="000000"/>
          <w:lang w:eastAsia="en-US"/>
        </w:rPr>
        <w:t xml:space="preserve"> </w:t>
      </w:r>
    </w:p>
    <w:p w14:paraId="26C725DD" w14:textId="1E544777" w:rsidR="00B950AC" w:rsidRPr="00B950AC" w:rsidRDefault="00B950AC" w:rsidP="00B950AC">
      <w:pPr>
        <w:autoSpaceDE w:val="0"/>
        <w:autoSpaceDN w:val="0"/>
        <w:adjustRightInd w:val="0"/>
        <w:spacing w:line="288" w:lineRule="auto"/>
        <w:ind w:firstLine="284"/>
        <w:jc w:val="center"/>
        <w:textAlignment w:val="center"/>
        <w:rPr>
          <w:rFonts w:eastAsia="Calibri"/>
          <w:b/>
          <w:bCs/>
          <w:color w:val="000000"/>
          <w:lang w:val="ru-RU" w:eastAsia="en-US"/>
        </w:rPr>
      </w:pPr>
      <w:r w:rsidRPr="00B950AC">
        <w:rPr>
          <w:rFonts w:eastAsia="Calibri"/>
          <w:b/>
          <w:bCs/>
          <w:color w:val="000000"/>
          <w:lang w:eastAsia="en-US"/>
        </w:rPr>
        <w:t>Філія центру культурних послуг</w:t>
      </w:r>
      <w:r w:rsidR="00826AFA">
        <w:rPr>
          <w:rFonts w:eastAsia="Calibri"/>
          <w:b/>
          <w:bCs/>
          <w:color w:val="000000"/>
          <w:lang w:val="ru-RU" w:eastAsia="en-US"/>
        </w:rPr>
        <w:t xml:space="preserve"> ф</w:t>
      </w:r>
      <w:r w:rsidRPr="00B950AC">
        <w:rPr>
          <w:rFonts w:eastAsia="Calibri"/>
          <w:b/>
          <w:bCs/>
          <w:color w:val="000000"/>
          <w:lang w:val="ru-RU" w:eastAsia="en-US"/>
        </w:rPr>
        <w:t>утбольний клуб «Межигір’я»</w:t>
      </w:r>
    </w:p>
    <w:p w14:paraId="410452B9"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bCs/>
          <w:color w:val="000000"/>
          <w:lang w:eastAsia="en-US"/>
        </w:rPr>
        <w:t xml:space="preserve">У </w:t>
      </w:r>
      <w:r w:rsidRPr="00B950AC">
        <w:rPr>
          <w:rFonts w:eastAsia="Calibri"/>
          <w:color w:val="000000"/>
          <w:lang w:val="ru-RU" w:eastAsia="en-US"/>
        </w:rPr>
        <w:t xml:space="preserve">футбольному клубі працює – 6 тренерів та займається 129 дітей. Вікові групи 2008-2018 років народження. </w:t>
      </w:r>
    </w:p>
    <w:p w14:paraId="5DE648F7" w14:textId="317DA1D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Команди клубу </w:t>
      </w:r>
      <w:r w:rsidR="00826AFA">
        <w:rPr>
          <w:rFonts w:eastAsia="Calibri"/>
          <w:color w:val="000000"/>
          <w:lang w:val="ru-RU" w:eastAsia="en-US"/>
        </w:rPr>
        <w:t>беруть</w:t>
      </w:r>
      <w:r w:rsidRPr="00B950AC">
        <w:rPr>
          <w:rFonts w:eastAsia="Calibri"/>
          <w:color w:val="000000"/>
          <w:lang w:val="ru-RU" w:eastAsia="en-US"/>
        </w:rPr>
        <w:t xml:space="preserve"> активну участь у місцевих та регіональних футбольних турнірах для забезпечення конкурентоспроможності та отримання цінного досвіду. </w:t>
      </w:r>
    </w:p>
    <w:p w14:paraId="668A09B0"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p>
    <w:p w14:paraId="58A29C99"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Публічна бібліотека з філіалами</w:t>
      </w:r>
    </w:p>
    <w:p w14:paraId="715E767E" w14:textId="77777777" w:rsidR="00B950AC" w:rsidRPr="0019120F"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19120F">
        <w:rPr>
          <w:rFonts w:eastAsia="Calibri"/>
          <w:color w:val="000000"/>
          <w:lang w:eastAsia="en-US"/>
        </w:rPr>
        <w:t>На території Петрівської громади функціонує 5 бібліотек, де працює 5 бібліотекарів.</w:t>
      </w:r>
    </w:p>
    <w:p w14:paraId="4FF4A29A" w14:textId="48179B0B"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На </w:t>
      </w:r>
      <w:r w:rsidR="00826AFA">
        <w:rPr>
          <w:rFonts w:eastAsia="Calibri"/>
          <w:color w:val="000000"/>
          <w:lang w:val="ru-RU" w:eastAsia="en-US"/>
        </w:rPr>
        <w:t>сьогодні</w:t>
      </w:r>
      <w:r w:rsidRPr="00B950AC">
        <w:rPr>
          <w:rFonts w:eastAsia="Calibri"/>
          <w:color w:val="000000"/>
          <w:lang w:val="ru-RU" w:eastAsia="en-US"/>
        </w:rPr>
        <w:t xml:space="preserve"> фонд бібліотек складає 44000 примірників друкованих видань. </w:t>
      </w:r>
    </w:p>
    <w:p w14:paraId="770EDE43" w14:textId="778AB394"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К</w:t>
      </w:r>
      <w:r w:rsidR="00826AFA">
        <w:rPr>
          <w:rFonts w:eastAsia="Calibri"/>
          <w:color w:val="000000"/>
          <w:lang w:val="ru-RU" w:eastAsia="en-US"/>
        </w:rPr>
        <w:t>ількість</w:t>
      </w:r>
      <w:r w:rsidRPr="00B950AC">
        <w:rPr>
          <w:rFonts w:eastAsia="Calibri"/>
          <w:color w:val="000000"/>
          <w:lang w:val="ru-RU" w:eastAsia="en-US"/>
        </w:rPr>
        <w:t xml:space="preserve"> відвідувань бібліотек протягом звітного року – 8855. Зареєстровано і обслуговується 2499 користувачів. Книговидача за рік склала 36314 примірників.</w:t>
      </w:r>
    </w:p>
    <w:p w14:paraId="107194E6" w14:textId="373D2BD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 xml:space="preserve">Проведення різноманітних заходів у бібліотеці стало ефективним засобом залучення дітей, молоді та громади, підвищення інтересу до читання та розвитку загальної культурної обізнаності. </w:t>
      </w:r>
    </w:p>
    <w:p w14:paraId="7069E5E3" w14:textId="214075E2"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Одним із засобів поповнення книжкового фонду бібліотек нашої громади є доброчинна акція «Подаруй книгу бібліотеці».</w:t>
      </w:r>
    </w:p>
    <w:p w14:paraId="29A5275C" w14:textId="67BB0768"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lastRenderedPageBreak/>
        <w:t xml:space="preserve">Також бібліотеки громади вже декілька років поспіль продовжують міжнародний рух </w:t>
      </w:r>
      <w:r w:rsidR="009418D1">
        <w:rPr>
          <w:rFonts w:eastAsia="Calibri"/>
          <w:color w:val="000000"/>
          <w:lang w:val="ru-RU" w:eastAsia="en-US"/>
        </w:rPr>
        <w:t xml:space="preserve">буккросинг </w:t>
      </w:r>
      <w:r w:rsidR="009418D1" w:rsidRPr="00B950AC">
        <w:rPr>
          <w:rFonts w:eastAsia="Calibri"/>
          <w:color w:val="000000"/>
          <w:lang w:val="ru-RU" w:eastAsia="en-US"/>
        </w:rPr>
        <w:t>–</w:t>
      </w:r>
      <w:r w:rsidR="009418D1">
        <w:rPr>
          <w:rFonts w:eastAsia="Calibri"/>
          <w:color w:val="000000"/>
          <w:lang w:val="ru-RU" w:eastAsia="en-US"/>
        </w:rPr>
        <w:t xml:space="preserve"> </w:t>
      </w:r>
      <w:r w:rsidRPr="00B950AC">
        <w:rPr>
          <w:rFonts w:eastAsia="Calibri"/>
          <w:color w:val="000000"/>
          <w:lang w:val="ru-RU" w:eastAsia="en-US"/>
        </w:rPr>
        <w:t>безкоштовний обмін книгами</w:t>
      </w:r>
      <w:r w:rsidR="009418D1">
        <w:rPr>
          <w:rFonts w:eastAsia="Calibri"/>
          <w:color w:val="000000"/>
          <w:lang w:val="ru-RU" w:eastAsia="en-US"/>
        </w:rPr>
        <w:t>)</w:t>
      </w:r>
      <w:r w:rsidRPr="00B950AC">
        <w:rPr>
          <w:rFonts w:eastAsia="Calibri"/>
          <w:color w:val="000000"/>
          <w:lang w:val="ru-RU" w:eastAsia="en-US"/>
        </w:rPr>
        <w:t xml:space="preserve">. </w:t>
      </w:r>
      <w:r w:rsidR="009418D1">
        <w:rPr>
          <w:rFonts w:eastAsia="Calibri"/>
          <w:color w:val="000000"/>
          <w:lang w:val="ru-RU" w:eastAsia="en-US"/>
        </w:rPr>
        <w:t>К</w:t>
      </w:r>
      <w:r w:rsidRPr="00B950AC">
        <w:rPr>
          <w:rFonts w:eastAsia="Calibri"/>
          <w:color w:val="000000"/>
          <w:lang w:val="ru-RU" w:eastAsia="en-US"/>
        </w:rPr>
        <w:t>ожен відвідувач може принести і залишити або взяти і почитати книги, які розміщені на спеціально облаштованій локації з табличкою «Буккросинг».</w:t>
      </w:r>
    </w:p>
    <w:p w14:paraId="4FCBDFD6" w14:textId="77777777" w:rsidR="009B0BEA" w:rsidRDefault="009B0BEA" w:rsidP="00B950AC">
      <w:pPr>
        <w:autoSpaceDE w:val="0"/>
        <w:autoSpaceDN w:val="0"/>
        <w:adjustRightInd w:val="0"/>
        <w:spacing w:line="288" w:lineRule="auto"/>
        <w:ind w:firstLine="227"/>
        <w:jc w:val="center"/>
        <w:textAlignment w:val="center"/>
        <w:rPr>
          <w:rFonts w:eastAsia="Calibri"/>
          <w:b/>
          <w:bCs/>
          <w:color w:val="000000"/>
          <w:lang w:eastAsia="en-US"/>
        </w:rPr>
      </w:pPr>
    </w:p>
    <w:p w14:paraId="3FE3AB7F" w14:textId="42ABB1AC"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Петрівська  школа мистецтв</w:t>
      </w:r>
    </w:p>
    <w:p w14:paraId="1C36EE05" w14:textId="5E95671E" w:rsidR="00B950AC" w:rsidRPr="00835694"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835694">
        <w:rPr>
          <w:rFonts w:eastAsia="Calibri"/>
          <w:color w:val="000000"/>
          <w:lang w:eastAsia="en-US"/>
        </w:rPr>
        <w:t xml:space="preserve">На початку 2023 року Новопетрівська дитяча школа мистецтв входила до складу комунального закладу Петрівської сільської ради «Центр культурних послуг» та була його філією, а починаючи з травня </w:t>
      </w:r>
      <w:r w:rsidR="00835694" w:rsidRPr="00835694">
        <w:rPr>
          <w:rFonts w:eastAsia="Calibri"/>
          <w:color w:val="000000"/>
          <w:lang w:eastAsia="en-US"/>
        </w:rPr>
        <w:t>2023 року відповідно до рішення</w:t>
      </w:r>
      <w:r w:rsidRPr="00835694">
        <w:rPr>
          <w:rFonts w:eastAsia="Calibri"/>
          <w:color w:val="000000"/>
          <w:lang w:eastAsia="en-US"/>
        </w:rPr>
        <w:t xml:space="preserve"> 35 сесії від 27 квітня 2023 року  стала окремим комунальним закладом «Петрівська школа мистецтв».</w:t>
      </w:r>
    </w:p>
    <w:p w14:paraId="0256093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У школі навчається 320 учнів та працює 28 педагогічних працівників, з них 3 викладача мають звання «старший викладач» та 1 «Заслужений артист України».</w:t>
      </w:r>
    </w:p>
    <w:p w14:paraId="39AC3CD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Учні закладу регулярно підтверджують свою майстерність на конкурсах міського, обласного, всеукраїнського, міжнародного рівнів.</w:t>
      </w:r>
    </w:p>
    <w:p w14:paraId="1FA64D30"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49EBEF72"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7B4DCD6A"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b/>
          <w:bCs/>
          <w:color w:val="000000"/>
          <w:lang w:val="ru-RU" w:eastAsia="en-US"/>
        </w:rPr>
        <w:t xml:space="preserve">ОХОРОНА ГРОМАДСЬКОГО </w:t>
      </w:r>
    </w:p>
    <w:p w14:paraId="72CE5603"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val="ru-RU" w:eastAsia="en-US"/>
        </w:rPr>
        <w:t>ПОРЯДКУ ТА БЕЗПЕКИ</w:t>
      </w:r>
      <w:r w:rsidRPr="00B950AC">
        <w:rPr>
          <w:rFonts w:eastAsia="Calibri"/>
          <w:b/>
          <w:bCs/>
          <w:color w:val="000000"/>
          <w:lang w:eastAsia="en-US"/>
        </w:rPr>
        <w:t xml:space="preserve"> </w:t>
      </w:r>
    </w:p>
    <w:p w14:paraId="70C6B0B1"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val="ru-RU" w:eastAsia="en-US"/>
        </w:rPr>
      </w:pPr>
      <w:r w:rsidRPr="00B950AC">
        <w:rPr>
          <w:rFonts w:eastAsia="Calibri"/>
          <w:color w:val="000000"/>
          <w:lang w:val="ru-RU" w:eastAsia="en-US"/>
        </w:rPr>
        <w:t>За звітний період 2023 року поліцейськими офіцерами Петрівської громади зареєстровано та розкрито 10 кримінальних правопорушень.</w:t>
      </w:r>
    </w:p>
    <w:p w14:paraId="11755D08"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 xml:space="preserve">Складено 291 адміністративних протоколів, із них: </w:t>
      </w:r>
    </w:p>
    <w:p w14:paraId="5E7EB094"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197 у</w:t>
      </w:r>
      <w:r w:rsidRPr="00B950AC">
        <w:rPr>
          <w:rFonts w:eastAsia="Calibri"/>
          <w:color w:val="000000"/>
          <w:lang w:val="ru-RU" w:eastAsia="en-US"/>
        </w:rPr>
        <w:t xml:space="preserve"> </w:t>
      </w:r>
      <w:r w:rsidRPr="00B950AC">
        <w:rPr>
          <w:rFonts w:eastAsia="Calibri"/>
          <w:color w:val="000000"/>
          <w:lang w:eastAsia="en-US"/>
        </w:rPr>
        <w:t>сфері громадського порядку за статтями:</w:t>
      </w:r>
    </w:p>
    <w:p w14:paraId="3D491234"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173-2 КУпАП (вчинення домашнього насильства)  − 57;</w:t>
      </w:r>
    </w:p>
    <w:p w14:paraId="374C3912"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178 КУпАП (розпивання алкогольних напоїв у громадських місцях) – 44;</w:t>
      </w:r>
    </w:p>
    <w:p w14:paraId="02363BC3"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 xml:space="preserve">ст. 175-1 КУпАП (куріння тютюнових виробів у громадських місцях) − 39; </w:t>
      </w:r>
    </w:p>
    <w:p w14:paraId="759F619B"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 xml:space="preserve">ст. 51 КУпАП (вчинення дрібної крадіжки) − 1; </w:t>
      </w:r>
    </w:p>
    <w:p w14:paraId="7E70793C"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173 КУпАП (вчинення дрібного хуліганства) – 9;</w:t>
      </w:r>
    </w:p>
    <w:p w14:paraId="3BE7E237"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44 КУпАП (незаконне зберігання наркотичних засобі або психотропних речовин без мети збуту в невеликих розмірах) – 4;</w:t>
      </w:r>
    </w:p>
    <w:p w14:paraId="49DE35B7"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152 КУпАП (порушення правил благоустрою) – 6;</w:t>
      </w:r>
    </w:p>
    <w:p w14:paraId="6CBF903C"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109, 156, 164, 176, 177, 183 (інші правопорушення у сфері громадської безпеки) – 37;</w:t>
      </w:r>
    </w:p>
    <w:p w14:paraId="0C0D3713"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94 у сфері безпеки дорожнього руху:</w:t>
      </w:r>
    </w:p>
    <w:p w14:paraId="72068F51" w14:textId="0350C7B4"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130 КУпАП (</w:t>
      </w:r>
      <w:r w:rsidR="00826AFA">
        <w:rPr>
          <w:rFonts w:eastAsia="Calibri"/>
          <w:color w:val="000000"/>
          <w:lang w:eastAsia="en-US"/>
        </w:rPr>
        <w:t>к</w:t>
      </w:r>
      <w:r w:rsidRPr="00B950AC">
        <w:rPr>
          <w:rFonts w:eastAsia="Calibri"/>
          <w:color w:val="000000"/>
          <w:lang w:eastAsia="en-US"/>
        </w:rPr>
        <w:t>ерування водієм в стані сп’яніння) – 3;</w:t>
      </w:r>
    </w:p>
    <w:p w14:paraId="00B51835"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121 КУпАП (порушення водієм правил керування транспортним засобом) – 18;</w:t>
      </w:r>
    </w:p>
    <w:p w14:paraId="3E6E4D72"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122 КУпАП (порушення вимог дорожньої розмітки та знаків) – 41;</w:t>
      </w:r>
    </w:p>
    <w:p w14:paraId="289DDDFE"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126 КУПАП (керування транспортними засобами без відповідних документів) – 18;</w:t>
      </w:r>
    </w:p>
    <w:p w14:paraId="4B5A1477" w14:textId="77777777" w:rsidR="00B950AC" w:rsidRPr="00B950AC" w:rsidRDefault="00B950AC" w:rsidP="00B950AC">
      <w:pPr>
        <w:autoSpaceDE w:val="0"/>
        <w:autoSpaceDN w:val="0"/>
        <w:adjustRightInd w:val="0"/>
        <w:spacing w:line="288" w:lineRule="auto"/>
        <w:ind w:firstLine="227"/>
        <w:jc w:val="both"/>
        <w:textAlignment w:val="center"/>
        <w:rPr>
          <w:rFonts w:eastAsia="Calibri"/>
          <w:color w:val="000000"/>
          <w:lang w:eastAsia="en-US"/>
        </w:rPr>
      </w:pPr>
      <w:r w:rsidRPr="00B950AC">
        <w:rPr>
          <w:rFonts w:eastAsia="Calibri"/>
          <w:color w:val="000000"/>
          <w:lang w:eastAsia="en-US"/>
        </w:rPr>
        <w:t>ст. 121</w:t>
      </w:r>
      <w:r w:rsidRPr="00B950AC">
        <w:rPr>
          <w:rFonts w:eastAsia="Calibri"/>
          <w:color w:val="000000"/>
          <w:vertAlign w:val="superscript"/>
          <w:lang w:eastAsia="en-US"/>
        </w:rPr>
        <w:t>3</w:t>
      </w:r>
      <w:r w:rsidRPr="00B950AC">
        <w:rPr>
          <w:rFonts w:eastAsia="Calibri"/>
          <w:color w:val="000000"/>
          <w:lang w:eastAsia="en-US"/>
        </w:rPr>
        <w:t>, 127, 132</w:t>
      </w:r>
      <w:r w:rsidRPr="00B950AC">
        <w:rPr>
          <w:rFonts w:eastAsia="Calibri"/>
          <w:color w:val="000000"/>
          <w:vertAlign w:val="superscript"/>
          <w:lang w:eastAsia="en-US"/>
        </w:rPr>
        <w:t>1</w:t>
      </w:r>
      <w:r w:rsidRPr="00B950AC">
        <w:rPr>
          <w:rFonts w:eastAsia="Calibri"/>
          <w:color w:val="000000"/>
          <w:lang w:eastAsia="en-US"/>
        </w:rPr>
        <w:t>, 140 (інші правопорушення у сфері безпеки дорожнього руху) – 14.</w:t>
      </w:r>
    </w:p>
    <w:p w14:paraId="59D0061A"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Також у 2023 році офіцерами громади розглянуто 484 матеріали за зверненнями громадян, проведено 28 зустрічей з громадою, прийнято та розглянуто 113 звернень під час особистого прийому, забезпечувався публічний порядок під час проведення 36 масових заходів, обслуговано 35 викликів, які надійшли з спеціальної лінії «102», перевірено 85 власників зброї, перевірено 187 осіб, схильних до вчинення кримінальних правопорушень, а також проведено з ними профілактичні бесіди з метою недопущення вчинення протиправної поведінки.</w:t>
      </w:r>
    </w:p>
    <w:p w14:paraId="1C86EA5D" w14:textId="0AB61B7A" w:rsidR="00B950AC" w:rsidRPr="00B950AC" w:rsidRDefault="00AD129A"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t xml:space="preserve">У </w:t>
      </w:r>
      <w:r w:rsidR="00B950AC" w:rsidRPr="00B950AC">
        <w:rPr>
          <w:rFonts w:eastAsia="Calibri"/>
          <w:color w:val="000000"/>
          <w:lang w:eastAsia="en-US"/>
        </w:rPr>
        <w:t xml:space="preserve">2023 році Петрівською сільською </w:t>
      </w:r>
      <w:r w:rsidR="00826AFA">
        <w:rPr>
          <w:rFonts w:eastAsia="Calibri"/>
          <w:color w:val="000000"/>
          <w:lang w:eastAsia="en-US"/>
        </w:rPr>
        <w:t>радою інтегровано системи відео</w:t>
      </w:r>
      <w:r w:rsidR="00B950AC" w:rsidRPr="00B950AC">
        <w:rPr>
          <w:rFonts w:eastAsia="Calibri"/>
          <w:color w:val="000000"/>
          <w:lang w:eastAsia="en-US"/>
        </w:rPr>
        <w:t xml:space="preserve">нагляду сіл Нові Петрівці, Старі Петрівці, Лютіж в одну систему та модернізовано систему відеоспостереження в с. Старі </w:t>
      </w:r>
      <w:r w:rsidR="00B950AC" w:rsidRPr="00B950AC">
        <w:rPr>
          <w:rFonts w:eastAsia="Calibri"/>
          <w:color w:val="000000"/>
          <w:lang w:eastAsia="en-US"/>
        </w:rPr>
        <w:lastRenderedPageBreak/>
        <w:t>Петрівці шлях</w:t>
      </w:r>
      <w:r w:rsidR="00F67B38">
        <w:rPr>
          <w:rFonts w:eastAsia="Calibri"/>
          <w:color w:val="000000"/>
          <w:lang w:eastAsia="en-US"/>
        </w:rPr>
        <w:t>ом</w:t>
      </w:r>
      <w:r w:rsidR="00B950AC" w:rsidRPr="00B950AC">
        <w:rPr>
          <w:rFonts w:eastAsia="Calibri"/>
          <w:color w:val="000000"/>
          <w:lang w:eastAsia="en-US"/>
        </w:rPr>
        <w:t xml:space="preserve"> перепідключення камер до мережі інтернет провайдера. Загалом на території громади діють 94 камери в 56 локаціях.  </w:t>
      </w:r>
    </w:p>
    <w:p w14:paraId="7ED9C03B"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b/>
          <w:bCs/>
          <w:color w:val="000000"/>
          <w:lang w:eastAsia="en-US"/>
        </w:rPr>
        <w:t>ВО</w:t>
      </w:r>
      <w:r w:rsidRPr="00B950AC">
        <w:rPr>
          <w:rFonts w:eastAsia="Calibri"/>
          <w:b/>
          <w:bCs/>
          <w:color w:val="000000"/>
          <w:lang w:val="ru-RU" w:eastAsia="en-US"/>
        </w:rPr>
        <w:t xml:space="preserve">ДОПОСТАЧАННЯ </w:t>
      </w:r>
    </w:p>
    <w:p w14:paraId="02B09E75"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strike/>
          <w:color w:val="000000"/>
          <w:lang w:eastAsia="en-US"/>
        </w:rPr>
      </w:pPr>
      <w:r w:rsidRPr="00B950AC">
        <w:rPr>
          <w:rFonts w:eastAsia="Calibri"/>
          <w:b/>
          <w:bCs/>
          <w:color w:val="000000"/>
          <w:lang w:val="ru-RU" w:eastAsia="en-US"/>
        </w:rPr>
        <w:t>ТА ВОДОВІДВЕДЕННЯ</w:t>
      </w:r>
    </w:p>
    <w:p w14:paraId="4CBBAE1E" w14:textId="4D51CAFC" w:rsidR="00B950AC" w:rsidRPr="00B950AC" w:rsidRDefault="00587940"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t>У</w:t>
      </w:r>
      <w:r w:rsidR="00B950AC" w:rsidRPr="00B950AC">
        <w:rPr>
          <w:rFonts w:eastAsia="Calibri"/>
          <w:color w:val="000000"/>
          <w:lang w:eastAsia="en-US"/>
        </w:rPr>
        <w:t xml:space="preserve"> населених пунктах Петрівської громади централізованим водопостачанням охоплено понад  70%  домогосподарств.</w:t>
      </w:r>
    </w:p>
    <w:p w14:paraId="571396E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Водопровідно-каналізаційне господарство має розгалужену мережу водопостачання:</w:t>
      </w:r>
    </w:p>
    <w:p w14:paraId="2591233E"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водопровідних мереж  –  89,174 км;</w:t>
      </w:r>
    </w:p>
    <w:p w14:paraId="4C01B6A6"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водозабірних вузлів – 23 шт;</w:t>
      </w:r>
    </w:p>
    <w:p w14:paraId="78C8CFD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Потужність водопостачання – 1330 м3/добу;</w:t>
      </w:r>
    </w:p>
    <w:p w14:paraId="4AD9C37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кількість абонентів централізованого водопостачання – 6258 абон.;</w:t>
      </w:r>
    </w:p>
    <w:p w14:paraId="1F2CA92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каналізаційних мереж  –  5,0  км;</w:t>
      </w:r>
    </w:p>
    <w:p w14:paraId="0F6175B1"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каналізаційних насосних станцій  –  3 шт.;</w:t>
      </w:r>
    </w:p>
    <w:p w14:paraId="28ECAFD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каналізаційні очисні споруди  –  1 шт.</w:t>
      </w:r>
    </w:p>
    <w:p w14:paraId="1B2288D9"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кількість абонентів централізованого водовідведення – 1362 абон.;</w:t>
      </w:r>
    </w:p>
    <w:p w14:paraId="16E8BA16"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Установлена проєктна потужність усього водопровідного комплексу сіл Нові Петрівці, Старі Петрівці та Лютіж становить 1330,00 куб. м/добу.</w:t>
      </w:r>
    </w:p>
    <w:p w14:paraId="79379BE1"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xml:space="preserve">Установлена проєктна потужність каналізаційних очисних споруд 550 куб. м/добу. </w:t>
      </w:r>
    </w:p>
    <w:p w14:paraId="6564084A"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Встановлені ліміти водопостачання складають 736,719 куб.м/добу та водовідведення – 209,000 куб. м/добу.</w:t>
      </w:r>
    </w:p>
    <w:p w14:paraId="499EDAF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Для централізованого питного водопостачання використовується вода підземних джерел.</w:t>
      </w:r>
    </w:p>
    <w:p w14:paraId="6E433EFF"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Перспективою підвищення рентабельності виробництва води та зниження її собівартості однозначно повинно бути нарощування обсягу виробництва шляхом розширення мережі споживачів та впровадження сучасних енергозберігальних технологій і зменшення необлікованих витрат питної води.</w:t>
      </w:r>
    </w:p>
    <w:p w14:paraId="24D4B3DA"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До основних проблем водопостачання та водовідведення належать:</w:t>
      </w:r>
    </w:p>
    <w:p w14:paraId="0F046560"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відсутність альтернативних джерел водопостачання;</w:t>
      </w:r>
    </w:p>
    <w:p w14:paraId="36B1C9AD"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відсутність водопровідної мережі на нових житлових масивах сіл;</w:t>
      </w:r>
    </w:p>
    <w:p w14:paraId="5D92B55B" w14:textId="0CBF9130"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зно</w:t>
      </w:r>
      <w:r w:rsidR="007A1000">
        <w:rPr>
          <w:rFonts w:eastAsia="Calibri"/>
          <w:color w:val="000000"/>
          <w:lang w:eastAsia="en-US"/>
        </w:rPr>
        <w:t xml:space="preserve">шеність водопроводів у цілому </w:t>
      </w:r>
      <w:r w:rsidRPr="00B950AC">
        <w:rPr>
          <w:rFonts w:eastAsia="Calibri"/>
          <w:color w:val="000000"/>
          <w:lang w:eastAsia="en-US"/>
        </w:rPr>
        <w:t>сягає 10 % в с. Нові Петрівці, 70% в с. Старі Петрівці, 90% в с. Лютіж;</w:t>
      </w:r>
    </w:p>
    <w:p w14:paraId="60445726"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недостатня потужність діючих водозабірних установок.</w:t>
      </w:r>
    </w:p>
    <w:p w14:paraId="38D026A5"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 необхідність будівництва нових сучасних каналізаційних очисних споруд.</w:t>
      </w:r>
    </w:p>
    <w:p w14:paraId="2467599E" w14:textId="0B39FBD7" w:rsidR="00B950AC" w:rsidRPr="00B950AC" w:rsidRDefault="00C55261"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t>У</w:t>
      </w:r>
      <w:r w:rsidR="00B950AC" w:rsidRPr="00B950AC">
        <w:rPr>
          <w:rFonts w:eastAsia="Calibri"/>
          <w:color w:val="000000"/>
          <w:lang w:eastAsia="en-US"/>
        </w:rPr>
        <w:t xml:space="preserve"> 2023 році </w:t>
      </w:r>
      <w:r w:rsidR="007A1000">
        <w:rPr>
          <w:rFonts w:eastAsia="Calibri"/>
          <w:color w:val="000000"/>
          <w:lang w:eastAsia="en-US"/>
        </w:rPr>
        <w:t>комунальним підприємством «</w:t>
      </w:r>
      <w:r w:rsidR="00B950AC" w:rsidRPr="00B950AC">
        <w:rPr>
          <w:rFonts w:eastAsia="Calibri"/>
          <w:color w:val="000000"/>
          <w:lang w:eastAsia="en-US"/>
        </w:rPr>
        <w:t xml:space="preserve">Петрівський </w:t>
      </w:r>
      <w:r w:rsidR="007A1000">
        <w:rPr>
          <w:rFonts w:eastAsia="Calibri"/>
          <w:color w:val="000000"/>
          <w:lang w:eastAsia="en-US"/>
        </w:rPr>
        <w:t>комбінат комунальних послуг»</w:t>
      </w:r>
      <w:r w:rsidR="00B950AC" w:rsidRPr="00B950AC">
        <w:rPr>
          <w:rFonts w:eastAsia="Calibri"/>
          <w:color w:val="000000"/>
          <w:lang w:eastAsia="en-US"/>
        </w:rPr>
        <w:t xml:space="preserve"> надано </w:t>
      </w:r>
      <w:r w:rsidR="007A1000">
        <w:rPr>
          <w:rFonts w:eastAsia="Calibri"/>
          <w:color w:val="000000"/>
          <w:lang w:eastAsia="en-US"/>
        </w:rPr>
        <w:t>такий</w:t>
      </w:r>
      <w:r w:rsidR="00B950AC" w:rsidRPr="00B950AC">
        <w:rPr>
          <w:rFonts w:eastAsia="Calibri"/>
          <w:color w:val="000000"/>
          <w:lang w:eastAsia="en-US"/>
        </w:rPr>
        <w:t xml:space="preserve"> обсяг послуг: </w:t>
      </w:r>
    </w:p>
    <w:p w14:paraId="2BE5B56D"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централізованого водопостачання – 403 667 м3;</w:t>
      </w:r>
    </w:p>
    <w:p w14:paraId="266DE4D3"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централізованого водовідведення – 122 171 м3;</w:t>
      </w:r>
    </w:p>
    <w:p w14:paraId="60F03E67"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прийняття та очистки рідких побутових відходів – 24 960 м3.</w:t>
      </w:r>
    </w:p>
    <w:p w14:paraId="7B96E7C1" w14:textId="3EE005F8" w:rsid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приєднання нов</w:t>
      </w:r>
      <w:r w:rsidR="007A1000">
        <w:rPr>
          <w:rFonts w:eastAsia="Calibri"/>
          <w:color w:val="000000"/>
          <w:lang w:eastAsia="en-US"/>
        </w:rPr>
        <w:t>их абонентів – 54 (у</w:t>
      </w:r>
      <w:r w:rsidRPr="00B950AC">
        <w:rPr>
          <w:rFonts w:eastAsia="Calibri"/>
          <w:color w:val="000000"/>
          <w:lang w:eastAsia="en-US"/>
        </w:rPr>
        <w:t xml:space="preserve"> т.ч. 37 в с. Нові Петрівці, 11 в с. Старі Петрівці, 6 в с. Лютіж)</w:t>
      </w:r>
      <w:r w:rsidR="00C55261">
        <w:rPr>
          <w:rFonts w:eastAsia="Calibri"/>
          <w:color w:val="000000"/>
          <w:lang w:eastAsia="en-US"/>
        </w:rPr>
        <w:t>.</w:t>
      </w:r>
    </w:p>
    <w:p w14:paraId="41AA2D49" w14:textId="77777777"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За звітний рік в громаді проведено ремонтів на 20 відрізках водопровідних магістралей, а саме:</w:t>
      </w:r>
    </w:p>
    <w:p w14:paraId="389832F2" w14:textId="1A48401A"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с. Лютіж – по вул. Ц</w:t>
      </w:r>
      <w:r>
        <w:rPr>
          <w:color w:val="000000"/>
          <w:lang w:val="ru-RU" w:eastAsia="ru-RU"/>
        </w:rPr>
        <w:t>вілія 275 метрів (підключено 3-</w:t>
      </w:r>
      <w:r w:rsidRPr="00416831">
        <w:rPr>
          <w:color w:val="000000"/>
          <w:lang w:val="ru-RU" w:eastAsia="ru-RU"/>
        </w:rPr>
        <w:t>х абонентів), вул. Топор</w:t>
      </w:r>
      <w:r>
        <w:rPr>
          <w:color w:val="000000"/>
          <w:lang w:val="ru-RU" w:eastAsia="ru-RU"/>
        </w:rPr>
        <w:t>ікова 242 метрів (підключено 8-</w:t>
      </w:r>
      <w:r w:rsidRPr="00416831">
        <w:rPr>
          <w:color w:val="000000"/>
          <w:lang w:val="ru-RU" w:eastAsia="ru-RU"/>
        </w:rPr>
        <w:t>х абонентів); с. Старі Петрівці – по вул. Межигірс</w:t>
      </w:r>
      <w:r>
        <w:rPr>
          <w:color w:val="000000"/>
          <w:lang w:val="ru-RU" w:eastAsia="ru-RU"/>
        </w:rPr>
        <w:t>ькій 164 метрів (підключено 11-</w:t>
      </w:r>
      <w:r w:rsidRPr="00416831">
        <w:rPr>
          <w:color w:val="000000"/>
          <w:lang w:val="ru-RU" w:eastAsia="ru-RU"/>
        </w:rPr>
        <w:t>х абонентів); с. Нові Петрівці – по вул. Родинна 195 метрів (підкл</w:t>
      </w:r>
      <w:r>
        <w:rPr>
          <w:color w:val="000000"/>
          <w:lang w:val="ru-RU" w:eastAsia="ru-RU"/>
        </w:rPr>
        <w:t>ючено 5-</w:t>
      </w:r>
      <w:r w:rsidRPr="00416831">
        <w:rPr>
          <w:color w:val="000000"/>
          <w:lang w:val="ru-RU" w:eastAsia="ru-RU"/>
        </w:rPr>
        <w:t>х абонентів), по вул. За</w:t>
      </w:r>
      <w:r>
        <w:rPr>
          <w:color w:val="000000"/>
          <w:lang w:val="ru-RU" w:eastAsia="ru-RU"/>
        </w:rPr>
        <w:t>тишна 146 метрів (підключено 3-</w:t>
      </w:r>
      <w:r w:rsidRPr="00416831">
        <w:rPr>
          <w:color w:val="000000"/>
          <w:lang w:val="ru-RU" w:eastAsia="ru-RU"/>
        </w:rPr>
        <w:t xml:space="preserve">х абонентів), по вул. </w:t>
      </w:r>
      <w:r w:rsidR="000D619B" w:rsidRPr="00416831">
        <w:rPr>
          <w:color w:val="000000"/>
          <w:lang w:val="ru-RU" w:eastAsia="ru-RU"/>
        </w:rPr>
        <w:t xml:space="preserve">Князя </w:t>
      </w:r>
      <w:r w:rsidR="00947A26" w:rsidRPr="00416831">
        <w:rPr>
          <w:color w:val="000000"/>
          <w:lang w:val="ru-RU" w:eastAsia="ru-RU"/>
        </w:rPr>
        <w:t>Святос</w:t>
      </w:r>
      <w:r w:rsidR="00947A26">
        <w:rPr>
          <w:color w:val="000000"/>
          <w:lang w:val="ru-RU" w:eastAsia="ru-RU"/>
        </w:rPr>
        <w:t>лава</w:t>
      </w:r>
      <w:r w:rsidR="00947A26" w:rsidRPr="00416831">
        <w:rPr>
          <w:color w:val="000000"/>
          <w:lang w:val="ru-RU" w:eastAsia="ru-RU"/>
        </w:rPr>
        <w:t xml:space="preserve"> </w:t>
      </w:r>
      <w:r>
        <w:rPr>
          <w:color w:val="000000"/>
          <w:lang w:val="ru-RU" w:eastAsia="ru-RU"/>
        </w:rPr>
        <w:t>220 метрів (підключено 16-</w:t>
      </w:r>
      <w:r w:rsidRPr="00416831">
        <w:rPr>
          <w:color w:val="000000"/>
          <w:lang w:val="ru-RU" w:eastAsia="ru-RU"/>
        </w:rPr>
        <w:t xml:space="preserve">х </w:t>
      </w:r>
      <w:r w:rsidRPr="00416831">
        <w:rPr>
          <w:color w:val="000000"/>
          <w:lang w:val="ru-RU" w:eastAsia="ru-RU"/>
        </w:rPr>
        <w:lastRenderedPageBreak/>
        <w:t>абонентів), по вул. Межигірс</w:t>
      </w:r>
      <w:r>
        <w:rPr>
          <w:color w:val="000000"/>
          <w:lang w:val="ru-RU" w:eastAsia="ru-RU"/>
        </w:rPr>
        <w:t>ькій 175 метрів (</w:t>
      </w:r>
      <w:proofErr w:type="gramStart"/>
      <w:r>
        <w:rPr>
          <w:color w:val="000000"/>
          <w:lang w:val="ru-RU" w:eastAsia="ru-RU"/>
        </w:rPr>
        <w:t>п</w:t>
      </w:r>
      <w:proofErr w:type="gramEnd"/>
      <w:r>
        <w:rPr>
          <w:color w:val="000000"/>
          <w:lang w:val="ru-RU" w:eastAsia="ru-RU"/>
        </w:rPr>
        <w:t>ідключено 10-</w:t>
      </w:r>
      <w:r w:rsidR="00E904F1">
        <w:rPr>
          <w:color w:val="000000"/>
          <w:lang w:val="ru-RU" w:eastAsia="ru-RU"/>
        </w:rPr>
        <w:t>х абонентів),  по вул. Свято-</w:t>
      </w:r>
      <w:r w:rsidRPr="00416831">
        <w:rPr>
          <w:color w:val="000000"/>
          <w:lang w:val="ru-RU" w:eastAsia="ru-RU"/>
        </w:rPr>
        <w:t xml:space="preserve">Покровська 111 метрів (підключено </w:t>
      </w:r>
      <w:r>
        <w:rPr>
          <w:color w:val="000000"/>
          <w:lang w:val="ru-RU" w:eastAsia="ru-RU"/>
        </w:rPr>
        <w:t>3-</w:t>
      </w:r>
      <w:r w:rsidRPr="00416831">
        <w:rPr>
          <w:color w:val="000000"/>
          <w:lang w:val="ru-RU" w:eastAsia="ru-RU"/>
        </w:rPr>
        <w:t>х абонентів).</w:t>
      </w:r>
    </w:p>
    <w:p w14:paraId="41E73732" w14:textId="70BFF7C6"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Також було виконано поточні ремонти очисних споруд по пров. 1-го Травня в с. Нові Петрівці, а саме: заміна труб, о</w:t>
      </w:r>
      <w:r>
        <w:rPr>
          <w:color w:val="000000"/>
          <w:lang w:val="ru-RU" w:eastAsia="ru-RU"/>
        </w:rPr>
        <w:t>чищення ЕКО-250, заміна засувок – 6 шт</w:t>
      </w:r>
      <w:r w:rsidRPr="00416831">
        <w:rPr>
          <w:color w:val="000000"/>
          <w:lang w:val="ru-RU" w:eastAsia="ru-RU"/>
        </w:rPr>
        <w:t xml:space="preserve">, чищення </w:t>
      </w:r>
      <w:r>
        <w:rPr>
          <w:color w:val="000000"/>
          <w:lang w:val="ru-RU" w:eastAsia="ru-RU"/>
        </w:rPr>
        <w:t>му</w:t>
      </w:r>
      <w:r w:rsidRPr="00416831">
        <w:rPr>
          <w:color w:val="000000"/>
          <w:lang w:val="ru-RU" w:eastAsia="ru-RU"/>
        </w:rPr>
        <w:t>лових площа</w:t>
      </w:r>
      <w:r>
        <w:rPr>
          <w:color w:val="000000"/>
          <w:lang w:val="ru-RU" w:eastAsia="ru-RU"/>
        </w:rPr>
        <w:t>док з вивезенням мулу 1300 м</w:t>
      </w:r>
      <w:r>
        <w:rPr>
          <w:color w:val="000000"/>
          <w:vertAlign w:val="superscript"/>
          <w:lang w:val="ru-RU" w:eastAsia="ru-RU"/>
        </w:rPr>
        <w:t>3</w:t>
      </w:r>
      <w:r w:rsidRPr="00416831">
        <w:rPr>
          <w:color w:val="000000"/>
          <w:lang w:val="ru-RU" w:eastAsia="ru-RU"/>
        </w:rPr>
        <w:t>, заміна дренажного насосу, влаштування колодязя.</w:t>
      </w:r>
    </w:p>
    <w:p w14:paraId="5E3D455D" w14:textId="63F139A0" w:rsidR="00416831" w:rsidRPr="00416831" w:rsidRDefault="00946F5C" w:rsidP="00416831">
      <w:pPr>
        <w:shd w:val="clear" w:color="auto" w:fill="FFFFFF"/>
        <w:jc w:val="both"/>
        <w:rPr>
          <w:rFonts w:ascii="Arial" w:hAnsi="Arial" w:cs="Arial"/>
          <w:color w:val="000000"/>
          <w:sz w:val="21"/>
          <w:szCs w:val="21"/>
          <w:lang w:val="ru-RU" w:eastAsia="ru-RU"/>
        </w:rPr>
      </w:pPr>
      <w:r>
        <w:rPr>
          <w:color w:val="000000"/>
          <w:lang w:val="ru-RU" w:eastAsia="ru-RU"/>
        </w:rPr>
        <w:t>В</w:t>
      </w:r>
      <w:r w:rsidR="00416831" w:rsidRPr="00416831">
        <w:rPr>
          <w:color w:val="000000"/>
          <w:lang w:val="ru-RU" w:eastAsia="ru-RU"/>
        </w:rPr>
        <w:t>иконано поточн</w:t>
      </w:r>
      <w:r w:rsidR="00027FC2">
        <w:rPr>
          <w:color w:val="000000"/>
          <w:lang w:val="ru-RU" w:eastAsia="ru-RU"/>
        </w:rPr>
        <w:t>ий ремонт КНС по вул. Бучанській</w:t>
      </w:r>
      <w:r w:rsidR="00416831" w:rsidRPr="00416831">
        <w:rPr>
          <w:color w:val="000000"/>
          <w:lang w:val="ru-RU" w:eastAsia="ru-RU"/>
        </w:rPr>
        <w:t>.</w:t>
      </w:r>
    </w:p>
    <w:p w14:paraId="6F9AF692" w14:textId="2DD67801"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Виконано поточний ремонт водопров</w:t>
      </w:r>
      <w:r w:rsidR="00261B6F">
        <w:rPr>
          <w:color w:val="000000"/>
          <w:lang w:val="ru-RU" w:eastAsia="ru-RU"/>
        </w:rPr>
        <w:t>ідної вежі по вул. Промисловій у</w:t>
      </w:r>
      <w:r w:rsidRPr="00416831">
        <w:rPr>
          <w:color w:val="000000"/>
          <w:lang w:val="ru-RU" w:eastAsia="ru-RU"/>
        </w:rPr>
        <w:t xml:space="preserve"> с. Старі Петрівці</w:t>
      </w:r>
      <w:r w:rsidR="0037352B">
        <w:rPr>
          <w:color w:val="000000"/>
          <w:lang w:val="ru-RU" w:eastAsia="ru-RU"/>
        </w:rPr>
        <w:t>.</w:t>
      </w:r>
    </w:p>
    <w:p w14:paraId="26F22D8F" w14:textId="347A3517" w:rsidR="00416831" w:rsidRPr="00416831" w:rsidRDefault="00984B74" w:rsidP="00416831">
      <w:pPr>
        <w:shd w:val="clear" w:color="auto" w:fill="FFFFFF"/>
        <w:jc w:val="both"/>
        <w:rPr>
          <w:rFonts w:ascii="Arial" w:hAnsi="Arial" w:cs="Arial"/>
          <w:color w:val="000000"/>
          <w:sz w:val="21"/>
          <w:szCs w:val="21"/>
          <w:lang w:val="ru-RU" w:eastAsia="ru-RU"/>
        </w:rPr>
      </w:pPr>
      <w:r>
        <w:rPr>
          <w:color w:val="000000"/>
          <w:lang w:val="ru-RU" w:eastAsia="ru-RU"/>
        </w:rPr>
        <w:t>П</w:t>
      </w:r>
      <w:r w:rsidR="00416831" w:rsidRPr="00416831">
        <w:rPr>
          <w:color w:val="000000"/>
          <w:lang w:val="ru-RU" w:eastAsia="ru-RU"/>
        </w:rPr>
        <w:t>роведено поточний ремонт електричних мереж водозабору по вул. Комарова та внутрішніх електричних мереж по вул. Ново-Київська 123 в с. Нові Петрівці.</w:t>
      </w:r>
    </w:p>
    <w:p w14:paraId="33CA9DCB" w14:textId="7E3390F9"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 xml:space="preserve">Виконано роботи по заміні свердловинного насосу на водозаборі </w:t>
      </w:r>
      <w:proofErr w:type="gramStart"/>
      <w:r w:rsidRPr="00416831">
        <w:rPr>
          <w:color w:val="000000"/>
          <w:lang w:val="ru-RU" w:eastAsia="ru-RU"/>
        </w:rPr>
        <w:t>п</w:t>
      </w:r>
      <w:proofErr w:type="gramEnd"/>
      <w:r w:rsidRPr="00416831">
        <w:rPr>
          <w:color w:val="000000"/>
          <w:lang w:val="ru-RU" w:eastAsia="ru-RU"/>
        </w:rPr>
        <w:t>ідземних вод для бювету в с.</w:t>
      </w:r>
      <w:r w:rsidR="00F03F16">
        <w:rPr>
          <w:color w:val="000000"/>
          <w:lang w:val="ru-RU" w:eastAsia="ru-RU"/>
        </w:rPr>
        <w:t xml:space="preserve"> </w:t>
      </w:r>
      <w:r w:rsidRPr="00416831">
        <w:rPr>
          <w:color w:val="000000"/>
          <w:lang w:val="ru-RU" w:eastAsia="ru-RU"/>
        </w:rPr>
        <w:t>Старі Петрівці.</w:t>
      </w:r>
    </w:p>
    <w:p w14:paraId="7F143C39" w14:textId="6406B74E" w:rsidR="00416831" w:rsidRPr="00416831" w:rsidRDefault="00416831" w:rsidP="00416831">
      <w:pPr>
        <w:shd w:val="clear" w:color="auto" w:fill="FFFFFF"/>
        <w:jc w:val="both"/>
        <w:rPr>
          <w:rFonts w:ascii="Arial" w:hAnsi="Arial" w:cs="Arial"/>
          <w:color w:val="000000"/>
          <w:sz w:val="21"/>
          <w:szCs w:val="21"/>
          <w:lang w:val="ru-RU" w:eastAsia="ru-RU"/>
        </w:rPr>
      </w:pPr>
      <w:r w:rsidRPr="00416831">
        <w:rPr>
          <w:color w:val="000000"/>
          <w:lang w:val="ru-RU" w:eastAsia="ru-RU"/>
        </w:rPr>
        <w:t>Збудовано артезіанську свердловину по вул. 1-го Травня (ділянка №1) в с. Н</w:t>
      </w:r>
      <w:r w:rsidR="007E1161">
        <w:rPr>
          <w:color w:val="000000"/>
          <w:lang w:val="ru-RU" w:eastAsia="ru-RU"/>
        </w:rPr>
        <w:t>ові Петрівці глибиною 180 м</w:t>
      </w:r>
      <w:r w:rsidRPr="00416831">
        <w:rPr>
          <w:color w:val="000000"/>
          <w:lang w:val="ru-RU" w:eastAsia="ru-RU"/>
        </w:rPr>
        <w:t xml:space="preserve"> потужністю 15 м</w:t>
      </w:r>
      <w:proofErr w:type="gramStart"/>
      <w:r w:rsidRPr="00416831">
        <w:rPr>
          <w:color w:val="000000"/>
          <w:lang w:val="ru-RU" w:eastAsia="ru-RU"/>
        </w:rPr>
        <w:t>.к</w:t>
      </w:r>
      <w:proofErr w:type="gramEnd"/>
      <w:r w:rsidRPr="00416831">
        <w:rPr>
          <w:color w:val="000000"/>
          <w:lang w:val="ru-RU" w:eastAsia="ru-RU"/>
        </w:rPr>
        <w:t>уб/год.</w:t>
      </w:r>
    </w:p>
    <w:p w14:paraId="465761D9" w14:textId="10F8A0A7" w:rsidR="00416831" w:rsidRPr="00416831" w:rsidRDefault="0037352B" w:rsidP="00416831">
      <w:pPr>
        <w:shd w:val="clear" w:color="auto" w:fill="FFFFFF"/>
        <w:jc w:val="both"/>
        <w:rPr>
          <w:rFonts w:ascii="Arial" w:hAnsi="Arial" w:cs="Arial"/>
          <w:color w:val="000000"/>
          <w:sz w:val="21"/>
          <w:szCs w:val="21"/>
          <w:lang w:val="ru-RU" w:eastAsia="ru-RU"/>
        </w:rPr>
      </w:pPr>
      <w:r>
        <w:rPr>
          <w:color w:val="000000"/>
          <w:lang w:val="ru-RU" w:eastAsia="ru-RU"/>
        </w:rPr>
        <w:t>Розроблена проє</w:t>
      </w:r>
      <w:r w:rsidR="00416831" w:rsidRPr="00416831">
        <w:rPr>
          <w:color w:val="000000"/>
          <w:lang w:val="ru-RU" w:eastAsia="ru-RU"/>
        </w:rPr>
        <w:t>ктна документація на капітальний ремонт водопроводу по вул. Цвілія в с. Лютіж.</w:t>
      </w:r>
    </w:p>
    <w:p w14:paraId="3351C7D3" w14:textId="19067CFF" w:rsidR="00B60162" w:rsidRPr="00E13159" w:rsidRDefault="00416831" w:rsidP="00E13159">
      <w:pPr>
        <w:shd w:val="clear" w:color="auto" w:fill="FFFFFF"/>
        <w:jc w:val="both"/>
        <w:rPr>
          <w:rFonts w:ascii="Arial" w:hAnsi="Arial" w:cs="Arial"/>
          <w:color w:val="000000"/>
          <w:sz w:val="21"/>
          <w:szCs w:val="21"/>
          <w:lang w:val="ru-RU" w:eastAsia="ru-RU"/>
        </w:rPr>
      </w:pPr>
      <w:r w:rsidRPr="00416831">
        <w:rPr>
          <w:color w:val="000000"/>
          <w:lang w:val="ru-RU" w:eastAsia="ru-RU"/>
        </w:rPr>
        <w:t>Здійснена закупівля двох пультів керування глибинними насосами для свердловин с. Старі Петрівці, трьох генераторів (40</w:t>
      </w:r>
      <w:r w:rsidR="007E1161">
        <w:rPr>
          <w:color w:val="000000"/>
          <w:lang w:val="ru-RU" w:eastAsia="ru-RU"/>
        </w:rPr>
        <w:t xml:space="preserve"> </w:t>
      </w:r>
      <w:r w:rsidRPr="00416831">
        <w:rPr>
          <w:color w:val="000000"/>
          <w:lang w:val="ru-RU" w:eastAsia="ru-RU"/>
        </w:rPr>
        <w:t>кВт), екскаватора-навантажувача Caterpillar 432, чотирьох фекальних насосів для КНС.</w:t>
      </w:r>
    </w:p>
    <w:p w14:paraId="6A7E34F5" w14:textId="6AAF5EF8"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Розпочато роботи по об’єкту «Реконструкція водопровідної мережі по вул. Князя Святослава в с. Старі Петрівці. Зовнішні мережі водопостач</w:t>
      </w:r>
      <w:r w:rsidR="007A1000">
        <w:rPr>
          <w:rFonts w:eastAsia="Calibri"/>
          <w:color w:val="000000"/>
          <w:lang w:eastAsia="en-US"/>
        </w:rPr>
        <w:t>ання». Реалізація вказаного проє</w:t>
      </w:r>
      <w:r w:rsidRPr="00B950AC">
        <w:rPr>
          <w:rFonts w:eastAsia="Calibri"/>
          <w:color w:val="000000"/>
          <w:lang w:eastAsia="en-US"/>
        </w:rPr>
        <w:t>кту позитивно вплине на загальну систему централізованого водопостачання в с. Старі Петрівці, зважаючи на те що вказаний водопровід є магістральним.</w:t>
      </w:r>
    </w:p>
    <w:p w14:paraId="06C29B5C" w14:textId="48D89E8A" w:rsidR="00B950AC" w:rsidRPr="00B950AC" w:rsidRDefault="00CA6CDD"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t>Здійснено коригування проє</w:t>
      </w:r>
      <w:r w:rsidR="00B950AC" w:rsidRPr="00B950AC">
        <w:rPr>
          <w:rFonts w:eastAsia="Calibri"/>
          <w:color w:val="000000"/>
          <w:lang w:eastAsia="en-US"/>
        </w:rPr>
        <w:t>ктної документації на капітальний ремонт напірного колектора стоків від вул. 1-го</w:t>
      </w:r>
      <w:r w:rsidR="00B0339D">
        <w:rPr>
          <w:rFonts w:eastAsia="Calibri"/>
          <w:color w:val="000000"/>
          <w:lang w:eastAsia="en-US"/>
        </w:rPr>
        <w:t xml:space="preserve"> </w:t>
      </w:r>
      <w:r w:rsidR="00B950AC" w:rsidRPr="00B950AC">
        <w:rPr>
          <w:rFonts w:eastAsia="Calibri"/>
          <w:color w:val="000000"/>
          <w:lang w:eastAsia="en-US"/>
        </w:rPr>
        <w:t>Травня до очисних споруд в с. Нові Петрівці.</w:t>
      </w:r>
    </w:p>
    <w:p w14:paraId="72CED1AA" w14:textId="276356C4" w:rsidR="00B950AC" w:rsidRPr="00B950AC" w:rsidRDefault="007A1000" w:rsidP="00B950AC">
      <w:pPr>
        <w:autoSpaceDE w:val="0"/>
        <w:autoSpaceDN w:val="0"/>
        <w:adjustRightInd w:val="0"/>
        <w:spacing w:line="288" w:lineRule="auto"/>
        <w:ind w:firstLine="709"/>
        <w:jc w:val="both"/>
        <w:textAlignment w:val="center"/>
        <w:rPr>
          <w:rFonts w:eastAsia="Calibri"/>
          <w:color w:val="000000"/>
          <w:lang w:eastAsia="en-US"/>
        </w:rPr>
      </w:pPr>
      <w:r>
        <w:rPr>
          <w:rFonts w:eastAsia="Calibri"/>
          <w:color w:val="000000"/>
          <w:lang w:eastAsia="en-US"/>
        </w:rPr>
        <w:t>Розроблена проє</w:t>
      </w:r>
      <w:r w:rsidR="00B950AC" w:rsidRPr="00B950AC">
        <w:rPr>
          <w:rFonts w:eastAsia="Calibri"/>
          <w:color w:val="000000"/>
          <w:lang w:eastAsia="en-US"/>
        </w:rPr>
        <w:t>ктна документація на капітальний ремонт водопроводу по вул. Цвілія в с. Лютіж.</w:t>
      </w:r>
    </w:p>
    <w:p w14:paraId="034E5E46" w14:textId="573CA571" w:rsidR="00B950AC" w:rsidRPr="00B950AC" w:rsidRDefault="00B950AC" w:rsidP="00B950AC">
      <w:pPr>
        <w:autoSpaceDE w:val="0"/>
        <w:autoSpaceDN w:val="0"/>
        <w:adjustRightInd w:val="0"/>
        <w:spacing w:line="288" w:lineRule="auto"/>
        <w:ind w:firstLine="709"/>
        <w:jc w:val="both"/>
        <w:textAlignment w:val="center"/>
        <w:rPr>
          <w:rFonts w:eastAsia="Calibri"/>
          <w:color w:val="000000"/>
          <w:lang w:eastAsia="en-US"/>
        </w:rPr>
      </w:pPr>
      <w:r w:rsidRPr="00B950AC">
        <w:rPr>
          <w:rFonts w:eastAsia="Calibri"/>
          <w:color w:val="000000"/>
          <w:lang w:eastAsia="en-US"/>
        </w:rPr>
        <w:t>З мет</w:t>
      </w:r>
      <w:r w:rsidR="007A1000">
        <w:rPr>
          <w:rFonts w:eastAsia="Calibri"/>
          <w:color w:val="000000"/>
          <w:lang w:eastAsia="en-US"/>
        </w:rPr>
        <w:t>ою підготовки до реалізації проє</w:t>
      </w:r>
      <w:r w:rsidRPr="00B950AC">
        <w:rPr>
          <w:rFonts w:eastAsia="Calibri"/>
          <w:color w:val="000000"/>
          <w:lang w:eastAsia="en-US"/>
        </w:rPr>
        <w:t>кту по об’єкту «Будівництво каналізаційного колектору по провулку 1-го Травня та вул. Луцька в с. Нові Петрівці</w:t>
      </w:r>
      <w:r w:rsidR="009763A4">
        <w:rPr>
          <w:rFonts w:eastAsia="Calibri"/>
          <w:color w:val="000000"/>
          <w:lang w:eastAsia="en-US"/>
        </w:rPr>
        <w:t>» виготовлено проєктну докум</w:t>
      </w:r>
      <w:r w:rsidRPr="00B950AC">
        <w:rPr>
          <w:rFonts w:eastAsia="Calibri"/>
          <w:color w:val="000000"/>
          <w:lang w:eastAsia="en-US"/>
        </w:rPr>
        <w:t>е</w:t>
      </w:r>
      <w:r w:rsidR="009763A4">
        <w:rPr>
          <w:rFonts w:eastAsia="Calibri"/>
          <w:color w:val="000000"/>
          <w:lang w:eastAsia="en-US"/>
        </w:rPr>
        <w:t>н</w:t>
      </w:r>
      <w:r w:rsidRPr="00B950AC">
        <w:rPr>
          <w:rFonts w:eastAsia="Calibri"/>
          <w:color w:val="000000"/>
          <w:lang w:eastAsia="en-US"/>
        </w:rPr>
        <w:t>тацію  на будівництво телефонної каналізації для виносу ліній зв’язку в с. Нові Петрівці.</w:t>
      </w:r>
    </w:p>
    <w:p w14:paraId="70834C1D"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БЛАГОУСТРІЙ</w:t>
      </w:r>
    </w:p>
    <w:p w14:paraId="780BE693" w14:textId="77777777" w:rsidR="00B950AC" w:rsidRPr="00B950AC" w:rsidRDefault="00B950AC" w:rsidP="00B950AC">
      <w:pPr>
        <w:ind w:left="-141" w:firstLine="849"/>
        <w:jc w:val="both"/>
        <w:rPr>
          <w:bCs/>
          <w:lang w:eastAsia="ru-RU"/>
        </w:rPr>
      </w:pPr>
      <w:r w:rsidRPr="00B950AC">
        <w:rPr>
          <w:bCs/>
          <w:lang w:eastAsia="ru-RU"/>
        </w:rPr>
        <w:t>Комунальне підприємство «Петрівський благоустрій» здійснює ведення господарської діяльності і надання послуг юридичним, фізичним особам у сфері організації та підтримання благоустрою.</w:t>
      </w:r>
    </w:p>
    <w:p w14:paraId="7B9997B3" w14:textId="77777777" w:rsidR="00B950AC" w:rsidRPr="00B950AC" w:rsidRDefault="00B950AC" w:rsidP="00B950AC">
      <w:pPr>
        <w:ind w:left="-141" w:firstLine="849"/>
        <w:jc w:val="both"/>
        <w:rPr>
          <w:bCs/>
          <w:lang w:eastAsia="ru-RU"/>
        </w:rPr>
      </w:pPr>
      <w:r w:rsidRPr="00B950AC">
        <w:rPr>
          <w:bCs/>
          <w:lang w:eastAsia="ru-RU"/>
        </w:rPr>
        <w:t>Основними видами робіт, які проводилися в різні пори звітного року, були: прибирання зупинок громадського транспорту; покіс трави на узбіччях центральних вулиць громади, дитячих та спортивних майданчиках,</w:t>
      </w:r>
      <w:r w:rsidRPr="00B950AC">
        <w:rPr>
          <w:rFonts w:eastAsia="Calibri"/>
          <w:lang w:eastAsia="en-US"/>
        </w:rPr>
        <w:t xml:space="preserve"> </w:t>
      </w:r>
      <w:r w:rsidRPr="00B950AC">
        <w:rPr>
          <w:bCs/>
          <w:lang w:eastAsia="ru-RU"/>
        </w:rPr>
        <w:t>пляжах, в інших місцях загального користування;</w:t>
      </w:r>
      <w:r w:rsidRPr="00B950AC">
        <w:rPr>
          <w:rFonts w:eastAsia="Calibri"/>
          <w:lang w:eastAsia="en-US"/>
        </w:rPr>
        <w:t xml:space="preserve"> </w:t>
      </w:r>
      <w:r w:rsidRPr="00B950AC">
        <w:rPr>
          <w:bCs/>
          <w:lang w:eastAsia="ru-RU"/>
        </w:rPr>
        <w:t xml:space="preserve">очищення об'єктів благоустрою від несанкціонованої реклами, оголошень; кронування та спилювання аварійних дерев та гілок; розчищення вулиць, парків, скверів громади від снігу та посипання їх піщано-сольовою сумішшю та бішофітом.  </w:t>
      </w:r>
    </w:p>
    <w:p w14:paraId="4E5DA96F" w14:textId="77777777" w:rsidR="00B950AC" w:rsidRPr="00B950AC" w:rsidRDefault="00B950AC" w:rsidP="00B950AC">
      <w:pPr>
        <w:ind w:left="-141" w:firstLine="849"/>
        <w:jc w:val="both"/>
        <w:rPr>
          <w:bCs/>
          <w:lang w:eastAsia="ru-RU"/>
        </w:rPr>
      </w:pPr>
      <w:r w:rsidRPr="00B950AC">
        <w:rPr>
          <w:bCs/>
          <w:lang w:eastAsia="ru-RU"/>
        </w:rPr>
        <w:t>За допомогою профільних підрядних організацій здійснено:</w:t>
      </w:r>
    </w:p>
    <w:p w14:paraId="7A39E774"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strike/>
          <w:color w:val="000000"/>
          <w:lang w:eastAsia="en-US"/>
        </w:rPr>
      </w:pPr>
      <w:r w:rsidRPr="00B950AC">
        <w:rPr>
          <w:bCs/>
          <w:lang w:eastAsia="ru-RU"/>
        </w:rPr>
        <w:t>відкачування</w:t>
      </w:r>
      <w:r w:rsidRPr="00B950AC">
        <w:rPr>
          <w:rFonts w:eastAsia="Calibri"/>
          <w:bCs/>
          <w:lang w:val="ru-RU" w:eastAsia="en-US"/>
        </w:rPr>
        <w:t xml:space="preserve"> та чистка дренажних колодязів (</w:t>
      </w:r>
      <w:r w:rsidRPr="00B950AC">
        <w:rPr>
          <w:bCs/>
          <w:lang w:eastAsia="ru-RU"/>
        </w:rPr>
        <w:t>39 шт</w:t>
      </w:r>
      <w:r w:rsidRPr="00B950AC">
        <w:rPr>
          <w:rFonts w:eastAsia="Calibri"/>
          <w:bCs/>
          <w:lang w:val="ru-RU" w:eastAsia="en-US"/>
        </w:rPr>
        <w:t>);</w:t>
      </w:r>
    </w:p>
    <w:p w14:paraId="1A714F12"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ямковий ремонт асфальтного покриття (1590 м</w:t>
      </w:r>
      <w:r w:rsidRPr="00B950AC">
        <w:rPr>
          <w:rFonts w:eastAsia="Calibri"/>
          <w:color w:val="000000"/>
          <w:vertAlign w:val="superscript"/>
          <w:lang w:eastAsia="en-US"/>
        </w:rPr>
        <w:t>2</w:t>
      </w:r>
      <w:r w:rsidRPr="00B950AC">
        <w:rPr>
          <w:rFonts w:eastAsia="Calibri"/>
          <w:color w:val="000000"/>
          <w:lang w:eastAsia="en-US"/>
        </w:rPr>
        <w:t>);</w:t>
      </w:r>
    </w:p>
    <w:p w14:paraId="07F317AB"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грейдерування ґрунтових доріг (29 км);</w:t>
      </w:r>
    </w:p>
    <w:p w14:paraId="13DFC275" w14:textId="4F8C7AD6"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нанесення</w:t>
      </w:r>
      <w:r w:rsidR="00E0232E">
        <w:rPr>
          <w:rFonts w:eastAsia="Calibri"/>
          <w:color w:val="000000"/>
          <w:lang w:eastAsia="en-US"/>
        </w:rPr>
        <w:t xml:space="preserve"> дорожньої розмітки (1,8 тис. м</w:t>
      </w:r>
      <w:r w:rsidR="00E0232E">
        <w:rPr>
          <w:rFonts w:eastAsia="Calibri"/>
          <w:color w:val="000000"/>
          <w:vertAlign w:val="superscript"/>
          <w:lang w:eastAsia="en-US"/>
        </w:rPr>
        <w:t>2</w:t>
      </w:r>
      <w:r w:rsidRPr="00B950AC">
        <w:rPr>
          <w:rFonts w:eastAsia="Calibri"/>
          <w:color w:val="000000"/>
          <w:lang w:eastAsia="en-US"/>
        </w:rPr>
        <w:t xml:space="preserve">); </w:t>
      </w:r>
    </w:p>
    <w:p w14:paraId="0A33B2FC" w14:textId="6DC26B3F"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 xml:space="preserve">фарбування </w:t>
      </w:r>
      <w:r w:rsidR="002B6031">
        <w:rPr>
          <w:rFonts w:eastAsia="Calibri"/>
          <w:color w:val="000000"/>
          <w:lang w:eastAsia="en-US"/>
        </w:rPr>
        <w:t>пристроїв примусового гальмування</w:t>
      </w:r>
      <w:r w:rsidRPr="00B950AC">
        <w:rPr>
          <w:rFonts w:eastAsia="Calibri"/>
          <w:color w:val="000000"/>
          <w:lang w:eastAsia="en-US"/>
        </w:rPr>
        <w:t xml:space="preserve">. </w:t>
      </w:r>
    </w:p>
    <w:p w14:paraId="7C663506" w14:textId="683095F0" w:rsidR="00B950AC" w:rsidRPr="00B950AC" w:rsidRDefault="00B950AC" w:rsidP="00B950AC">
      <w:pPr>
        <w:autoSpaceDE w:val="0"/>
        <w:autoSpaceDN w:val="0"/>
        <w:adjustRightInd w:val="0"/>
        <w:spacing w:line="288" w:lineRule="auto"/>
        <w:ind w:left="720"/>
        <w:jc w:val="both"/>
        <w:textAlignment w:val="center"/>
        <w:rPr>
          <w:rFonts w:eastAsia="Calibri"/>
          <w:color w:val="000000"/>
          <w:lang w:eastAsia="en-US"/>
        </w:rPr>
      </w:pPr>
      <w:r w:rsidRPr="00B950AC">
        <w:rPr>
          <w:rFonts w:eastAsia="Calibri"/>
          <w:color w:val="000000"/>
          <w:lang w:eastAsia="en-US"/>
        </w:rPr>
        <w:lastRenderedPageBreak/>
        <w:t>Послуги по збору та вивозу твердих побутови</w:t>
      </w:r>
      <w:r w:rsidR="007A1000">
        <w:rPr>
          <w:rFonts w:eastAsia="Calibri"/>
          <w:color w:val="000000"/>
          <w:lang w:eastAsia="en-US"/>
        </w:rPr>
        <w:t>х відходів (далі – ТПВ) надаютьс</w:t>
      </w:r>
      <w:r w:rsidRPr="00B950AC">
        <w:rPr>
          <w:rFonts w:eastAsia="Calibri"/>
          <w:color w:val="000000"/>
          <w:lang w:eastAsia="en-US"/>
        </w:rPr>
        <w:t>я ТОВ «Альтфатер Київ». Обсяги збирання та перевезення змішаних ТПВ на 2023 рік склали 39 210 м</w:t>
      </w:r>
      <w:r w:rsidRPr="00B950AC">
        <w:rPr>
          <w:rFonts w:eastAsia="Calibri"/>
          <w:color w:val="000000"/>
          <w:vertAlign w:val="superscript"/>
          <w:lang w:eastAsia="en-US"/>
        </w:rPr>
        <w:t xml:space="preserve">3 </w:t>
      </w:r>
      <w:r w:rsidRPr="00B950AC">
        <w:rPr>
          <w:rFonts w:eastAsia="Calibri"/>
          <w:color w:val="000000"/>
          <w:lang w:eastAsia="en-US"/>
        </w:rPr>
        <w:t>та роздільного сміття – 146 т.</w:t>
      </w:r>
    </w:p>
    <w:p w14:paraId="780D3252" w14:textId="5938457B" w:rsidR="00B950AC" w:rsidRPr="00B950AC" w:rsidRDefault="00B950AC" w:rsidP="00B950AC">
      <w:pPr>
        <w:autoSpaceDE w:val="0"/>
        <w:autoSpaceDN w:val="0"/>
        <w:adjustRightInd w:val="0"/>
        <w:spacing w:line="288" w:lineRule="auto"/>
        <w:ind w:firstLine="227"/>
        <w:jc w:val="both"/>
        <w:textAlignment w:val="center"/>
        <w:rPr>
          <w:bCs/>
          <w:color w:val="000000"/>
          <w:lang w:eastAsia="ru-RU"/>
        </w:rPr>
      </w:pPr>
      <w:r w:rsidRPr="00B950AC">
        <w:rPr>
          <w:rFonts w:eastAsia="Calibri"/>
          <w:color w:val="000000"/>
          <w:lang w:eastAsia="en-US"/>
        </w:rPr>
        <w:t xml:space="preserve">За звітний період </w:t>
      </w:r>
      <w:r w:rsidR="00D152A3">
        <w:rPr>
          <w:rFonts w:eastAsia="Calibri"/>
          <w:color w:val="000000"/>
          <w:lang w:eastAsia="en-US"/>
        </w:rPr>
        <w:t>КП</w:t>
      </w:r>
      <w:r w:rsidRPr="00B950AC">
        <w:rPr>
          <w:rFonts w:eastAsia="Calibri"/>
          <w:color w:val="000000"/>
          <w:lang w:eastAsia="en-US"/>
        </w:rPr>
        <w:t xml:space="preserve"> </w:t>
      </w:r>
      <w:r w:rsidRPr="00B950AC">
        <w:rPr>
          <w:bCs/>
          <w:color w:val="000000"/>
          <w:lang w:eastAsia="ru-RU"/>
        </w:rPr>
        <w:t>«Петрівський благоустрій» здійснено 275 поховань.</w:t>
      </w:r>
    </w:p>
    <w:p w14:paraId="7E8516CC" w14:textId="218FB863" w:rsidR="00B950AC" w:rsidRPr="00B950AC" w:rsidRDefault="00B950AC" w:rsidP="00B950AC">
      <w:pPr>
        <w:autoSpaceDE w:val="0"/>
        <w:autoSpaceDN w:val="0"/>
        <w:adjustRightInd w:val="0"/>
        <w:spacing w:line="288" w:lineRule="auto"/>
        <w:ind w:firstLine="567"/>
        <w:jc w:val="both"/>
        <w:textAlignment w:val="center"/>
        <w:rPr>
          <w:bCs/>
          <w:color w:val="000000"/>
          <w:lang w:eastAsia="ru-RU"/>
        </w:rPr>
      </w:pPr>
      <w:r w:rsidRPr="00B950AC">
        <w:rPr>
          <w:bCs/>
          <w:color w:val="000000"/>
          <w:lang w:eastAsia="ru-RU"/>
        </w:rPr>
        <w:t>З метою покраще</w:t>
      </w:r>
      <w:r w:rsidR="008D264C">
        <w:rPr>
          <w:bCs/>
          <w:color w:val="000000"/>
          <w:lang w:eastAsia="ru-RU"/>
        </w:rPr>
        <w:t>ння технічної бази підприємства</w:t>
      </w:r>
      <w:r w:rsidRPr="00B950AC">
        <w:rPr>
          <w:bCs/>
          <w:color w:val="000000"/>
          <w:lang w:eastAsia="ru-RU"/>
        </w:rPr>
        <w:t xml:space="preserve"> з місцевого бюджету протягом 2023 року було виді</w:t>
      </w:r>
      <w:r w:rsidR="008D264C">
        <w:rPr>
          <w:bCs/>
          <w:color w:val="000000"/>
          <w:lang w:eastAsia="ru-RU"/>
        </w:rPr>
        <w:t>лено 8 164 500,0 грн на придбання</w:t>
      </w:r>
      <w:r w:rsidRPr="00B950AC">
        <w:rPr>
          <w:bCs/>
          <w:color w:val="000000"/>
          <w:lang w:eastAsia="ru-RU"/>
        </w:rPr>
        <w:t xml:space="preserve"> </w:t>
      </w:r>
      <w:r w:rsidR="008D264C">
        <w:rPr>
          <w:bCs/>
          <w:color w:val="000000"/>
          <w:lang w:eastAsia="ru-RU"/>
        </w:rPr>
        <w:t>такого</w:t>
      </w:r>
      <w:r w:rsidRPr="00B950AC">
        <w:rPr>
          <w:bCs/>
          <w:color w:val="000000"/>
          <w:lang w:eastAsia="ru-RU"/>
        </w:rPr>
        <w:t xml:space="preserve"> обладнання: подрібнювач гілок (288 000,0 грн), екскаватор (5 020 000,0 грн), спеціальний вантажний самоскид з відвалом та обладнанням для розкидання протиожеледної суміші (2 320 000,0 грн), розкидач пі</w:t>
      </w:r>
      <w:r w:rsidR="00F73D61">
        <w:rPr>
          <w:bCs/>
          <w:color w:val="000000"/>
          <w:lang w:eastAsia="ru-RU"/>
        </w:rPr>
        <w:t>щ</w:t>
      </w:r>
      <w:r w:rsidRPr="00B950AC">
        <w:rPr>
          <w:bCs/>
          <w:color w:val="000000"/>
          <w:lang w:eastAsia="ru-RU"/>
        </w:rPr>
        <w:t xml:space="preserve">ано-соляної суміші для трактора (441 000,0 грн), пилорами (95 500,0 грн). </w:t>
      </w:r>
    </w:p>
    <w:p w14:paraId="52C897E1"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ДОРОЖНЯ МЕРЕЖА</w:t>
      </w:r>
    </w:p>
    <w:p w14:paraId="747771AB" w14:textId="77777777" w:rsidR="00B950AC" w:rsidRPr="00B950AC" w:rsidRDefault="00B950AC" w:rsidP="00B950AC">
      <w:pPr>
        <w:ind w:firstLine="709"/>
        <w:jc w:val="both"/>
        <w:rPr>
          <w:bCs/>
          <w:lang w:eastAsia="ru-RU"/>
        </w:rPr>
      </w:pPr>
      <w:r w:rsidRPr="00B950AC">
        <w:rPr>
          <w:bCs/>
          <w:lang w:eastAsia="ru-RU"/>
        </w:rPr>
        <w:t xml:space="preserve">Впродовж 2023 року не здійснювалося будівництво об’єктів дорожньої інфраструктури у зв’язку з неможливістю їх фінансування.   </w:t>
      </w:r>
    </w:p>
    <w:p w14:paraId="75993681" w14:textId="526C7EA6" w:rsidR="00B950AC" w:rsidRPr="00B950AC" w:rsidRDefault="00B950AC" w:rsidP="005B5344">
      <w:pPr>
        <w:ind w:firstLine="709"/>
        <w:jc w:val="both"/>
        <w:rPr>
          <w:bCs/>
          <w:lang w:eastAsia="ru-RU"/>
        </w:rPr>
      </w:pPr>
      <w:r w:rsidRPr="00B950AC">
        <w:rPr>
          <w:bCs/>
          <w:lang w:eastAsia="ru-RU"/>
        </w:rPr>
        <w:t>Витрати на поточний ремонт дорожнього покриття склали:</w:t>
      </w:r>
      <w:r w:rsidR="005B5344">
        <w:rPr>
          <w:bCs/>
          <w:lang w:eastAsia="ru-RU"/>
        </w:rPr>
        <w:t xml:space="preserve"> 147,9 тис. грн.</w:t>
      </w:r>
    </w:p>
    <w:p w14:paraId="11CCF6E4" w14:textId="679FCEAF" w:rsidR="00B950AC" w:rsidRPr="00B950AC" w:rsidRDefault="005B5344" w:rsidP="00B950AC">
      <w:pPr>
        <w:ind w:firstLine="709"/>
        <w:jc w:val="both"/>
        <w:rPr>
          <w:bCs/>
          <w:lang w:eastAsia="ru-RU"/>
        </w:rPr>
      </w:pPr>
      <w:r>
        <w:rPr>
          <w:bCs/>
          <w:lang w:eastAsia="ru-RU"/>
        </w:rPr>
        <w:t>У</w:t>
      </w:r>
      <w:r w:rsidR="00B950AC" w:rsidRPr="00B950AC">
        <w:rPr>
          <w:bCs/>
          <w:lang w:eastAsia="ru-RU"/>
        </w:rPr>
        <w:t xml:space="preserve"> 2023 р</w:t>
      </w:r>
      <w:r w:rsidR="008D264C">
        <w:rPr>
          <w:bCs/>
          <w:lang w:eastAsia="ru-RU"/>
        </w:rPr>
        <w:t>оці розроблено (кориговано) проє</w:t>
      </w:r>
      <w:r w:rsidR="00B950AC" w:rsidRPr="00B950AC">
        <w:rPr>
          <w:bCs/>
          <w:lang w:eastAsia="ru-RU"/>
        </w:rPr>
        <w:t>ктні документації по таких об’єктах, а саме:</w:t>
      </w:r>
    </w:p>
    <w:p w14:paraId="7F283E40" w14:textId="5A781392" w:rsidR="00B950AC" w:rsidRPr="00B950AC" w:rsidRDefault="00B950AC" w:rsidP="00B950AC">
      <w:pPr>
        <w:ind w:firstLine="709"/>
        <w:jc w:val="both"/>
        <w:rPr>
          <w:bCs/>
          <w:lang w:eastAsia="ru-RU"/>
        </w:rPr>
      </w:pPr>
      <w:r w:rsidRPr="00B950AC">
        <w:rPr>
          <w:bCs/>
          <w:lang w:eastAsia="ru-RU"/>
        </w:rPr>
        <w:t>«Капітальний ремонт дороги по вул</w:t>
      </w:r>
      <w:r w:rsidR="00971EE1">
        <w:rPr>
          <w:bCs/>
          <w:lang w:eastAsia="ru-RU"/>
        </w:rPr>
        <w:t>. Силкіна в с. Гута-Межигірська</w:t>
      </w:r>
      <w:r w:rsidRPr="00B950AC">
        <w:rPr>
          <w:bCs/>
          <w:lang w:eastAsia="ru-RU"/>
        </w:rPr>
        <w:t>» (пошкоджена внаслідок бойових дій);</w:t>
      </w:r>
    </w:p>
    <w:p w14:paraId="45E90AA5" w14:textId="77777777" w:rsidR="00B950AC" w:rsidRPr="00B950AC" w:rsidRDefault="00B950AC" w:rsidP="00B950AC">
      <w:pPr>
        <w:ind w:firstLine="709"/>
        <w:jc w:val="both"/>
        <w:rPr>
          <w:bCs/>
          <w:lang w:eastAsia="ru-RU"/>
        </w:rPr>
      </w:pPr>
      <w:r w:rsidRPr="00B950AC">
        <w:rPr>
          <w:bCs/>
          <w:lang w:eastAsia="ru-RU"/>
        </w:rPr>
        <w:t>«Капітальний ремонт під’їзної дороги до ДНЗ з вулиці Ново-Київська в с. Нові Петрівці» (забезпечення евакуаційного проїзду навколо закладу дошкільної освіти);</w:t>
      </w:r>
    </w:p>
    <w:p w14:paraId="184A3D47" w14:textId="77777777" w:rsidR="00B950AC" w:rsidRPr="00B950AC" w:rsidRDefault="00B950AC" w:rsidP="00B950AC">
      <w:pPr>
        <w:ind w:firstLine="709"/>
        <w:jc w:val="both"/>
        <w:rPr>
          <w:bCs/>
          <w:lang w:eastAsia="ru-RU"/>
        </w:rPr>
      </w:pPr>
      <w:r w:rsidRPr="00B950AC">
        <w:rPr>
          <w:bCs/>
          <w:lang w:eastAsia="ru-RU"/>
        </w:rPr>
        <w:t>«Капітальний ремонт дороги по вул. Захисників України в с. Старі Петрівці» (забезпечення під’їзду з твердим покриттям до пожежно-рятувальної станції ГУ ДСНС у Київській області).</w:t>
      </w:r>
    </w:p>
    <w:p w14:paraId="731D7E65" w14:textId="15A4177F" w:rsidR="00B950AC" w:rsidRPr="00B950AC" w:rsidRDefault="00B950AC" w:rsidP="00B950AC">
      <w:pPr>
        <w:ind w:firstLine="709"/>
        <w:jc w:val="both"/>
        <w:rPr>
          <w:bCs/>
          <w:lang w:eastAsia="ru-RU"/>
        </w:rPr>
      </w:pPr>
      <w:r w:rsidRPr="00B950AC">
        <w:rPr>
          <w:bCs/>
          <w:lang w:eastAsia="ru-RU"/>
        </w:rPr>
        <w:t>З метою належного утримання дорожньої мережі здійснено роботи по капітальному ремонту дощової каналізації по вул. Ярослава Мудрого в с. Нові Петрівці, яка забезпечує водозбір з території близько 10 га. Під час виконання вказаних робіт виявлено сомовільне врізання господарсько-побутової каналізації з приватних домогосподарств, що власне і призвело до замулення зазначеної каналізації. Крім того, встановле</w:t>
      </w:r>
      <w:r w:rsidR="009676C0">
        <w:rPr>
          <w:bCs/>
          <w:lang w:eastAsia="ru-RU"/>
        </w:rPr>
        <w:t>но пошкодження близько 25 м</w:t>
      </w:r>
      <w:r w:rsidRPr="00B950AC">
        <w:rPr>
          <w:bCs/>
          <w:lang w:eastAsia="ru-RU"/>
        </w:rPr>
        <w:t xml:space="preserve"> колектора, який підлягає заміні. В 2024 році продовжаться роботи по приведення вказаної системи до нормативних показників.</w:t>
      </w:r>
    </w:p>
    <w:p w14:paraId="4D86CBF9" w14:textId="77777777" w:rsidR="00B950AC" w:rsidRPr="00B950AC" w:rsidRDefault="00B950AC" w:rsidP="00B950AC">
      <w:pPr>
        <w:ind w:firstLine="709"/>
        <w:jc w:val="both"/>
        <w:rPr>
          <w:bCs/>
          <w:lang w:eastAsia="ru-RU"/>
        </w:rPr>
      </w:pPr>
      <w:r w:rsidRPr="00B950AC">
        <w:rPr>
          <w:bCs/>
          <w:lang w:eastAsia="ru-RU"/>
        </w:rPr>
        <w:t xml:space="preserve">В 2023 році витрати на поточний ремонт освітлювальних мереж склали 732,8 тис. грн (замінено 253 шт. LED світильників та 1,4 км електричних мереж). </w:t>
      </w:r>
    </w:p>
    <w:p w14:paraId="474BDCDC" w14:textId="528C1D86" w:rsidR="00B950AC" w:rsidRPr="00B950AC" w:rsidRDefault="00B950AC" w:rsidP="00B950AC">
      <w:pPr>
        <w:ind w:firstLine="709"/>
        <w:jc w:val="both"/>
        <w:rPr>
          <w:bCs/>
          <w:lang w:eastAsia="ru-RU"/>
        </w:rPr>
      </w:pPr>
      <w:r w:rsidRPr="00B950AC">
        <w:rPr>
          <w:bCs/>
          <w:lang w:eastAsia="ru-RU"/>
        </w:rPr>
        <w:t>Впродовж звіт</w:t>
      </w:r>
      <w:r w:rsidR="009C75BD">
        <w:rPr>
          <w:bCs/>
          <w:lang w:eastAsia="ru-RU"/>
        </w:rPr>
        <w:t>ного періоду реалізовано такі проє</w:t>
      </w:r>
      <w:r w:rsidRPr="00B950AC">
        <w:rPr>
          <w:bCs/>
          <w:lang w:eastAsia="ru-RU"/>
        </w:rPr>
        <w:t xml:space="preserve">кти з вуличного освітлення: </w:t>
      </w:r>
    </w:p>
    <w:p w14:paraId="4464AFC0" w14:textId="53262D8A" w:rsidR="00B950AC" w:rsidRPr="00B950AC" w:rsidRDefault="00B950AC" w:rsidP="00B950AC">
      <w:pPr>
        <w:ind w:firstLine="709"/>
        <w:jc w:val="both"/>
        <w:rPr>
          <w:bCs/>
          <w:lang w:eastAsia="ru-RU"/>
        </w:rPr>
      </w:pPr>
      <w:r w:rsidRPr="00B950AC">
        <w:rPr>
          <w:bCs/>
          <w:lang w:eastAsia="ru-RU"/>
        </w:rPr>
        <w:t>«Реконструкція мережі вуличного освітлення від ТП 10/04 кВ №1656 по вул. Івана Кудрі, вул. Каневська  в с. Нові Петрівці» (змонтовано 26 шт. LED світильників та 0,65 км електричних мереж);</w:t>
      </w:r>
    </w:p>
    <w:p w14:paraId="65B72BB2" w14:textId="7AADEF21" w:rsidR="00B950AC" w:rsidRPr="00B950AC" w:rsidRDefault="00B950AC" w:rsidP="00B950AC">
      <w:pPr>
        <w:ind w:firstLine="709"/>
        <w:jc w:val="both"/>
        <w:rPr>
          <w:bCs/>
          <w:lang w:eastAsia="ru-RU"/>
        </w:rPr>
      </w:pPr>
      <w:r w:rsidRPr="00B950AC">
        <w:rPr>
          <w:bCs/>
          <w:lang w:eastAsia="ru-RU"/>
        </w:rPr>
        <w:t>«Реконструкція мережі вуличного освітлення від ТП 10/04 кВ №1695 по  вул. Каневська  в с. Нові Петрівці» (змонтовано 22 шт. LED світильників та 0,615 км електричних мереж);</w:t>
      </w:r>
    </w:p>
    <w:p w14:paraId="3F14286D" w14:textId="79E43899" w:rsidR="00B950AC" w:rsidRPr="00B950AC" w:rsidRDefault="00B950AC" w:rsidP="00B950AC">
      <w:pPr>
        <w:ind w:firstLine="709"/>
        <w:jc w:val="both"/>
        <w:rPr>
          <w:bCs/>
          <w:lang w:eastAsia="ru-RU"/>
        </w:rPr>
      </w:pPr>
      <w:r w:rsidRPr="00B950AC">
        <w:rPr>
          <w:bCs/>
          <w:lang w:eastAsia="ru-RU"/>
        </w:rPr>
        <w:t xml:space="preserve">«Реконструкція мережі вуличного освітлення від ТП 10/04 кВ №1394 по вул. Польова, вул. Івана Кудрі, пров. Каневський  в с. Нові Петрівці» (змонтовано 33 шт. LED світильників та 0,905 км електричних мереж). </w:t>
      </w:r>
    </w:p>
    <w:p w14:paraId="035FB27F" w14:textId="77777777" w:rsidR="00B950AC" w:rsidRPr="00B950AC" w:rsidRDefault="00B950AC" w:rsidP="00B950AC">
      <w:pPr>
        <w:autoSpaceDE w:val="0"/>
        <w:autoSpaceDN w:val="0"/>
        <w:adjustRightInd w:val="0"/>
        <w:spacing w:line="288" w:lineRule="auto"/>
        <w:ind w:firstLine="227"/>
        <w:jc w:val="both"/>
        <w:textAlignment w:val="center"/>
        <w:rPr>
          <w:rFonts w:eastAsia="Calibri"/>
          <w:strike/>
          <w:color w:val="000000"/>
          <w:lang w:eastAsia="en-US"/>
        </w:rPr>
      </w:pPr>
    </w:p>
    <w:p w14:paraId="094F5DE6"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ЕКОЛОГІЯ</w:t>
      </w:r>
    </w:p>
    <w:p w14:paraId="44D1F707"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 створене рішенням Петрівської сільської ради № 885 від 24 грудня 2021 року та зареєстроване 05.01.2022 року. Основною метою створення підприємства є діяльність щодо рекультивації земель полігону твердих побутових відходів (місця видалення відходів) на території Петрівської сільської територіальної громади та зменшення негативного впливу цього полігону ТПВ на довкілля, а також охорона даної території.</w:t>
      </w:r>
    </w:p>
    <w:p w14:paraId="45FEA368" w14:textId="08B57579" w:rsidR="00B950AC" w:rsidRPr="00B950AC" w:rsidRDefault="003E5995" w:rsidP="00B950AC">
      <w:pPr>
        <w:spacing w:before="60" w:after="60"/>
        <w:ind w:firstLine="709"/>
        <w:contextualSpacing/>
        <w:jc w:val="both"/>
        <w:rPr>
          <w:rFonts w:eastAsia="Calibri"/>
          <w:lang w:eastAsia="en-US"/>
        </w:rPr>
      </w:pPr>
      <w:r>
        <w:rPr>
          <w:rFonts w:eastAsia="Calibri"/>
          <w:lang w:eastAsia="en-US"/>
        </w:rPr>
        <w:t xml:space="preserve">Протягом </w:t>
      </w:r>
      <w:r w:rsidR="00B950AC" w:rsidRPr="00B950AC">
        <w:rPr>
          <w:rFonts w:eastAsia="Calibri"/>
          <w:lang w:eastAsia="en-US"/>
        </w:rPr>
        <w:t xml:space="preserve"> 2023 року підприємство займалося роботою, відповідно поставлених завдань та строків виконання.</w:t>
      </w:r>
    </w:p>
    <w:p w14:paraId="54CF9AC8"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Працівниками підприємства постійно проводилась цілодобова охорона території полігону твердих побутових відходів (сміттєзвалища).</w:t>
      </w:r>
    </w:p>
    <w:p w14:paraId="3B71C7DE" w14:textId="4DDD154D"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В зв</w:t>
      </w:r>
      <w:r w:rsidR="00866A07">
        <w:rPr>
          <w:rFonts w:eastAsia="Calibri"/>
          <w:lang w:eastAsia="en-US"/>
        </w:rPr>
        <w:t>’язку з виробничою необхідністю</w:t>
      </w:r>
      <w:r w:rsidRPr="00B950AC">
        <w:rPr>
          <w:rFonts w:eastAsia="Calibri"/>
          <w:lang w:eastAsia="en-US"/>
        </w:rPr>
        <w:t xml:space="preserve"> для більш ефективної роботи по охороні території сміттєзвалища, з жовтня місяця на підприємстві створені 8 додаткових посад сторожів й були прийняті </w:t>
      </w:r>
      <w:r w:rsidRPr="00B950AC">
        <w:rPr>
          <w:rFonts w:eastAsia="Calibri"/>
          <w:lang w:eastAsia="en-US"/>
        </w:rPr>
        <w:lastRenderedPageBreak/>
        <w:t>працівники на ці новостворені посади. Загалом на підприємстві працює 18 працівників, з них 16 сторожів.</w:t>
      </w:r>
    </w:p>
    <w:p w14:paraId="170D67FE" w14:textId="249D1168"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Варто зазначити, що сторожі підприємства входять до складу Добровольчого формування Петрівської териториторіальної громади №1 та</w:t>
      </w:r>
      <w:r w:rsidR="003E5995">
        <w:rPr>
          <w:rFonts w:eastAsia="Calibri"/>
          <w:lang w:eastAsia="en-US"/>
        </w:rPr>
        <w:t>,</w:t>
      </w:r>
      <w:r w:rsidRPr="00B950AC">
        <w:rPr>
          <w:rFonts w:eastAsia="Calibri"/>
          <w:lang w:eastAsia="en-US"/>
        </w:rPr>
        <w:t xml:space="preserve"> перебуваючи на робочому місці</w:t>
      </w:r>
      <w:r w:rsidR="003E5995">
        <w:rPr>
          <w:rFonts w:eastAsia="Calibri"/>
          <w:lang w:eastAsia="en-US"/>
        </w:rPr>
        <w:t>,</w:t>
      </w:r>
      <w:r w:rsidRPr="00B950AC">
        <w:rPr>
          <w:rFonts w:eastAsia="Calibri"/>
          <w:lang w:eastAsia="en-US"/>
        </w:rPr>
        <w:t xml:space="preserve"> одночасно мають змогу виконувати відповідні розпорядження командування ДФТГ. </w:t>
      </w:r>
    </w:p>
    <w:p w14:paraId="785B34AA" w14:textId="1F3C06E3"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Для організації побуту працівників, зайнятих цілодобовою охороною полігону твердих побутових відходів, завдяки коштам, виділеним рішенням сесії, підприємством було придбано побутови</w:t>
      </w:r>
      <w:r w:rsidR="00AB43FF">
        <w:rPr>
          <w:rFonts w:eastAsia="Calibri"/>
          <w:lang w:eastAsia="en-US"/>
        </w:rPr>
        <w:t>й вагончик на суму 91440,00 грн, у</w:t>
      </w:r>
      <w:r w:rsidRPr="00B950AC">
        <w:rPr>
          <w:rFonts w:eastAsia="Calibri"/>
          <w:lang w:eastAsia="en-US"/>
        </w:rPr>
        <w:t xml:space="preserve"> т.ч. – 8640,00 грн транспортні послуги.</w:t>
      </w:r>
    </w:p>
    <w:p w14:paraId="5E006334"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Через постійне тління сміття, а в результаті і виникнення пожежі на території полігону твердих побутових відходів, залучались сторонні організації для боротьби з наслідками пожеж (засипання піском).</w:t>
      </w:r>
    </w:p>
    <w:p w14:paraId="4FEAAF0F"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Всього за 2023 рік було завезено 1392,6 т піску і засипано 2,5 га території сміттєзвалища, з них 1,8 га укосів. На дані послуги в 2023 році було витрачено – 493206,00 грн. (493,2 тис. грн.)</w:t>
      </w:r>
    </w:p>
    <w:p w14:paraId="794AC53C" w14:textId="5CE0E8F0"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На</w:t>
      </w:r>
      <w:r w:rsidR="00AB43FF">
        <w:rPr>
          <w:rFonts w:eastAsia="Calibri"/>
          <w:lang w:eastAsia="en-US"/>
        </w:rPr>
        <w:t xml:space="preserve"> </w:t>
      </w:r>
      <w:r w:rsidRPr="00B950AC">
        <w:rPr>
          <w:rFonts w:eastAsia="Calibri"/>
          <w:lang w:eastAsia="en-US"/>
        </w:rPr>
        <w:t>жаль, тління продовжується, тому і в цьому році ми змушені будемо звертатися до сільської ради для виділення коштів на продовження робіт по засипці піском території сміттєзвалища.</w:t>
      </w:r>
    </w:p>
    <w:p w14:paraId="447D997D" w14:textId="78DE96DF"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 xml:space="preserve">Також </w:t>
      </w:r>
      <w:r w:rsidR="00AB43FF">
        <w:rPr>
          <w:rFonts w:eastAsia="Calibri"/>
          <w:lang w:eastAsia="en-US"/>
        </w:rPr>
        <w:t>протягом</w:t>
      </w:r>
      <w:r w:rsidRPr="00B950AC">
        <w:rPr>
          <w:rFonts w:eastAsia="Calibri"/>
          <w:lang w:eastAsia="en-US"/>
        </w:rPr>
        <w:t xml:space="preserve"> 2023 року для гасіння пожеж на території сміттєзвалища неодноразово доводилось залучати працівників Вишгородського районного управління ДСНС України в Київській області.</w:t>
      </w:r>
    </w:p>
    <w:p w14:paraId="217632A5" w14:textId="0D6D8D6A"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У зв’язку з відсутністю фінансування та продовжуючими процесами горіння тіла звалища роботи по проектуванню рекультивації земль Старопетрівського сміттєзвалища так і не</w:t>
      </w:r>
      <w:r w:rsidR="00555E51">
        <w:rPr>
          <w:rFonts w:eastAsia="Calibri"/>
          <w:lang w:eastAsia="en-US"/>
        </w:rPr>
        <w:t xml:space="preserve"> </w:t>
      </w:r>
      <w:r w:rsidRPr="00B950AC">
        <w:rPr>
          <w:rFonts w:eastAsia="Calibri"/>
          <w:lang w:eastAsia="en-US"/>
        </w:rPr>
        <w:t>вдалося розпочати.</w:t>
      </w:r>
    </w:p>
    <w:p w14:paraId="4E819C70"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 xml:space="preserve">Продовжено реалізація заходів по об’єкту «Капітальний ремонт водойми шляхом очищення донних відкладів та благоустрою в с. Нові Петрівці Вишгородського району Київської області» (оз. Канево, с. Нові Петрівці). Так, 2023 році підрядною організацією розроблено 32 000 м3 ґрунту та 18000 м3 з яких перевезено на територію, яка передбачається для будівництва освітнього комплексу «Дитячий садок-початкова школа» на вулиці Соборна, буд.114 з метою її підсипки. Маємо надію, що вказані заходи позитивно вплинуть на зменшення рівня ґрунтових вод на території обмеженою вулицями Польова, Каневська в селі Нові Петрівці. </w:t>
      </w:r>
    </w:p>
    <w:p w14:paraId="5D5B4CE0"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6C9B68CB" w14:textId="77777777" w:rsidR="00B950AC" w:rsidRPr="00B950AC" w:rsidRDefault="00B950AC" w:rsidP="00B950AC">
      <w:pPr>
        <w:tabs>
          <w:tab w:val="left" w:pos="851"/>
        </w:tabs>
        <w:autoSpaceDE w:val="0"/>
        <w:autoSpaceDN w:val="0"/>
        <w:adjustRightInd w:val="0"/>
        <w:spacing w:line="288" w:lineRule="auto"/>
        <w:ind w:firstLine="709"/>
        <w:jc w:val="center"/>
        <w:textAlignment w:val="center"/>
        <w:rPr>
          <w:rFonts w:eastAsia="Calibri"/>
          <w:b/>
          <w:bCs/>
          <w:color w:val="000000"/>
          <w:lang w:eastAsia="en-US"/>
        </w:rPr>
      </w:pPr>
      <w:r w:rsidRPr="00B950AC">
        <w:rPr>
          <w:rFonts w:eastAsia="Calibri"/>
          <w:b/>
          <w:bCs/>
          <w:color w:val="000000"/>
          <w:lang w:eastAsia="en-US"/>
        </w:rPr>
        <w:t>ФІНАНСИ</w:t>
      </w:r>
    </w:p>
    <w:p w14:paraId="211013BB" w14:textId="020B4F1D" w:rsidR="00B950AC" w:rsidRPr="00B950AC" w:rsidRDefault="00B950AC" w:rsidP="00B950AC">
      <w:pPr>
        <w:tabs>
          <w:tab w:val="left" w:pos="851"/>
        </w:tabs>
        <w:ind w:firstLine="709"/>
        <w:jc w:val="both"/>
        <w:rPr>
          <w:rFonts w:eastAsia="Calibri"/>
          <w:b/>
          <w:i/>
          <w:lang w:eastAsia="en-US"/>
        </w:rPr>
      </w:pPr>
      <w:r w:rsidRPr="00B950AC">
        <w:rPr>
          <w:rFonts w:eastAsia="Calibri"/>
          <w:lang w:eastAsia="en-US"/>
        </w:rPr>
        <w:t xml:space="preserve">Виконання бюджету Петрівської сільської територіальної громади здійснювалося в період воєнного стану та характеризується стабілізацією сплати місцевих податків, що в свою чергу призвело до виконання дохідної частини бюджету </w:t>
      </w:r>
      <w:r w:rsidR="00AB43FF">
        <w:rPr>
          <w:rFonts w:eastAsia="Calibri"/>
          <w:lang w:eastAsia="en-US"/>
        </w:rPr>
        <w:t>г</w:t>
      </w:r>
      <w:r w:rsidRPr="00B950AC">
        <w:rPr>
          <w:rFonts w:eastAsia="Calibri"/>
          <w:lang w:eastAsia="en-US"/>
        </w:rPr>
        <w:t>ромади.</w:t>
      </w:r>
    </w:p>
    <w:p w14:paraId="00D1BAA3" w14:textId="3BAD6BB5"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Бюджет Петрівської сільської  територіальної громади за 2023 </w:t>
      </w:r>
      <w:proofErr w:type="gramStart"/>
      <w:r w:rsidRPr="00B950AC">
        <w:rPr>
          <w:rFonts w:eastAsia="Calibri"/>
          <w:lang w:val="ru-RU" w:eastAsia="en-US"/>
        </w:rPr>
        <w:t>р</w:t>
      </w:r>
      <w:proofErr w:type="gramEnd"/>
      <w:r w:rsidRPr="00B950AC">
        <w:rPr>
          <w:rFonts w:eastAsia="Calibri"/>
          <w:lang w:val="ru-RU" w:eastAsia="en-US"/>
        </w:rPr>
        <w:t xml:space="preserve">ік за доходами виконано в сумі </w:t>
      </w:r>
      <w:r w:rsidRPr="00B950AC">
        <w:rPr>
          <w:rFonts w:eastAsia="Calibri"/>
          <w:b/>
          <w:lang w:val="ru-RU" w:eastAsia="en-US"/>
        </w:rPr>
        <w:t>402 006 936,06</w:t>
      </w:r>
      <w:r w:rsidR="00AB43FF">
        <w:rPr>
          <w:rFonts w:eastAsia="Calibri"/>
          <w:lang w:val="ru-RU" w:eastAsia="en-US"/>
        </w:rPr>
        <w:t xml:space="preserve"> грн</w:t>
      </w:r>
      <w:r w:rsidR="0096085D">
        <w:rPr>
          <w:rFonts w:eastAsia="Calibri"/>
          <w:lang w:val="ru-RU" w:eastAsia="en-US"/>
        </w:rPr>
        <w:t>.</w:t>
      </w:r>
      <w:r w:rsidRPr="00B950AC">
        <w:rPr>
          <w:rFonts w:eastAsia="Calibri"/>
          <w:lang w:val="ru-RU" w:eastAsia="en-US"/>
        </w:rPr>
        <w:t xml:space="preserve"> </w:t>
      </w:r>
    </w:p>
    <w:p w14:paraId="08F1C08E"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noProof/>
        </w:rPr>
        <w:lastRenderedPageBreak/>
        <w:drawing>
          <wp:inline distT="0" distB="0" distL="0" distR="0" wp14:anchorId="09D4A134" wp14:editId="3D39100C">
            <wp:extent cx="4657725" cy="361950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74CA0D"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За 2023 </w:t>
      </w:r>
      <w:proofErr w:type="gramStart"/>
      <w:r w:rsidRPr="00B950AC">
        <w:rPr>
          <w:rFonts w:eastAsia="Calibri"/>
          <w:lang w:val="ru-RU" w:eastAsia="en-US"/>
        </w:rPr>
        <w:t>р</w:t>
      </w:r>
      <w:proofErr w:type="gramEnd"/>
      <w:r w:rsidRPr="00B950AC">
        <w:rPr>
          <w:rFonts w:eastAsia="Calibri"/>
          <w:lang w:val="ru-RU" w:eastAsia="en-US"/>
        </w:rPr>
        <w:t xml:space="preserve">ік  до дохідної частини бюджету громади надійшло власних доходів загального фонду  в  сумі </w:t>
      </w:r>
      <w:r w:rsidRPr="00B950AC">
        <w:rPr>
          <w:rFonts w:eastAsia="Calibri"/>
          <w:b/>
          <w:lang w:val="ru-RU" w:eastAsia="en-US"/>
        </w:rPr>
        <w:t xml:space="preserve">299 854 753,63 </w:t>
      </w:r>
      <w:r w:rsidRPr="00B950AC">
        <w:rPr>
          <w:rFonts w:eastAsia="Calibri"/>
          <w:lang w:val="ru-RU" w:eastAsia="en-US"/>
        </w:rPr>
        <w:t xml:space="preserve">грн. Рівень  виконання затверджених планових показників  загального фонду  без трансфертів за 2023 рік складає 104,0 % . У грошовому вимірі бюджет перевиконаний на  11 521 891,63 грн. </w:t>
      </w:r>
    </w:p>
    <w:p w14:paraId="4478181F"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У порівнянні з аналогічним періодом 2022 року надходження  до загального фонду бюджету територіальної громади без трансфертів за 2023 </w:t>
      </w:r>
      <w:proofErr w:type="gramStart"/>
      <w:r w:rsidRPr="00B950AC">
        <w:rPr>
          <w:rFonts w:eastAsia="Calibri"/>
          <w:lang w:val="ru-RU" w:eastAsia="en-US"/>
        </w:rPr>
        <w:t>р</w:t>
      </w:r>
      <w:proofErr w:type="gramEnd"/>
      <w:r w:rsidRPr="00B950AC">
        <w:rPr>
          <w:rFonts w:eastAsia="Calibri"/>
          <w:lang w:val="ru-RU" w:eastAsia="en-US"/>
        </w:rPr>
        <w:t xml:space="preserve">ік  збільшилися на 106 057 998,18 грн., або  на 54,7% </w:t>
      </w:r>
    </w:p>
    <w:p w14:paraId="4E4232C1" w14:textId="77777777" w:rsidR="00B950AC" w:rsidRPr="00B950AC" w:rsidRDefault="00B950AC" w:rsidP="00B950AC">
      <w:pPr>
        <w:tabs>
          <w:tab w:val="left" w:pos="0"/>
          <w:tab w:val="left" w:pos="851"/>
        </w:tabs>
        <w:ind w:firstLine="709"/>
        <w:jc w:val="both"/>
        <w:rPr>
          <w:rFonts w:eastAsia="Calibri"/>
          <w:lang w:val="ru-RU" w:eastAsia="ru-RU"/>
        </w:rPr>
      </w:pPr>
      <w:r w:rsidRPr="00B950AC">
        <w:rPr>
          <w:rFonts w:eastAsia="Calibri"/>
          <w:lang w:val="ru-RU" w:eastAsia="ru-RU"/>
        </w:rPr>
        <w:t>Основні надходження до загального фонду бюджету   забезпечували:</w:t>
      </w:r>
    </w:p>
    <w:p w14:paraId="5CA1F99E" w14:textId="3F0AF492" w:rsidR="00B950AC" w:rsidRPr="00B950AC" w:rsidRDefault="00B950AC" w:rsidP="00B950AC">
      <w:pPr>
        <w:tabs>
          <w:tab w:val="left" w:pos="851"/>
          <w:tab w:val="left" w:pos="993"/>
        </w:tabs>
        <w:ind w:firstLine="709"/>
        <w:jc w:val="both"/>
        <w:rPr>
          <w:rFonts w:eastAsia="Calibri"/>
          <w:lang w:val="ru-RU" w:eastAsia="ru-RU"/>
        </w:rPr>
      </w:pPr>
      <w:r w:rsidRPr="00B950AC">
        <w:rPr>
          <w:rFonts w:eastAsia="Calibri"/>
          <w:shd w:val="clear" w:color="auto" w:fill="FFFFFF"/>
          <w:lang w:eastAsia="ru-RU"/>
        </w:rPr>
        <w:t xml:space="preserve">      </w:t>
      </w:r>
      <w:r w:rsidRPr="00B950AC">
        <w:rPr>
          <w:rFonts w:eastAsia="Calibri"/>
          <w:shd w:val="clear" w:color="auto" w:fill="FFFFFF"/>
          <w:lang w:val="ru-RU" w:eastAsia="ru-RU"/>
        </w:rPr>
        <w:t xml:space="preserve">– </w:t>
      </w:r>
      <w:r w:rsidRPr="00B950AC">
        <w:rPr>
          <w:rFonts w:eastAsia="Calibri"/>
          <w:lang w:val="ru-RU" w:eastAsia="ru-RU"/>
        </w:rPr>
        <w:t>податок на доходи фізи</w:t>
      </w:r>
      <w:r w:rsidR="00AB43FF">
        <w:rPr>
          <w:rFonts w:eastAsia="Calibri"/>
          <w:lang w:val="ru-RU" w:eastAsia="ru-RU"/>
        </w:rPr>
        <w:t>чних осіб – 134 404 703,27 грн</w:t>
      </w:r>
      <w:r w:rsidRPr="00B950AC">
        <w:rPr>
          <w:rFonts w:eastAsia="Calibri"/>
          <w:lang w:val="ru-RU" w:eastAsia="ru-RU"/>
        </w:rPr>
        <w:t>;</w:t>
      </w:r>
    </w:p>
    <w:p w14:paraId="4CF204A1" w14:textId="4108C532" w:rsidR="00B950AC" w:rsidRPr="00B950AC" w:rsidRDefault="00B950AC" w:rsidP="00B950AC">
      <w:pPr>
        <w:tabs>
          <w:tab w:val="left" w:pos="851"/>
          <w:tab w:val="left" w:pos="993"/>
        </w:tabs>
        <w:ind w:firstLine="709"/>
        <w:rPr>
          <w:rFonts w:eastAsia="Calibri"/>
          <w:lang w:val="ru-RU" w:eastAsia="ru-RU"/>
        </w:rPr>
      </w:pPr>
      <w:r w:rsidRPr="00B950AC">
        <w:rPr>
          <w:rFonts w:eastAsia="Calibri"/>
          <w:lang w:val="ru-RU" w:eastAsia="ru-RU"/>
        </w:rPr>
        <w:t xml:space="preserve">      </w:t>
      </w:r>
      <w:r w:rsidRPr="00B950AC">
        <w:rPr>
          <w:rFonts w:eastAsia="Calibri"/>
          <w:shd w:val="clear" w:color="auto" w:fill="FFFFFF"/>
          <w:lang w:val="ru-RU" w:eastAsia="ru-RU"/>
        </w:rPr>
        <w:t xml:space="preserve">– </w:t>
      </w:r>
      <w:r w:rsidRPr="00B950AC">
        <w:rPr>
          <w:rFonts w:eastAsia="Calibri"/>
          <w:lang w:val="ru-RU" w:eastAsia="ru-RU"/>
        </w:rPr>
        <w:t>місцеві податки та збори, що сплачуються (перераховуються) згідно з Податковим кодекс</w:t>
      </w:r>
      <w:r w:rsidR="00AB43FF">
        <w:rPr>
          <w:rFonts w:eastAsia="Calibri"/>
          <w:lang w:val="ru-RU" w:eastAsia="ru-RU"/>
        </w:rPr>
        <w:t>ом України – 135 951 960,76 грн</w:t>
      </w:r>
      <w:r w:rsidRPr="00B950AC">
        <w:rPr>
          <w:rFonts w:eastAsia="Calibri"/>
          <w:lang w:val="ru-RU" w:eastAsia="ru-RU"/>
        </w:rPr>
        <w:t>;</w:t>
      </w:r>
    </w:p>
    <w:p w14:paraId="7BA87358" w14:textId="77F79E03" w:rsidR="00B950AC" w:rsidRPr="00B950AC" w:rsidRDefault="00B950AC" w:rsidP="00B950AC">
      <w:pPr>
        <w:tabs>
          <w:tab w:val="left" w:pos="851"/>
          <w:tab w:val="left" w:pos="993"/>
        </w:tabs>
        <w:ind w:firstLine="709"/>
        <w:rPr>
          <w:rFonts w:eastAsia="Calibri"/>
          <w:lang w:val="ru-RU" w:eastAsia="ru-RU"/>
        </w:rPr>
      </w:pPr>
      <w:r w:rsidRPr="00B950AC">
        <w:rPr>
          <w:rFonts w:eastAsia="Calibri"/>
          <w:lang w:val="ru-RU" w:eastAsia="ru-RU"/>
        </w:rPr>
        <w:t xml:space="preserve">      </w:t>
      </w:r>
      <w:r w:rsidRPr="00B950AC">
        <w:rPr>
          <w:rFonts w:eastAsia="Calibri"/>
          <w:shd w:val="clear" w:color="auto" w:fill="FFFFFF"/>
          <w:lang w:val="ru-RU" w:eastAsia="ru-RU"/>
        </w:rPr>
        <w:t>– внутрішні податки на товари та послуги (</w:t>
      </w:r>
      <w:r w:rsidRPr="00B950AC">
        <w:rPr>
          <w:rFonts w:eastAsia="Calibri"/>
          <w:lang w:val="ru-RU" w:eastAsia="ru-RU"/>
        </w:rPr>
        <w:t>акцизн</w:t>
      </w:r>
      <w:r w:rsidR="00AB43FF">
        <w:rPr>
          <w:rFonts w:eastAsia="Calibri"/>
          <w:lang w:val="ru-RU" w:eastAsia="ru-RU"/>
        </w:rPr>
        <w:t>ий податок</w:t>
      </w:r>
      <w:proofErr w:type="gramStart"/>
      <w:r w:rsidR="00AB43FF">
        <w:rPr>
          <w:rFonts w:eastAsia="Calibri"/>
          <w:lang w:val="ru-RU" w:eastAsia="ru-RU"/>
        </w:rPr>
        <w:t xml:space="preserve"> )</w:t>
      </w:r>
      <w:proofErr w:type="gramEnd"/>
      <w:r w:rsidR="00AB43FF">
        <w:rPr>
          <w:rFonts w:eastAsia="Calibri"/>
          <w:lang w:val="ru-RU" w:eastAsia="ru-RU"/>
        </w:rPr>
        <w:t>– 27 785 949,27 грн</w:t>
      </w:r>
      <w:r w:rsidRPr="00B950AC">
        <w:rPr>
          <w:rFonts w:eastAsia="Calibri"/>
          <w:lang w:val="ru-RU" w:eastAsia="ru-RU"/>
        </w:rPr>
        <w:t>.</w:t>
      </w:r>
    </w:p>
    <w:p w14:paraId="085DF587" w14:textId="77777777" w:rsidR="00B950AC" w:rsidRPr="00B950AC" w:rsidRDefault="00B950AC" w:rsidP="00B950AC">
      <w:pPr>
        <w:tabs>
          <w:tab w:val="left" w:pos="851"/>
        </w:tabs>
        <w:spacing w:line="276" w:lineRule="auto"/>
        <w:ind w:right="84" w:firstLine="709"/>
        <w:jc w:val="both"/>
        <w:rPr>
          <w:rFonts w:eastAsia="Calibri"/>
          <w:noProof/>
          <w:lang w:val="ru-RU" w:eastAsia="ru-RU"/>
        </w:rPr>
      </w:pPr>
      <w:r w:rsidRPr="00B950AC">
        <w:rPr>
          <w:rFonts w:eastAsia="Calibri"/>
          <w:lang w:val="ru-RU" w:eastAsia="ru-RU"/>
        </w:rPr>
        <w:t xml:space="preserve">                                                                                                                                                                             </w:t>
      </w:r>
    </w:p>
    <w:p w14:paraId="17A0E794" w14:textId="77777777" w:rsidR="00B950AC" w:rsidRPr="00B950AC" w:rsidRDefault="00B950AC" w:rsidP="00B950AC">
      <w:pPr>
        <w:tabs>
          <w:tab w:val="left" w:pos="851"/>
        </w:tabs>
        <w:spacing w:line="276" w:lineRule="auto"/>
        <w:ind w:right="84" w:firstLine="709"/>
        <w:jc w:val="both"/>
        <w:rPr>
          <w:rFonts w:eastAsia="Calibri"/>
          <w:lang w:val="ru-RU" w:eastAsia="en-US"/>
        </w:rPr>
      </w:pPr>
      <w:r w:rsidRPr="00B950AC">
        <w:rPr>
          <w:rFonts w:eastAsia="Calibri"/>
          <w:b/>
          <w:noProof/>
          <w:color w:val="000000"/>
        </w:rPr>
        <w:drawing>
          <wp:inline distT="0" distB="0" distL="0" distR="0" wp14:anchorId="51297320" wp14:editId="3E327981">
            <wp:extent cx="5276850" cy="312420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E0E0B3" w14:textId="77777777" w:rsidR="00B950AC" w:rsidRPr="00B950AC" w:rsidRDefault="00B950AC" w:rsidP="00B950AC">
      <w:pPr>
        <w:tabs>
          <w:tab w:val="left" w:pos="851"/>
        </w:tabs>
        <w:spacing w:line="276" w:lineRule="auto"/>
        <w:ind w:right="84" w:firstLine="709"/>
        <w:jc w:val="both"/>
        <w:rPr>
          <w:rFonts w:eastAsia="Calibri"/>
          <w:bCs/>
          <w:color w:val="000000"/>
          <w:lang w:val="ru-RU" w:eastAsia="en-US"/>
        </w:rPr>
      </w:pPr>
      <w:r w:rsidRPr="00B950AC">
        <w:rPr>
          <w:rFonts w:eastAsia="Calibri"/>
          <w:bCs/>
          <w:color w:val="000000"/>
          <w:lang w:val="ru-RU" w:eastAsia="en-US"/>
        </w:rPr>
        <w:lastRenderedPageBreak/>
        <w:t>Виконання  бюджету територіальної громади  в частині доходів загального фонду</w:t>
      </w:r>
      <w:r w:rsidRPr="00B950AC">
        <w:rPr>
          <w:rFonts w:eastAsia="Calibri"/>
          <w:lang w:val="ru-RU" w:eastAsia="en-US"/>
        </w:rPr>
        <w:t xml:space="preserve"> </w:t>
      </w:r>
      <w:r w:rsidRPr="00B950AC">
        <w:rPr>
          <w:rFonts w:eastAsia="Calibri"/>
          <w:bCs/>
          <w:color w:val="000000"/>
          <w:lang w:val="ru-RU" w:eastAsia="en-US"/>
        </w:rPr>
        <w:t xml:space="preserve">без трансфертів за  2023 </w:t>
      </w:r>
      <w:proofErr w:type="gramStart"/>
      <w:r w:rsidRPr="00B950AC">
        <w:rPr>
          <w:rFonts w:eastAsia="Calibri"/>
          <w:bCs/>
          <w:color w:val="000000"/>
          <w:lang w:val="ru-RU" w:eastAsia="en-US"/>
        </w:rPr>
        <w:t>р</w:t>
      </w:r>
      <w:proofErr w:type="gramEnd"/>
      <w:r w:rsidRPr="00B950AC">
        <w:rPr>
          <w:rFonts w:eastAsia="Calibri"/>
          <w:bCs/>
          <w:color w:val="000000"/>
          <w:lang w:val="ru-RU" w:eastAsia="en-US"/>
        </w:rPr>
        <w:t>ік по  основним податкам :</w:t>
      </w:r>
      <w:r w:rsidRPr="00B950AC">
        <w:rPr>
          <w:rFonts w:eastAsia="Calibri"/>
          <w:noProof/>
          <w:lang w:val="ru-RU" w:eastAsia="ru-RU"/>
        </w:rPr>
        <w:t xml:space="preserve"> </w:t>
      </w:r>
    </w:p>
    <w:p w14:paraId="5818F4E3" w14:textId="77777777" w:rsidR="00B950AC" w:rsidRPr="00B950AC" w:rsidRDefault="00B950AC" w:rsidP="00B950AC">
      <w:pPr>
        <w:tabs>
          <w:tab w:val="left" w:pos="851"/>
        </w:tabs>
        <w:spacing w:line="276" w:lineRule="auto"/>
        <w:ind w:right="84" w:firstLine="709"/>
        <w:jc w:val="center"/>
        <w:rPr>
          <w:rFonts w:eastAsia="Calibri"/>
          <w:b/>
          <w:bCs/>
          <w:i/>
          <w:color w:val="000000"/>
          <w:u w:val="single"/>
          <w:lang w:val="ru-RU" w:eastAsia="en-US"/>
        </w:rPr>
      </w:pPr>
      <w:r w:rsidRPr="00B950AC">
        <w:rPr>
          <w:rFonts w:eastAsia="Calibri"/>
          <w:b/>
          <w:bCs/>
          <w:i/>
          <w:color w:val="000000"/>
          <w:u w:val="single"/>
          <w:lang w:val="ru-RU" w:eastAsia="en-US"/>
        </w:rPr>
        <w:t>Податок на доходи</w:t>
      </w:r>
      <w:proofErr w:type="gramStart"/>
      <w:r w:rsidRPr="00B950AC">
        <w:rPr>
          <w:rFonts w:eastAsia="Calibri"/>
          <w:b/>
          <w:bCs/>
          <w:i/>
          <w:color w:val="000000"/>
          <w:u w:val="single"/>
          <w:lang w:val="ru-RU" w:eastAsia="en-US"/>
        </w:rPr>
        <w:t xml:space="preserve">  ,</w:t>
      </w:r>
      <w:proofErr w:type="gramEnd"/>
      <w:r w:rsidRPr="00B950AC">
        <w:rPr>
          <w:rFonts w:eastAsia="Calibri"/>
          <w:b/>
          <w:bCs/>
          <w:i/>
          <w:color w:val="000000"/>
          <w:u w:val="single"/>
          <w:lang w:val="ru-RU" w:eastAsia="en-US"/>
        </w:rPr>
        <w:t>податки на прибуток , податки  на збільшення   ринкової вартості</w:t>
      </w:r>
    </w:p>
    <w:p w14:paraId="50779BB4" w14:textId="77777777" w:rsidR="00B950AC" w:rsidRPr="00B950AC" w:rsidRDefault="00B950AC" w:rsidP="00B950AC">
      <w:pPr>
        <w:tabs>
          <w:tab w:val="left" w:pos="851"/>
        </w:tabs>
        <w:spacing w:line="276" w:lineRule="auto"/>
        <w:ind w:right="84" w:firstLine="709"/>
        <w:jc w:val="center"/>
        <w:rPr>
          <w:rFonts w:eastAsia="Calibri"/>
          <w:bCs/>
          <w:i/>
          <w:lang w:val="ru-RU" w:eastAsia="en-US"/>
        </w:rPr>
      </w:pPr>
      <w:r w:rsidRPr="00B950AC">
        <w:rPr>
          <w:rFonts w:eastAsia="Calibri"/>
          <w:b/>
          <w:bCs/>
          <w:i/>
          <w:color w:val="000000"/>
          <w:u w:val="single"/>
          <w:lang w:val="ru-RU" w:eastAsia="en-US"/>
        </w:rPr>
        <w:t>КБКД 11000000</w:t>
      </w:r>
    </w:p>
    <w:p w14:paraId="179D302B" w14:textId="4D8EACEA" w:rsidR="00B950AC" w:rsidRPr="00B950AC" w:rsidRDefault="00AB43FF" w:rsidP="00B950AC">
      <w:pPr>
        <w:tabs>
          <w:tab w:val="left" w:pos="851"/>
        </w:tabs>
        <w:spacing w:line="276" w:lineRule="auto"/>
        <w:ind w:firstLine="709"/>
        <w:jc w:val="both"/>
        <w:rPr>
          <w:rFonts w:eastAsia="Calibri"/>
          <w:bCs/>
          <w:color w:val="000000"/>
          <w:lang w:val="ru-RU" w:eastAsia="en-US"/>
        </w:rPr>
      </w:pPr>
      <w:r>
        <w:rPr>
          <w:rFonts w:eastAsia="Calibri"/>
          <w:lang w:val="ru-RU" w:eastAsia="en-US"/>
        </w:rPr>
        <w:t xml:space="preserve">   </w:t>
      </w:r>
      <w:r w:rsidR="00B950AC" w:rsidRPr="00B950AC">
        <w:rPr>
          <w:rFonts w:eastAsia="Calibri"/>
          <w:lang w:val="ru-RU" w:eastAsia="en-US"/>
        </w:rPr>
        <w:t xml:space="preserve">У структурі доходів  загального  фонду  бюджету Петрівської сільської територіальної  громади   одну з найбільших  питому вагу по надходженням  за 2023 </w:t>
      </w:r>
      <w:proofErr w:type="gramStart"/>
      <w:r w:rsidR="00B950AC" w:rsidRPr="00B950AC">
        <w:rPr>
          <w:rFonts w:eastAsia="Calibri"/>
          <w:lang w:val="ru-RU" w:eastAsia="en-US"/>
        </w:rPr>
        <w:t>р</w:t>
      </w:r>
      <w:proofErr w:type="gramEnd"/>
      <w:r w:rsidR="00B950AC" w:rsidRPr="00B950AC">
        <w:rPr>
          <w:rFonts w:eastAsia="Calibri"/>
          <w:lang w:val="ru-RU" w:eastAsia="en-US"/>
        </w:rPr>
        <w:t xml:space="preserve">ік займає податок та збір  на доходи фізичних  осіб  45 % від загальної суми власних доходів загального фонду бюджету , що становить в абсолютних показниках -134 404 703,27 грн.. Затверджені  показники податку за 2023 </w:t>
      </w:r>
      <w:proofErr w:type="gramStart"/>
      <w:r w:rsidR="00B950AC" w:rsidRPr="00B950AC">
        <w:rPr>
          <w:rFonts w:eastAsia="Calibri"/>
          <w:lang w:val="ru-RU" w:eastAsia="en-US"/>
        </w:rPr>
        <w:t>р</w:t>
      </w:r>
      <w:proofErr w:type="gramEnd"/>
      <w:r w:rsidR="00B950AC" w:rsidRPr="00B950AC">
        <w:rPr>
          <w:rFonts w:eastAsia="Calibri"/>
          <w:lang w:val="ru-RU" w:eastAsia="en-US"/>
        </w:rPr>
        <w:t xml:space="preserve">ік  виконані на 101,8 %. Перевиконання відбулося за рахунок понадпланових надходжень у сумі 2 440 208,27 грн. </w:t>
      </w:r>
      <w:r w:rsidR="00B950AC" w:rsidRPr="00B950AC">
        <w:rPr>
          <w:rFonts w:eastAsia="Calibri"/>
          <w:bCs/>
          <w:color w:val="000000"/>
          <w:lang w:val="ru-RU" w:eastAsia="en-US"/>
        </w:rPr>
        <w:t xml:space="preserve"> Порівняно з відповідним періодом минулого року надходження збільшилися на 31 903 837,45 грн., або на 31,1%. Причиною такого збільшення є зростання ПДФО з грошового забезпечення</w:t>
      </w:r>
      <w:proofErr w:type="gramStart"/>
      <w:r w:rsidR="00B950AC" w:rsidRPr="00B950AC">
        <w:rPr>
          <w:rFonts w:eastAsia="Calibri"/>
          <w:bCs/>
          <w:color w:val="000000"/>
          <w:lang w:val="ru-RU" w:eastAsia="en-US"/>
        </w:rPr>
        <w:t xml:space="preserve"> ,</w:t>
      </w:r>
      <w:proofErr w:type="gramEnd"/>
      <w:r w:rsidR="00B950AC" w:rsidRPr="00B950AC">
        <w:rPr>
          <w:rFonts w:eastAsia="Calibri"/>
          <w:bCs/>
          <w:color w:val="000000"/>
          <w:lang w:val="ru-RU" w:eastAsia="en-US"/>
        </w:rPr>
        <w:t>одержаних військовослужбовцями  та особами рядового та начальницького складу, яке надходило до жовтня місяця та зростання мінімальної заробітної плати.</w:t>
      </w:r>
    </w:p>
    <w:p w14:paraId="044DAB0E" w14:textId="77777777" w:rsidR="00B950AC" w:rsidRPr="00B950AC" w:rsidRDefault="00B950AC" w:rsidP="00B950AC">
      <w:pPr>
        <w:tabs>
          <w:tab w:val="left" w:pos="851"/>
        </w:tabs>
        <w:spacing w:line="276" w:lineRule="auto"/>
        <w:ind w:firstLine="709"/>
        <w:jc w:val="both"/>
        <w:rPr>
          <w:rFonts w:eastAsia="Calibri"/>
          <w:bCs/>
          <w:color w:val="000000"/>
          <w:lang w:val="ru-RU" w:eastAsia="en-US"/>
        </w:rPr>
      </w:pPr>
      <w:r w:rsidRPr="00B950AC">
        <w:rPr>
          <w:rFonts w:eastAsia="Calibri"/>
          <w:lang w:val="ru-RU" w:eastAsia="en-US"/>
        </w:rPr>
        <w:t xml:space="preserve"> Найбільші  перерахування податку на доходи фізичних осіб  здійснили  такі платники</w:t>
      </w:r>
      <w:proofErr w:type="gramStart"/>
      <w:r w:rsidRPr="00B950AC">
        <w:rPr>
          <w:rFonts w:eastAsia="Calibri"/>
          <w:lang w:val="ru-RU" w:eastAsia="en-US"/>
        </w:rPr>
        <w:t xml:space="preserve"> </w:t>
      </w:r>
      <w:r w:rsidRPr="00B950AC">
        <w:rPr>
          <w:rFonts w:eastAsia="Calibri"/>
          <w:bCs/>
          <w:color w:val="000000"/>
          <w:lang w:val="ru-RU" w:eastAsia="en-US"/>
        </w:rPr>
        <w:t>:</w:t>
      </w:r>
      <w:proofErr w:type="gramEnd"/>
      <w:r w:rsidRPr="00B950AC">
        <w:rPr>
          <w:rFonts w:eastAsia="Calibri"/>
          <w:bCs/>
          <w:color w:val="000000"/>
          <w:lang w:val="ru-RU" w:eastAsia="en-US"/>
        </w:rPr>
        <w:t xml:space="preserve">  Військова частина</w:t>
      </w:r>
      <w:r w:rsidRPr="00B950AC">
        <w:rPr>
          <w:rFonts w:eastAsia="Calibri"/>
          <w:bCs/>
          <w:color w:val="000000"/>
          <w:lang w:eastAsia="en-US"/>
        </w:rPr>
        <w:t xml:space="preserve"> А</w:t>
      </w:r>
      <w:r w:rsidRPr="00B950AC">
        <w:rPr>
          <w:rFonts w:eastAsia="Calibri"/>
          <w:bCs/>
          <w:color w:val="000000"/>
          <w:lang w:val="ru-RU" w:eastAsia="en-US"/>
        </w:rPr>
        <w:t xml:space="preserve"> 3723 , Військова частина 3077</w:t>
      </w:r>
      <w:r w:rsidRPr="00B950AC">
        <w:rPr>
          <w:rFonts w:eastAsia="Calibri"/>
          <w:bCs/>
          <w:color w:val="000000"/>
          <w:lang w:eastAsia="en-US"/>
        </w:rPr>
        <w:t xml:space="preserve"> Національної гвардії України</w:t>
      </w:r>
      <w:r w:rsidRPr="00B950AC">
        <w:rPr>
          <w:rFonts w:eastAsia="Calibri"/>
          <w:bCs/>
          <w:color w:val="000000"/>
          <w:lang w:val="ru-RU" w:eastAsia="en-US"/>
        </w:rPr>
        <w:t>,</w:t>
      </w:r>
      <w:r w:rsidRPr="00B950AC">
        <w:rPr>
          <w:rFonts w:eastAsia="Calibri"/>
          <w:bCs/>
          <w:color w:val="000000"/>
          <w:lang w:eastAsia="en-US"/>
        </w:rPr>
        <w:t xml:space="preserve"> </w:t>
      </w:r>
      <w:proofErr w:type="gramStart"/>
      <w:r w:rsidRPr="00B950AC">
        <w:rPr>
          <w:rFonts w:eastAsia="Calibri"/>
          <w:bCs/>
          <w:color w:val="000000"/>
          <w:lang w:val="ru-RU" w:eastAsia="en-US"/>
        </w:rPr>
        <w:t>ТОВ</w:t>
      </w:r>
      <w:proofErr w:type="gramEnd"/>
      <w:r w:rsidRPr="00B950AC">
        <w:rPr>
          <w:rFonts w:eastAsia="Calibri"/>
          <w:bCs/>
          <w:color w:val="000000"/>
          <w:lang w:val="ru-RU" w:eastAsia="en-US"/>
        </w:rPr>
        <w:t xml:space="preserve"> «Перший столичний хлібзавод»,</w:t>
      </w:r>
      <w:r w:rsidRPr="00B950AC">
        <w:rPr>
          <w:rFonts w:eastAsia="Calibri"/>
          <w:bCs/>
          <w:color w:val="000000"/>
          <w:lang w:eastAsia="en-US"/>
        </w:rPr>
        <w:t xml:space="preserve"> </w:t>
      </w:r>
      <w:r w:rsidRPr="00B950AC">
        <w:rPr>
          <w:rFonts w:eastAsia="Calibri"/>
          <w:bCs/>
          <w:color w:val="000000"/>
          <w:lang w:val="ru-RU" w:eastAsia="en-US"/>
        </w:rPr>
        <w:t>ТОВ «Чіпси Люкс»,</w:t>
      </w:r>
      <w:r w:rsidRPr="00B950AC">
        <w:rPr>
          <w:rFonts w:eastAsia="Calibri"/>
          <w:bCs/>
          <w:color w:val="000000"/>
          <w:lang w:eastAsia="en-US"/>
        </w:rPr>
        <w:t xml:space="preserve"> </w:t>
      </w:r>
      <w:r w:rsidRPr="00B950AC">
        <w:rPr>
          <w:rFonts w:eastAsia="Calibri"/>
          <w:bCs/>
          <w:color w:val="000000"/>
          <w:lang w:val="ru-RU" w:eastAsia="en-US"/>
        </w:rPr>
        <w:t xml:space="preserve">ТОВ «Мультівак Україна», ТОВ «Реформ», ТОВ «Медична клініка «Іновація», ТОВ «Новус Україна», ТОВ «Фора». </w:t>
      </w:r>
    </w:p>
    <w:p w14:paraId="32A7EBDD" w14:textId="77777777" w:rsidR="00B950AC" w:rsidRPr="00B950AC" w:rsidRDefault="00B950AC" w:rsidP="00B950AC">
      <w:pPr>
        <w:tabs>
          <w:tab w:val="left" w:pos="851"/>
          <w:tab w:val="left" w:pos="2265"/>
        </w:tabs>
        <w:spacing w:line="276" w:lineRule="auto"/>
        <w:ind w:firstLine="709"/>
        <w:jc w:val="center"/>
        <w:rPr>
          <w:rFonts w:eastAsia="Calibri"/>
          <w:b/>
          <w:i/>
          <w:u w:val="single"/>
          <w:lang w:val="ru-RU" w:eastAsia="en-US"/>
        </w:rPr>
      </w:pPr>
      <w:r w:rsidRPr="00B950AC">
        <w:rPr>
          <w:rFonts w:eastAsia="Calibri"/>
          <w:b/>
          <w:i/>
          <w:u w:val="single"/>
          <w:lang w:val="ru-RU" w:eastAsia="en-US"/>
        </w:rPr>
        <w:t xml:space="preserve">Податок  на прибуток  </w:t>
      </w:r>
      <w:proofErr w:type="gramStart"/>
      <w:r w:rsidRPr="00B950AC">
        <w:rPr>
          <w:rFonts w:eastAsia="Calibri"/>
          <w:b/>
          <w:i/>
          <w:u w:val="single"/>
          <w:lang w:val="ru-RU" w:eastAsia="en-US"/>
        </w:rPr>
        <w:t>п</w:t>
      </w:r>
      <w:proofErr w:type="gramEnd"/>
      <w:r w:rsidRPr="00B950AC">
        <w:rPr>
          <w:rFonts w:eastAsia="Calibri"/>
          <w:b/>
          <w:i/>
          <w:u w:val="single"/>
          <w:lang w:val="ru-RU" w:eastAsia="en-US"/>
        </w:rPr>
        <w:t>ідприємств</w:t>
      </w:r>
    </w:p>
    <w:p w14:paraId="6F104477" w14:textId="77777777" w:rsidR="00B950AC" w:rsidRPr="00B950AC" w:rsidRDefault="00B950AC" w:rsidP="00B950AC">
      <w:pPr>
        <w:tabs>
          <w:tab w:val="left" w:pos="851"/>
          <w:tab w:val="left" w:pos="2265"/>
        </w:tabs>
        <w:spacing w:line="276" w:lineRule="auto"/>
        <w:ind w:firstLine="709"/>
        <w:jc w:val="center"/>
        <w:rPr>
          <w:rFonts w:eastAsia="Calibri"/>
          <w:b/>
          <w:i/>
          <w:u w:val="single"/>
          <w:lang w:val="ru-RU" w:eastAsia="en-US"/>
        </w:rPr>
      </w:pPr>
      <w:r w:rsidRPr="00B950AC">
        <w:rPr>
          <w:rFonts w:eastAsia="Calibri"/>
          <w:b/>
          <w:i/>
          <w:u w:val="single"/>
          <w:lang w:val="ru-RU" w:eastAsia="en-US"/>
        </w:rPr>
        <w:t>КБКД 11020000</w:t>
      </w:r>
    </w:p>
    <w:p w14:paraId="5E1F787F" w14:textId="77777777" w:rsidR="00B950AC" w:rsidRPr="00B950AC" w:rsidRDefault="00B950AC" w:rsidP="00B950AC">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lang w:val="ru-RU" w:eastAsia="en-US"/>
        </w:rPr>
        <w:tab/>
        <w:t xml:space="preserve">Сума податку на прибуток </w:t>
      </w:r>
      <w:proofErr w:type="gramStart"/>
      <w:r w:rsidRPr="00B950AC">
        <w:rPr>
          <w:rFonts w:eastAsia="Calibri"/>
          <w:lang w:val="ru-RU" w:eastAsia="en-US"/>
        </w:rPr>
        <w:t>п</w:t>
      </w:r>
      <w:proofErr w:type="gramEnd"/>
      <w:r w:rsidRPr="00B950AC">
        <w:rPr>
          <w:rFonts w:eastAsia="Calibri"/>
          <w:lang w:val="ru-RU" w:eastAsia="en-US"/>
        </w:rPr>
        <w:t xml:space="preserve">ідприємств КБКД 11020200 до бюджету територіальної громади надійшла у  2023 році в незначній  сумі -329,84 грн.. </w:t>
      </w:r>
    </w:p>
    <w:p w14:paraId="785E964C"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     Платники податку -  </w:t>
      </w:r>
      <w:r w:rsidRPr="00B950AC">
        <w:rPr>
          <w:rFonts w:eastAsia="Calibri"/>
          <w:lang w:eastAsia="en-US"/>
        </w:rPr>
        <w:t>КП «П</w:t>
      </w:r>
      <w:r w:rsidRPr="00B950AC">
        <w:rPr>
          <w:rFonts w:eastAsia="Calibri"/>
          <w:lang w:val="ru-RU" w:eastAsia="en-US"/>
        </w:rPr>
        <w:t>етрівський ККП</w:t>
      </w:r>
      <w:r w:rsidRPr="00B950AC">
        <w:rPr>
          <w:rFonts w:eastAsia="Calibri"/>
          <w:lang w:eastAsia="en-US"/>
        </w:rPr>
        <w:t>»</w:t>
      </w:r>
      <w:r w:rsidRPr="00B950AC">
        <w:rPr>
          <w:rFonts w:eastAsia="Calibri"/>
          <w:lang w:val="ru-RU" w:eastAsia="en-US"/>
        </w:rPr>
        <w:t>.</w:t>
      </w:r>
    </w:p>
    <w:p w14:paraId="5FB8CC9B" w14:textId="77777777" w:rsidR="00B950AC" w:rsidRPr="00B950AC" w:rsidRDefault="00B950AC" w:rsidP="00B950AC">
      <w:pPr>
        <w:tabs>
          <w:tab w:val="left" w:pos="851"/>
        </w:tabs>
        <w:spacing w:line="276" w:lineRule="auto"/>
        <w:ind w:firstLine="709"/>
        <w:jc w:val="center"/>
        <w:rPr>
          <w:rFonts w:eastAsia="Calibri"/>
          <w:b/>
          <w:bCs/>
          <w:i/>
          <w:u w:val="single"/>
          <w:lang w:val="ru-RU" w:eastAsia="en-US"/>
        </w:rPr>
      </w:pPr>
      <w:r w:rsidRPr="00B950AC">
        <w:rPr>
          <w:rFonts w:eastAsia="Calibri"/>
          <w:b/>
          <w:bCs/>
          <w:i/>
          <w:u w:val="single"/>
          <w:lang w:val="ru-RU" w:eastAsia="en-US"/>
        </w:rPr>
        <w:t>Рентна плата та плата  за спеціальне використання інших природних ресурсі</w:t>
      </w:r>
      <w:proofErr w:type="gramStart"/>
      <w:r w:rsidRPr="00B950AC">
        <w:rPr>
          <w:rFonts w:eastAsia="Calibri"/>
          <w:b/>
          <w:bCs/>
          <w:i/>
          <w:u w:val="single"/>
          <w:lang w:val="ru-RU" w:eastAsia="en-US"/>
        </w:rPr>
        <w:t>в</w:t>
      </w:r>
      <w:proofErr w:type="gramEnd"/>
    </w:p>
    <w:p w14:paraId="4F8E3ED5" w14:textId="77777777" w:rsidR="00B950AC" w:rsidRPr="00B950AC" w:rsidRDefault="00B950AC" w:rsidP="00B950AC">
      <w:pPr>
        <w:tabs>
          <w:tab w:val="left" w:pos="851"/>
        </w:tabs>
        <w:spacing w:line="276" w:lineRule="auto"/>
        <w:ind w:firstLine="709"/>
        <w:jc w:val="center"/>
        <w:rPr>
          <w:rFonts w:eastAsia="Calibri"/>
          <w:bCs/>
          <w:i/>
          <w:u w:val="single"/>
          <w:lang w:val="ru-RU" w:eastAsia="en-US"/>
        </w:rPr>
      </w:pPr>
      <w:r w:rsidRPr="00B950AC">
        <w:rPr>
          <w:rFonts w:eastAsia="Calibri"/>
          <w:b/>
          <w:bCs/>
          <w:i/>
          <w:u w:val="single"/>
          <w:lang w:val="ru-RU" w:eastAsia="en-US"/>
        </w:rPr>
        <w:t>КБКД 13000000</w:t>
      </w:r>
    </w:p>
    <w:p w14:paraId="1F0D5A22" w14:textId="77777777" w:rsidR="00B950AC" w:rsidRPr="00B950AC" w:rsidRDefault="00B950AC" w:rsidP="00B950AC">
      <w:pPr>
        <w:tabs>
          <w:tab w:val="left" w:pos="851"/>
        </w:tabs>
        <w:spacing w:line="276" w:lineRule="auto"/>
        <w:ind w:firstLine="709"/>
        <w:jc w:val="both"/>
        <w:rPr>
          <w:rFonts w:eastAsia="Calibri"/>
          <w:bCs/>
          <w:lang w:val="ru-RU" w:eastAsia="en-US"/>
        </w:rPr>
      </w:pPr>
      <w:r w:rsidRPr="00B950AC">
        <w:rPr>
          <w:rFonts w:eastAsia="Calibri"/>
          <w:bCs/>
          <w:lang w:val="ru-RU" w:eastAsia="en-US"/>
        </w:rPr>
        <w:t>Рентної  плати  та плати  за спеціальне використання інших природних ресурсів  надійшло в 2023 році  у сумі 929 023,37 грн., що складає 139,7 % до планових призначень</w:t>
      </w:r>
      <w:proofErr w:type="gramStart"/>
      <w:r w:rsidRPr="00B950AC">
        <w:rPr>
          <w:rFonts w:eastAsia="Calibri"/>
          <w:bCs/>
          <w:lang w:val="ru-RU" w:eastAsia="en-US"/>
        </w:rPr>
        <w:t xml:space="preserve"> .</w:t>
      </w:r>
      <w:proofErr w:type="gramEnd"/>
      <w:r w:rsidRPr="00B950AC">
        <w:rPr>
          <w:rFonts w:eastAsia="Calibri"/>
          <w:bCs/>
          <w:lang w:val="ru-RU" w:eastAsia="en-US"/>
        </w:rPr>
        <w:t xml:space="preserve"> Збільшення порівняно з 2022 роком становить 419 404,86 грн., або 82,3 %. Основний платник податку ДП «Клавдієвськ</w:t>
      </w:r>
      <w:r w:rsidRPr="00B950AC">
        <w:rPr>
          <w:rFonts w:eastAsia="Calibri"/>
          <w:bCs/>
          <w:lang w:eastAsia="en-US"/>
        </w:rPr>
        <w:t>а ЛНДС</w:t>
      </w:r>
      <w:r w:rsidRPr="00B950AC">
        <w:rPr>
          <w:rFonts w:eastAsia="Calibri"/>
          <w:bCs/>
          <w:lang w:val="ru-RU" w:eastAsia="en-US"/>
        </w:rPr>
        <w:t>» .</w:t>
      </w:r>
    </w:p>
    <w:p w14:paraId="5E477B47" w14:textId="77777777" w:rsidR="00B950AC" w:rsidRPr="00B950AC" w:rsidRDefault="00B950AC" w:rsidP="00B950AC">
      <w:pPr>
        <w:tabs>
          <w:tab w:val="left" w:pos="851"/>
        </w:tabs>
        <w:spacing w:line="276" w:lineRule="auto"/>
        <w:ind w:firstLine="709"/>
        <w:jc w:val="center"/>
        <w:rPr>
          <w:rFonts w:eastAsia="Calibri"/>
          <w:b/>
          <w:bCs/>
          <w:i/>
          <w:u w:val="single"/>
          <w:lang w:val="ru-RU" w:eastAsia="en-US"/>
        </w:rPr>
      </w:pPr>
      <w:r w:rsidRPr="00B950AC">
        <w:rPr>
          <w:rFonts w:eastAsia="Calibri"/>
          <w:b/>
          <w:bCs/>
          <w:i/>
          <w:u w:val="single"/>
          <w:lang w:val="ru-RU" w:eastAsia="en-US"/>
        </w:rPr>
        <w:t>Внутрішні податки на товари та послуги</w:t>
      </w:r>
    </w:p>
    <w:p w14:paraId="77514415" w14:textId="77777777" w:rsidR="00B950AC" w:rsidRPr="00B950AC" w:rsidRDefault="00B950AC" w:rsidP="00B950AC">
      <w:pPr>
        <w:tabs>
          <w:tab w:val="left" w:pos="851"/>
        </w:tabs>
        <w:spacing w:line="276" w:lineRule="auto"/>
        <w:ind w:firstLine="709"/>
        <w:jc w:val="center"/>
        <w:rPr>
          <w:rFonts w:eastAsia="Calibri"/>
          <w:b/>
          <w:bCs/>
          <w:i/>
          <w:u w:val="single"/>
          <w:lang w:val="ru-RU" w:eastAsia="en-US"/>
        </w:rPr>
      </w:pPr>
      <w:r w:rsidRPr="00B950AC">
        <w:rPr>
          <w:rFonts w:eastAsia="Calibri"/>
          <w:b/>
          <w:bCs/>
          <w:i/>
          <w:u w:val="single"/>
          <w:lang w:val="ru-RU" w:eastAsia="en-US"/>
        </w:rPr>
        <w:t>КБКД 14000000</w:t>
      </w:r>
    </w:p>
    <w:p w14:paraId="03ADCC0C" w14:textId="77777777" w:rsidR="00B950AC" w:rsidRPr="00B950AC" w:rsidRDefault="00B950AC" w:rsidP="00B950AC">
      <w:pPr>
        <w:tabs>
          <w:tab w:val="left" w:pos="851"/>
        </w:tabs>
        <w:spacing w:line="276" w:lineRule="auto"/>
        <w:ind w:firstLine="709"/>
        <w:jc w:val="both"/>
        <w:rPr>
          <w:rFonts w:eastAsia="Calibri"/>
          <w:bCs/>
          <w:lang w:val="ru-RU" w:eastAsia="en-US"/>
        </w:rPr>
      </w:pPr>
      <w:r w:rsidRPr="00B950AC">
        <w:rPr>
          <w:rFonts w:eastAsia="Calibri"/>
          <w:bCs/>
          <w:lang w:val="ru-RU" w:eastAsia="en-US"/>
        </w:rPr>
        <w:t xml:space="preserve"> Надходження  внутрішніх податків  на товари та послуги в  2023 році до  бюджету  громади становлять 27 785 949,27 грн., що на 215 050,73 грн. менше від плану</w:t>
      </w:r>
      <w:proofErr w:type="gramStart"/>
      <w:r w:rsidRPr="00B950AC">
        <w:rPr>
          <w:rFonts w:eastAsia="Calibri"/>
          <w:bCs/>
          <w:lang w:val="ru-RU" w:eastAsia="en-US"/>
        </w:rPr>
        <w:t xml:space="preserve"> ,</w:t>
      </w:r>
      <w:proofErr w:type="gramEnd"/>
      <w:r w:rsidRPr="00B950AC">
        <w:rPr>
          <w:rFonts w:eastAsia="Calibri"/>
          <w:bCs/>
          <w:lang w:val="ru-RU" w:eastAsia="en-US"/>
        </w:rPr>
        <w:t xml:space="preserve"> або на 99,2%.Питома вага  в загальному обсязі надходжень (без офіційних трансфертів ) -9,3 %.</w:t>
      </w:r>
    </w:p>
    <w:p w14:paraId="3D79A9EC" w14:textId="003D63F6" w:rsidR="00B950AC" w:rsidRPr="00B950AC" w:rsidRDefault="00B950AC" w:rsidP="00B950AC">
      <w:pPr>
        <w:tabs>
          <w:tab w:val="left" w:pos="851"/>
        </w:tabs>
        <w:spacing w:line="276" w:lineRule="auto"/>
        <w:ind w:firstLine="709"/>
        <w:jc w:val="both"/>
        <w:rPr>
          <w:rFonts w:eastAsia="Calibri"/>
          <w:b/>
          <w:lang w:val="ru-RU" w:eastAsia="en-US"/>
        </w:rPr>
      </w:pPr>
      <w:r w:rsidRPr="00B950AC">
        <w:rPr>
          <w:rFonts w:eastAsia="Calibri"/>
          <w:lang w:val="ru-RU" w:eastAsia="en-US"/>
        </w:rPr>
        <w:t xml:space="preserve"> </w:t>
      </w:r>
      <w:proofErr w:type="gramStart"/>
      <w:r w:rsidRPr="00B950AC">
        <w:rPr>
          <w:rFonts w:eastAsia="Calibri"/>
          <w:lang w:val="ru-RU" w:eastAsia="en-US"/>
        </w:rPr>
        <w:t>До</w:t>
      </w:r>
      <w:proofErr w:type="gramEnd"/>
      <w:r w:rsidRPr="00B950AC">
        <w:rPr>
          <w:rFonts w:eastAsia="Calibri"/>
          <w:lang w:val="ru-RU" w:eastAsia="en-US"/>
        </w:rPr>
        <w:t xml:space="preserve"> скл</w:t>
      </w:r>
      <w:r w:rsidR="00957BD2">
        <w:rPr>
          <w:rFonts w:eastAsia="Calibri"/>
          <w:lang w:val="ru-RU" w:eastAsia="en-US"/>
        </w:rPr>
        <w:t>аду податку входять такі доходи</w:t>
      </w:r>
      <w:r w:rsidRPr="00B950AC">
        <w:rPr>
          <w:rFonts w:eastAsia="Calibri"/>
          <w:lang w:val="ru-RU" w:eastAsia="en-US"/>
        </w:rPr>
        <w:t>:</w:t>
      </w:r>
      <w:r w:rsidRPr="00B950AC">
        <w:rPr>
          <w:rFonts w:eastAsia="Calibri"/>
          <w:b/>
          <w:lang w:val="ru-RU" w:eastAsia="en-US"/>
        </w:rPr>
        <w:t xml:space="preserve"> </w:t>
      </w:r>
    </w:p>
    <w:p w14:paraId="7F789A19" w14:textId="6C6D1BA7" w:rsidR="00B950AC" w:rsidRPr="00B950AC" w:rsidRDefault="00B950AC" w:rsidP="00B950AC">
      <w:pPr>
        <w:tabs>
          <w:tab w:val="left" w:pos="851"/>
        </w:tabs>
        <w:ind w:firstLine="709"/>
        <w:jc w:val="both"/>
        <w:rPr>
          <w:lang w:eastAsia="ru-RU"/>
        </w:rPr>
      </w:pPr>
      <w:r w:rsidRPr="00B950AC">
        <w:rPr>
          <w:lang w:eastAsia="ru-RU"/>
        </w:rPr>
        <w:t xml:space="preserve">   -  акцизний податку з вироблених в Україні  підакцизних товарів (продукції)-(пальне) КБКД 14021900  у 2023 році надійшло у сумі 3 113 086,13</w:t>
      </w:r>
      <w:r w:rsidR="00957BD2">
        <w:rPr>
          <w:lang w:eastAsia="ru-RU"/>
        </w:rPr>
        <w:t xml:space="preserve"> грн</w:t>
      </w:r>
      <w:r w:rsidRPr="00B950AC">
        <w:rPr>
          <w:lang w:eastAsia="ru-RU"/>
        </w:rPr>
        <w:t xml:space="preserve"> (101,2% до плану), та на 2 116 407,82грн., або 212,3 % більше в порівнянні з фак</w:t>
      </w:r>
      <w:r w:rsidR="00957BD2">
        <w:rPr>
          <w:lang w:eastAsia="ru-RU"/>
        </w:rPr>
        <w:t>тичним виконанням за 2022 рік. Питома вага цього</w:t>
      </w:r>
      <w:r w:rsidRPr="00B950AC">
        <w:rPr>
          <w:lang w:eastAsia="ru-RU"/>
        </w:rPr>
        <w:t xml:space="preserve"> податку  в структурі надходжень загального фонду сільського бюджету становить 1,0 %.</w:t>
      </w:r>
    </w:p>
    <w:p w14:paraId="50BCA957" w14:textId="7DEE4E8C" w:rsidR="00B950AC" w:rsidRPr="00B950AC" w:rsidRDefault="00B950AC" w:rsidP="00B950AC">
      <w:pPr>
        <w:tabs>
          <w:tab w:val="left" w:pos="851"/>
        </w:tabs>
        <w:ind w:firstLine="709"/>
        <w:jc w:val="both"/>
        <w:rPr>
          <w:lang w:eastAsia="ru-RU"/>
        </w:rPr>
      </w:pPr>
      <w:r w:rsidRPr="00B950AC">
        <w:rPr>
          <w:lang w:eastAsia="ru-RU"/>
        </w:rPr>
        <w:t xml:space="preserve">    -акцизний податок </w:t>
      </w:r>
      <w:r w:rsidR="00957BD2">
        <w:rPr>
          <w:lang w:eastAsia="ru-RU"/>
        </w:rPr>
        <w:t>і</w:t>
      </w:r>
      <w:r w:rsidRPr="00B950AC">
        <w:rPr>
          <w:lang w:eastAsia="ru-RU"/>
        </w:rPr>
        <w:t>з ввезеного на митну територію України підакцизн</w:t>
      </w:r>
      <w:r w:rsidR="00957BD2">
        <w:rPr>
          <w:lang w:eastAsia="ru-RU"/>
        </w:rPr>
        <w:t>их товарів (продукції) - (пальне</w:t>
      </w:r>
      <w:r w:rsidRPr="00B950AC">
        <w:rPr>
          <w:lang w:eastAsia="ru-RU"/>
        </w:rPr>
        <w:t>) КБКД 14031900 у 2023 році на</w:t>
      </w:r>
      <w:r w:rsidR="00957BD2">
        <w:rPr>
          <w:lang w:eastAsia="ru-RU"/>
        </w:rPr>
        <w:t>дійшло у сумі 11 930 680,28 грн</w:t>
      </w:r>
      <w:r w:rsidRPr="00B950AC">
        <w:rPr>
          <w:lang w:eastAsia="ru-RU"/>
        </w:rPr>
        <w:t>, що забезпечило виконання план</w:t>
      </w:r>
      <w:r w:rsidR="00957BD2">
        <w:rPr>
          <w:lang w:eastAsia="ru-RU"/>
        </w:rPr>
        <w:t>у на 97,8% та на 269 319,72 грн</w:t>
      </w:r>
      <w:r w:rsidRPr="00B950AC">
        <w:rPr>
          <w:lang w:eastAsia="ru-RU"/>
        </w:rPr>
        <w:t xml:space="preserve"> менше планових, або 137,2 % більше за фактичні надхо</w:t>
      </w:r>
      <w:r w:rsidR="00957BD2">
        <w:rPr>
          <w:lang w:eastAsia="ru-RU"/>
        </w:rPr>
        <w:t>дження минулого року</w:t>
      </w:r>
      <w:r w:rsidRPr="00B950AC">
        <w:rPr>
          <w:lang w:eastAsia="ru-RU"/>
        </w:rPr>
        <w:t>. Питома вага надходжень від податку  в структурі загального фонду становить 4,0 %.</w:t>
      </w:r>
    </w:p>
    <w:p w14:paraId="70B95CF9" w14:textId="7809CBC9" w:rsidR="00B950AC" w:rsidRPr="00B950AC" w:rsidRDefault="00B950AC" w:rsidP="00B950AC">
      <w:pPr>
        <w:tabs>
          <w:tab w:val="left" w:pos="851"/>
        </w:tabs>
        <w:ind w:firstLine="709"/>
        <w:jc w:val="both"/>
        <w:rPr>
          <w:lang w:eastAsia="ru-RU"/>
        </w:rPr>
      </w:pPr>
      <w:r w:rsidRPr="00B950AC">
        <w:rPr>
          <w:lang w:eastAsia="ru-RU"/>
        </w:rPr>
        <w:t xml:space="preserve">    -акцизний  податок з реалізації суб’єктами господарювання роздрібної торгівлі підакцизних товарів КБКД 14040100  та КБКД 14040200 до бюджету в 2023 роц</w:t>
      </w:r>
      <w:r w:rsidR="00957BD2">
        <w:rPr>
          <w:lang w:eastAsia="ru-RU"/>
        </w:rPr>
        <w:t>і надійшло  в 12 742 182,86 грн</w:t>
      </w:r>
      <w:r w:rsidRPr="00B950AC">
        <w:rPr>
          <w:lang w:eastAsia="ru-RU"/>
        </w:rPr>
        <w:t>, або 100,1 % плану . У порівнянні з фактичними показниками за минулий</w:t>
      </w:r>
      <w:r w:rsidR="00957BD2">
        <w:rPr>
          <w:lang w:eastAsia="ru-RU"/>
        </w:rPr>
        <w:t xml:space="preserve"> рік більше на 3 385 377,86 грн</w:t>
      </w:r>
      <w:r w:rsidRPr="00B950AC">
        <w:rPr>
          <w:lang w:eastAsia="ru-RU"/>
        </w:rPr>
        <w:t>, або на 36,2 %</w:t>
      </w:r>
      <w:r w:rsidR="00957BD2">
        <w:rPr>
          <w:lang w:eastAsia="ru-RU"/>
        </w:rPr>
        <w:t>.</w:t>
      </w:r>
      <w:r w:rsidRPr="00B950AC">
        <w:rPr>
          <w:lang w:eastAsia="ru-RU"/>
        </w:rPr>
        <w:t xml:space="preserve"> Питома вага податку в загальному обсязі надходжень до  загального фонду -4,2%.</w:t>
      </w:r>
    </w:p>
    <w:p w14:paraId="1230ABA7" w14:textId="38DDA7DA" w:rsidR="00B950AC" w:rsidRPr="00B950AC" w:rsidRDefault="00B950AC" w:rsidP="00B950AC">
      <w:pPr>
        <w:tabs>
          <w:tab w:val="left" w:pos="851"/>
        </w:tabs>
        <w:ind w:firstLine="709"/>
        <w:rPr>
          <w:lang w:eastAsia="ru-RU"/>
        </w:rPr>
      </w:pPr>
      <w:r w:rsidRPr="00B950AC">
        <w:rPr>
          <w:lang w:eastAsia="ru-RU"/>
        </w:rPr>
        <w:t>Найбільші платники акци</w:t>
      </w:r>
      <w:r w:rsidR="00957BD2">
        <w:rPr>
          <w:lang w:eastAsia="ru-RU"/>
        </w:rPr>
        <w:t>зного податку</w:t>
      </w:r>
      <w:r w:rsidRPr="00B950AC">
        <w:rPr>
          <w:lang w:eastAsia="ru-RU"/>
        </w:rPr>
        <w:t>: Т</w:t>
      </w:r>
      <w:r w:rsidR="00957BD2">
        <w:rPr>
          <w:lang w:eastAsia="ru-RU"/>
        </w:rPr>
        <w:t>ОВ «Фора», ТОВ «Новус  Україна»</w:t>
      </w:r>
      <w:r w:rsidRPr="00B950AC">
        <w:rPr>
          <w:lang w:eastAsia="ru-RU"/>
        </w:rPr>
        <w:t>,  ТОВ «Сільпо –ФУД»,  ТОВ «АТБ-маркет» ТО</w:t>
      </w:r>
      <w:r w:rsidR="00957BD2">
        <w:rPr>
          <w:lang w:eastAsia="ru-RU"/>
        </w:rPr>
        <w:t xml:space="preserve">В «ЛК-ТРАНС», ТзОВ «ОККО-ДРАЙВ»,   </w:t>
      </w:r>
      <w:r w:rsidRPr="00B950AC">
        <w:rPr>
          <w:lang w:eastAsia="ru-RU"/>
        </w:rPr>
        <w:t>ТОВ «ЄвроСмартПауер.</w:t>
      </w:r>
    </w:p>
    <w:p w14:paraId="7035EE6C" w14:textId="77777777" w:rsidR="00B950AC" w:rsidRPr="00B950AC" w:rsidRDefault="00B950AC" w:rsidP="00B950AC">
      <w:pPr>
        <w:tabs>
          <w:tab w:val="left" w:pos="851"/>
        </w:tabs>
        <w:ind w:firstLine="709"/>
        <w:jc w:val="center"/>
        <w:rPr>
          <w:b/>
          <w:i/>
          <w:u w:val="single"/>
          <w:lang w:eastAsia="ru-RU"/>
        </w:rPr>
      </w:pPr>
    </w:p>
    <w:p w14:paraId="60088D62"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Місцеві податки та збори</w:t>
      </w:r>
    </w:p>
    <w:p w14:paraId="4324D4E0" w14:textId="1C24E36C" w:rsidR="00B950AC" w:rsidRPr="00B950AC" w:rsidRDefault="00957BD2" w:rsidP="00B950AC">
      <w:pPr>
        <w:tabs>
          <w:tab w:val="left" w:pos="851"/>
        </w:tabs>
        <w:ind w:firstLine="709"/>
        <w:jc w:val="center"/>
        <w:rPr>
          <w:b/>
          <w:i/>
          <w:u w:val="single"/>
          <w:lang w:eastAsia="ru-RU"/>
        </w:rPr>
      </w:pPr>
      <w:r>
        <w:rPr>
          <w:b/>
          <w:i/>
          <w:u w:val="single"/>
          <w:lang w:eastAsia="ru-RU"/>
        </w:rPr>
        <w:t>КБКД 18000000</w:t>
      </w:r>
    </w:p>
    <w:p w14:paraId="77075AE8" w14:textId="77777777" w:rsidR="00B950AC" w:rsidRPr="00B950AC" w:rsidRDefault="00B950AC" w:rsidP="00B950AC">
      <w:pPr>
        <w:tabs>
          <w:tab w:val="left" w:pos="851"/>
        </w:tabs>
        <w:ind w:firstLine="709"/>
        <w:jc w:val="both"/>
        <w:rPr>
          <w:b/>
          <w:u w:val="single"/>
          <w:lang w:eastAsia="ru-RU"/>
        </w:rPr>
      </w:pPr>
    </w:p>
    <w:p w14:paraId="703765B2" w14:textId="0F31CC1B" w:rsidR="00B950AC" w:rsidRPr="00B950AC" w:rsidRDefault="00B950AC" w:rsidP="00B950AC">
      <w:pPr>
        <w:tabs>
          <w:tab w:val="left" w:pos="851"/>
        </w:tabs>
        <w:ind w:firstLine="709"/>
        <w:jc w:val="both"/>
        <w:rPr>
          <w:lang w:eastAsia="ru-RU"/>
        </w:rPr>
      </w:pPr>
      <w:r w:rsidRPr="00B950AC">
        <w:rPr>
          <w:lang w:eastAsia="ru-RU"/>
        </w:rPr>
        <w:t xml:space="preserve">  </w:t>
      </w:r>
      <w:r w:rsidRPr="00B950AC">
        <w:rPr>
          <w:lang w:eastAsia="ru-RU"/>
        </w:rPr>
        <w:tab/>
        <w:t>Місцеві податки  та збори, що сплачуються  згідно з Податковим кодексом України, посідають перше місце за обсягами</w:t>
      </w:r>
      <w:r w:rsidR="00957BD2">
        <w:rPr>
          <w:lang w:eastAsia="ru-RU"/>
        </w:rPr>
        <w:t xml:space="preserve"> надходжень до  бюджету громади</w:t>
      </w:r>
      <w:r w:rsidRPr="00B950AC">
        <w:rPr>
          <w:lang w:eastAsia="ru-RU"/>
        </w:rPr>
        <w:t>. За 2023 рік бюджет територіальної громади від запроваджених сільською радою  місцевих податків і зборів  отримав кошти у сумі  135 951 960,7</w:t>
      </w:r>
      <w:r w:rsidRPr="00B950AC">
        <w:rPr>
          <w:lang w:val="ru-RU" w:eastAsia="ru-RU"/>
        </w:rPr>
        <w:t>1</w:t>
      </w:r>
      <w:r w:rsidR="00957BD2">
        <w:rPr>
          <w:lang w:eastAsia="ru-RU"/>
        </w:rPr>
        <w:t xml:space="preserve"> грн</w:t>
      </w:r>
      <w:r w:rsidRPr="00B950AC">
        <w:rPr>
          <w:lang w:eastAsia="ru-RU"/>
        </w:rPr>
        <w:t>, що на 8 932 193,71 гр</w:t>
      </w:r>
      <w:r w:rsidR="00957BD2">
        <w:rPr>
          <w:lang w:eastAsia="ru-RU"/>
        </w:rPr>
        <w:t>н більше плану на рік</w:t>
      </w:r>
      <w:r w:rsidRPr="00B950AC">
        <w:rPr>
          <w:lang w:eastAsia="ru-RU"/>
        </w:rPr>
        <w:t>,</w:t>
      </w:r>
      <w:r w:rsidR="00957BD2">
        <w:rPr>
          <w:lang w:eastAsia="ru-RU"/>
        </w:rPr>
        <w:t xml:space="preserve"> </w:t>
      </w:r>
      <w:r w:rsidRPr="00B950AC">
        <w:rPr>
          <w:lang w:eastAsia="ru-RU"/>
        </w:rPr>
        <w:t>або  на 7,0 %.У порівнянні з фактичними показниками за минулий рік та</w:t>
      </w:r>
      <w:r w:rsidR="00957BD2">
        <w:rPr>
          <w:lang w:eastAsia="ru-RU"/>
        </w:rPr>
        <w:t>кож більше на 61 552 134,67 грн</w:t>
      </w:r>
      <w:r w:rsidRPr="00B950AC">
        <w:rPr>
          <w:lang w:eastAsia="ru-RU"/>
        </w:rPr>
        <w:t>, або на 82,7 %</w:t>
      </w:r>
      <w:r w:rsidR="00957BD2">
        <w:rPr>
          <w:lang w:eastAsia="ru-RU"/>
        </w:rPr>
        <w:t>.</w:t>
      </w:r>
      <w:r w:rsidRPr="00B950AC">
        <w:rPr>
          <w:lang w:eastAsia="ru-RU"/>
        </w:rPr>
        <w:t xml:space="preserve"> Питома вага надходжень від місцевих податків  та зборів  в структурі загального фонду сільського бюджету (без трансфертів ) становить близько  46 %. Збільшення відбулося за рахунок погашення податкового боргу платниками за 2022 рік. </w:t>
      </w:r>
    </w:p>
    <w:p w14:paraId="184561C4" w14:textId="77777777" w:rsidR="00B950AC" w:rsidRPr="00B950AC" w:rsidRDefault="00B950AC" w:rsidP="00B950AC">
      <w:pPr>
        <w:tabs>
          <w:tab w:val="left" w:pos="851"/>
        </w:tabs>
        <w:ind w:firstLine="709"/>
        <w:jc w:val="center"/>
        <w:rPr>
          <w:i/>
          <w:u w:val="single"/>
          <w:lang w:eastAsia="ru-RU"/>
        </w:rPr>
      </w:pPr>
      <w:r w:rsidRPr="00B950AC">
        <w:rPr>
          <w:b/>
          <w:i/>
          <w:u w:val="single"/>
          <w:lang w:eastAsia="ru-RU"/>
        </w:rPr>
        <w:t>Податок на нерухоме майно, відмінне від земельної ділянки</w:t>
      </w:r>
    </w:p>
    <w:p w14:paraId="38C458AC" w14:textId="2829B341" w:rsidR="00B950AC" w:rsidRPr="00B950AC" w:rsidRDefault="00B950AC" w:rsidP="00B950AC">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Сума податку на майно коди КБКД  18010100,18010200,18010300,18010400 за 2023 </w:t>
      </w:r>
      <w:proofErr w:type="gramStart"/>
      <w:r w:rsidRPr="00B950AC">
        <w:rPr>
          <w:rFonts w:eastAsia="Calibri"/>
          <w:lang w:val="ru-RU" w:eastAsia="en-US"/>
        </w:rPr>
        <w:t>р</w:t>
      </w:r>
      <w:proofErr w:type="gramEnd"/>
      <w:r w:rsidRPr="00B950AC">
        <w:rPr>
          <w:rFonts w:eastAsia="Calibri"/>
          <w:lang w:val="ru-RU" w:eastAsia="en-US"/>
        </w:rPr>
        <w:t>ік  надійшло 20 027 157,</w:t>
      </w:r>
      <w:r w:rsidR="00957BD2">
        <w:rPr>
          <w:rFonts w:eastAsia="Calibri"/>
          <w:lang w:val="ru-RU" w:eastAsia="en-US"/>
        </w:rPr>
        <w:t xml:space="preserve"> 92 грн </w:t>
      </w:r>
      <w:r w:rsidRPr="00B950AC">
        <w:rPr>
          <w:rFonts w:eastAsia="Calibri"/>
          <w:lang w:val="ru-RU" w:eastAsia="en-US"/>
        </w:rPr>
        <w:t>та відповідно  на 112,9 %. Порівняно з 2022 роком надходження з</w:t>
      </w:r>
      <w:r w:rsidR="00957BD2">
        <w:rPr>
          <w:rFonts w:eastAsia="Calibri"/>
          <w:lang w:val="ru-RU" w:eastAsia="en-US"/>
        </w:rPr>
        <w:t>більшилися на 11 225 981,14 грн</w:t>
      </w:r>
      <w:r w:rsidRPr="00B950AC">
        <w:rPr>
          <w:rFonts w:eastAsia="Calibri"/>
          <w:lang w:val="ru-RU" w:eastAsia="en-US"/>
        </w:rPr>
        <w:t>, або на 127,6 %.</w:t>
      </w:r>
    </w:p>
    <w:p w14:paraId="609E355E" w14:textId="58F92786" w:rsidR="00B950AC" w:rsidRPr="00957BD2" w:rsidRDefault="00B950AC" w:rsidP="00B950AC">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Питома вага в загальному обсягу надходжень (без </w:t>
      </w:r>
      <w:r w:rsidR="00957BD2">
        <w:rPr>
          <w:rFonts w:eastAsia="Calibri"/>
          <w:lang w:val="ru-RU" w:eastAsia="en-US"/>
        </w:rPr>
        <w:t xml:space="preserve">врахування трансфертів)-6,7 %. </w:t>
      </w:r>
      <w:r w:rsidRPr="00B950AC">
        <w:rPr>
          <w:rFonts w:eastAsia="Calibri"/>
          <w:lang w:val="ru-RU" w:eastAsia="en-US"/>
        </w:rPr>
        <w:t>Найбільші платник</w:t>
      </w:r>
      <w:r w:rsidR="00957BD2">
        <w:rPr>
          <w:rFonts w:eastAsia="Calibri"/>
          <w:lang w:val="ru-RU" w:eastAsia="en-US"/>
        </w:rPr>
        <w:t>и податку</w:t>
      </w:r>
      <w:r w:rsidRPr="00B950AC">
        <w:rPr>
          <w:rFonts w:eastAsia="Calibri"/>
          <w:lang w:val="ru-RU" w:eastAsia="en-US"/>
        </w:rPr>
        <w:t xml:space="preserve">: </w:t>
      </w:r>
      <w:proofErr w:type="gramStart"/>
      <w:r w:rsidRPr="00B950AC">
        <w:rPr>
          <w:rFonts w:eastAsia="Calibri"/>
          <w:lang w:val="ru-RU" w:eastAsia="en-US"/>
        </w:rPr>
        <w:t>ТОВ</w:t>
      </w:r>
      <w:proofErr w:type="gramEnd"/>
      <w:r w:rsidRPr="00B950AC">
        <w:rPr>
          <w:rFonts w:eastAsia="Calibri"/>
          <w:lang w:val="ru-RU" w:eastAsia="en-US"/>
        </w:rPr>
        <w:t xml:space="preserve"> «БП-4 КМБ-1»,</w:t>
      </w:r>
      <w:r w:rsidR="00957BD2">
        <w:rPr>
          <w:rFonts w:eastAsia="Calibri"/>
          <w:lang w:val="ru-RU" w:eastAsia="en-US"/>
        </w:rPr>
        <w:t xml:space="preserve"> ТОВ </w:t>
      </w:r>
      <w:r w:rsidRPr="00B950AC">
        <w:rPr>
          <w:rFonts w:eastAsia="Calibri"/>
          <w:lang w:val="ru-RU" w:eastAsia="en-US"/>
        </w:rPr>
        <w:t>«Карпати»,</w:t>
      </w:r>
      <w:r w:rsidR="00957BD2">
        <w:rPr>
          <w:rFonts w:eastAsia="Calibri"/>
          <w:lang w:val="ru-RU" w:eastAsia="en-US"/>
        </w:rPr>
        <w:t xml:space="preserve"> </w:t>
      </w:r>
      <w:r w:rsidRPr="00B950AC">
        <w:rPr>
          <w:rFonts w:eastAsia="Calibri"/>
          <w:lang w:val="ru-RU" w:eastAsia="en-US"/>
        </w:rPr>
        <w:t>ТОВ «Логістик інвестцентр», ТОВ «Новус Україна»,</w:t>
      </w:r>
      <w:r w:rsidR="00957BD2">
        <w:rPr>
          <w:rFonts w:eastAsia="Calibri"/>
          <w:lang w:val="ru-RU" w:eastAsia="en-US"/>
        </w:rPr>
        <w:t xml:space="preserve"> </w:t>
      </w:r>
      <w:r w:rsidRPr="00B950AC">
        <w:rPr>
          <w:rFonts w:eastAsia="Calibri"/>
          <w:lang w:val="ru-RU" w:eastAsia="en-US"/>
        </w:rPr>
        <w:t>ТОВ «Технопарк ЛТД», ТОВ «Місце сили», ТОВ «Пуща-Лісна» .</w:t>
      </w:r>
    </w:p>
    <w:p w14:paraId="30725255" w14:textId="77777777" w:rsidR="00B950AC" w:rsidRPr="00B950AC" w:rsidRDefault="00B950AC" w:rsidP="00B950AC">
      <w:pPr>
        <w:tabs>
          <w:tab w:val="left" w:pos="-6946"/>
          <w:tab w:val="left" w:pos="-5245"/>
          <w:tab w:val="left" w:pos="0"/>
          <w:tab w:val="left" w:pos="851"/>
        </w:tabs>
        <w:spacing w:line="276" w:lineRule="auto"/>
        <w:ind w:right="-2" w:firstLine="709"/>
        <w:jc w:val="center"/>
        <w:rPr>
          <w:rFonts w:eastAsia="Calibri"/>
          <w:b/>
          <w:i/>
          <w:u w:val="single"/>
          <w:lang w:val="ru-RU" w:eastAsia="en-US"/>
        </w:rPr>
      </w:pPr>
      <w:r w:rsidRPr="00B950AC">
        <w:rPr>
          <w:rFonts w:eastAsia="Calibri"/>
          <w:b/>
          <w:i/>
          <w:u w:val="single"/>
          <w:lang w:val="ru-RU" w:eastAsia="en-US"/>
        </w:rPr>
        <w:t>Земельний податок</w:t>
      </w:r>
    </w:p>
    <w:p w14:paraId="2CCD5209" w14:textId="68FC6EB1" w:rsidR="00B950AC" w:rsidRPr="00B950AC" w:rsidRDefault="00B950AC" w:rsidP="00B950AC">
      <w:pPr>
        <w:tabs>
          <w:tab w:val="left" w:pos="-6946"/>
          <w:tab w:val="left" w:pos="-5245"/>
          <w:tab w:val="left" w:pos="0"/>
          <w:tab w:val="left" w:pos="851"/>
        </w:tabs>
        <w:spacing w:line="276" w:lineRule="auto"/>
        <w:ind w:right="-2" w:firstLine="709"/>
        <w:jc w:val="both"/>
        <w:rPr>
          <w:rFonts w:eastAsia="Calibri"/>
          <w:lang w:val="ru-RU" w:eastAsia="en-US"/>
        </w:rPr>
      </w:pPr>
      <w:r w:rsidRPr="00B950AC">
        <w:rPr>
          <w:rFonts w:eastAsia="Calibri"/>
          <w:bCs/>
          <w:iCs/>
          <w:snapToGrid w:val="0"/>
          <w:lang w:val="ru-RU" w:eastAsia="en-US"/>
        </w:rPr>
        <w:t xml:space="preserve">  </w:t>
      </w:r>
      <w:r w:rsidRPr="00B950AC">
        <w:rPr>
          <w:rFonts w:eastAsia="Calibri"/>
          <w:bCs/>
          <w:iCs/>
          <w:snapToGrid w:val="0"/>
          <w:lang w:val="ru-RU" w:eastAsia="en-US"/>
        </w:rPr>
        <w:tab/>
        <w:t>Плата за землю (коди КБКД 18010500,18010600,18010700,18010900) є також одним із бюджетоутворю</w:t>
      </w:r>
      <w:r w:rsidR="00957BD2">
        <w:rPr>
          <w:rFonts w:eastAsia="Calibri"/>
          <w:bCs/>
          <w:iCs/>
          <w:snapToGrid w:val="0"/>
          <w:lang w:val="ru-RU" w:eastAsia="en-US"/>
        </w:rPr>
        <w:t>вальних</w:t>
      </w:r>
      <w:r w:rsidRPr="00B950AC">
        <w:rPr>
          <w:rFonts w:eastAsia="Calibri"/>
          <w:bCs/>
          <w:iCs/>
          <w:snapToGrid w:val="0"/>
          <w:lang w:val="ru-RU" w:eastAsia="en-US"/>
        </w:rPr>
        <w:t xml:space="preserve">  джерел  доходів загального фонду  бюджету. </w:t>
      </w:r>
    </w:p>
    <w:p w14:paraId="5BD0DDDD" w14:textId="797F092C" w:rsidR="00B950AC" w:rsidRPr="00B950AC" w:rsidRDefault="00B950AC" w:rsidP="00B950AC">
      <w:pPr>
        <w:tabs>
          <w:tab w:val="left" w:pos="0"/>
          <w:tab w:val="left" w:pos="851"/>
        </w:tabs>
        <w:spacing w:line="276" w:lineRule="auto"/>
        <w:ind w:right="-5" w:firstLine="709"/>
        <w:jc w:val="both"/>
        <w:rPr>
          <w:rFonts w:eastAsia="Calibri"/>
          <w:lang w:val="ru-RU" w:eastAsia="en-US"/>
        </w:rPr>
      </w:pPr>
      <w:r w:rsidRPr="00B950AC">
        <w:rPr>
          <w:rFonts w:eastAsia="Calibri"/>
          <w:lang w:val="ru-RU" w:eastAsia="en-US"/>
        </w:rPr>
        <w:t xml:space="preserve">Надходження за  2023 </w:t>
      </w:r>
      <w:proofErr w:type="gramStart"/>
      <w:r w:rsidRPr="00B950AC">
        <w:rPr>
          <w:rFonts w:eastAsia="Calibri"/>
          <w:lang w:val="ru-RU" w:eastAsia="en-US"/>
        </w:rPr>
        <w:t>р</w:t>
      </w:r>
      <w:proofErr w:type="gramEnd"/>
      <w:r w:rsidRPr="00B950AC">
        <w:rPr>
          <w:rFonts w:eastAsia="Calibri"/>
          <w:lang w:val="ru-RU" w:eastAsia="en-US"/>
        </w:rPr>
        <w:t>ік стано</w:t>
      </w:r>
      <w:r w:rsidR="00957BD2">
        <w:rPr>
          <w:rFonts w:eastAsia="Calibri"/>
          <w:lang w:val="ru-RU" w:eastAsia="en-US"/>
        </w:rPr>
        <w:t>влять  у сумі 90 574 704,31 грн при плані 84 569 547,00 грн</w:t>
      </w:r>
      <w:r w:rsidRPr="00B950AC">
        <w:rPr>
          <w:rFonts w:eastAsia="Calibri"/>
          <w:lang w:val="ru-RU" w:eastAsia="en-US"/>
        </w:rPr>
        <w:t>, виконано на 107,1%, що у порівнянні з фактичними показниками за минулий р</w:t>
      </w:r>
      <w:r w:rsidR="00957BD2">
        <w:rPr>
          <w:rFonts w:eastAsia="Calibri"/>
          <w:lang w:val="ru-RU" w:eastAsia="en-US"/>
        </w:rPr>
        <w:t>ік більше на 46 096 636,63 грн</w:t>
      </w:r>
      <w:r w:rsidRPr="00B950AC">
        <w:rPr>
          <w:rFonts w:eastAsia="Calibri"/>
          <w:lang w:val="ru-RU" w:eastAsia="en-US"/>
        </w:rPr>
        <w:t>, або на 103,6 %.</w:t>
      </w:r>
    </w:p>
    <w:p w14:paraId="76DC42C5" w14:textId="77777777" w:rsidR="00B950AC" w:rsidRPr="00B950AC" w:rsidRDefault="00B950AC" w:rsidP="00B950AC">
      <w:pPr>
        <w:tabs>
          <w:tab w:val="left" w:pos="0"/>
          <w:tab w:val="left" w:pos="851"/>
        </w:tabs>
        <w:spacing w:line="276" w:lineRule="auto"/>
        <w:ind w:right="-5" w:firstLine="709"/>
        <w:jc w:val="both"/>
        <w:rPr>
          <w:rFonts w:eastAsia="Calibri"/>
          <w:lang w:val="ru-RU" w:eastAsia="en-US"/>
        </w:rPr>
      </w:pPr>
      <w:r w:rsidRPr="00B950AC">
        <w:rPr>
          <w:rFonts w:eastAsia="Calibri"/>
          <w:lang w:val="ru-RU" w:eastAsia="en-US"/>
        </w:rPr>
        <w:t xml:space="preserve"> Питома вага  в загальному  обсязі надходжень (без врахування трансфертів) становить 30,2%.</w:t>
      </w:r>
    </w:p>
    <w:p w14:paraId="7AFA7773" w14:textId="247A1F65" w:rsidR="00B950AC" w:rsidRPr="00B950AC" w:rsidRDefault="00B950AC" w:rsidP="00B950AC">
      <w:pPr>
        <w:tabs>
          <w:tab w:val="left" w:pos="851"/>
        </w:tabs>
        <w:ind w:firstLine="709"/>
        <w:jc w:val="both"/>
        <w:rPr>
          <w:lang w:eastAsia="en-US"/>
        </w:rPr>
      </w:pPr>
      <w:r w:rsidRPr="00B950AC">
        <w:rPr>
          <w:lang w:eastAsia="en-US"/>
        </w:rPr>
        <w:t xml:space="preserve">   Найбільші платники  є: ТОВ «Технопарк «Київщина»,</w:t>
      </w:r>
      <w:r w:rsidR="00957BD2">
        <w:rPr>
          <w:lang w:eastAsia="en-US"/>
        </w:rPr>
        <w:t xml:space="preserve"> ТОВ «Чіпси Люкс», ТОВ «Локарн»</w:t>
      </w:r>
      <w:r w:rsidRPr="00B950AC">
        <w:rPr>
          <w:lang w:eastAsia="en-US"/>
        </w:rPr>
        <w:t>,  ТОВ «Лаковерн», ТОВ «Епіцентр К», ТОВ "Перший столичний хлібозавод",</w:t>
      </w:r>
      <w:r w:rsidRPr="00B950AC">
        <w:rPr>
          <w:color w:val="000000"/>
          <w:lang w:eastAsia="en-US"/>
        </w:rPr>
        <w:t xml:space="preserve"> ПРАТ «Енран»</w:t>
      </w:r>
      <w:r w:rsidRPr="00B950AC">
        <w:rPr>
          <w:lang w:eastAsia="en-US"/>
        </w:rPr>
        <w:t>.</w:t>
      </w:r>
    </w:p>
    <w:p w14:paraId="75C56897" w14:textId="77777777" w:rsidR="00B950AC" w:rsidRPr="00B950AC" w:rsidRDefault="00B950AC" w:rsidP="00B950AC">
      <w:pPr>
        <w:tabs>
          <w:tab w:val="left" w:pos="851"/>
        </w:tabs>
        <w:ind w:firstLine="709"/>
        <w:jc w:val="both"/>
        <w:rPr>
          <w:lang w:eastAsia="en-US"/>
        </w:rPr>
      </w:pPr>
    </w:p>
    <w:p w14:paraId="314A65C3" w14:textId="77777777" w:rsidR="00B950AC" w:rsidRPr="00B950AC" w:rsidRDefault="00B950AC" w:rsidP="00B950AC">
      <w:pPr>
        <w:tabs>
          <w:tab w:val="left" w:pos="851"/>
        </w:tabs>
        <w:ind w:firstLine="709"/>
        <w:jc w:val="center"/>
        <w:rPr>
          <w:b/>
          <w:i/>
          <w:u w:val="single"/>
          <w:lang w:eastAsia="en-US"/>
        </w:rPr>
      </w:pPr>
      <w:r w:rsidRPr="00B950AC">
        <w:rPr>
          <w:b/>
          <w:i/>
          <w:u w:val="single"/>
          <w:lang w:eastAsia="en-US"/>
        </w:rPr>
        <w:t>Єдиний податок</w:t>
      </w:r>
    </w:p>
    <w:p w14:paraId="0E2EBBE4" w14:textId="77777777" w:rsidR="00B950AC" w:rsidRPr="00B950AC" w:rsidRDefault="00B950AC" w:rsidP="00B950AC">
      <w:pPr>
        <w:tabs>
          <w:tab w:val="left" w:pos="851"/>
        </w:tabs>
        <w:ind w:firstLine="709"/>
        <w:jc w:val="center"/>
        <w:rPr>
          <w:b/>
          <w:i/>
          <w:color w:val="000000"/>
          <w:u w:val="single"/>
          <w:lang w:eastAsia="en-US"/>
        </w:rPr>
      </w:pPr>
    </w:p>
    <w:p w14:paraId="31EAC955" w14:textId="0831E588" w:rsidR="00B950AC" w:rsidRPr="00B950AC" w:rsidRDefault="00B950AC" w:rsidP="00957BD2">
      <w:pPr>
        <w:tabs>
          <w:tab w:val="left" w:pos="851"/>
        </w:tabs>
        <w:spacing w:line="276" w:lineRule="auto"/>
        <w:ind w:left="-120" w:firstLine="709"/>
        <w:jc w:val="both"/>
        <w:rPr>
          <w:rFonts w:eastAsia="Calibri"/>
          <w:noProof/>
          <w:lang w:eastAsia="en-US"/>
        </w:rPr>
      </w:pPr>
      <w:r w:rsidRPr="00B950AC">
        <w:rPr>
          <w:rFonts w:eastAsia="Calibri"/>
          <w:noProof/>
          <w:lang w:val="ru-RU" w:eastAsia="en-US"/>
        </w:rPr>
        <w:t xml:space="preserve"> </w:t>
      </w:r>
      <w:r w:rsidRPr="00B950AC">
        <w:rPr>
          <w:rFonts w:eastAsia="Calibri"/>
          <w:noProof/>
          <w:lang w:val="ru-RU" w:eastAsia="en-US"/>
        </w:rPr>
        <w:tab/>
        <w:t xml:space="preserve">Єдиний податок </w:t>
      </w:r>
      <w:r w:rsidR="00957BD2">
        <w:rPr>
          <w:rFonts w:eastAsia="Calibri"/>
          <w:noProof/>
          <w:lang w:val="ru-RU" w:eastAsia="en-US"/>
        </w:rPr>
        <w:t xml:space="preserve"> </w:t>
      </w:r>
      <w:r w:rsidRPr="00B950AC">
        <w:rPr>
          <w:rFonts w:eastAsia="Calibri"/>
          <w:noProof/>
          <w:lang w:val="ru-RU" w:eastAsia="en-US"/>
        </w:rPr>
        <w:t>(коди КБКД 18050300, 18050400) має  також значну питому вагу у місцевих податках загального фонду</w:t>
      </w:r>
      <w:r w:rsidRPr="00B950AC">
        <w:rPr>
          <w:rFonts w:eastAsia="Calibri"/>
          <w:noProof/>
          <w:lang w:eastAsia="en-US"/>
        </w:rPr>
        <w:t>,</w:t>
      </w:r>
      <w:r w:rsidR="00957BD2">
        <w:rPr>
          <w:rFonts w:eastAsia="Calibri"/>
          <w:noProof/>
          <w:lang w:eastAsia="en-US"/>
        </w:rPr>
        <w:t xml:space="preserve"> </w:t>
      </w:r>
      <w:r w:rsidRPr="00B950AC">
        <w:rPr>
          <w:rFonts w:eastAsia="Calibri"/>
          <w:noProof/>
          <w:lang w:val="ru-RU" w:eastAsia="en-US"/>
        </w:rPr>
        <w:t xml:space="preserve">сума надходжень за рік становить – </w:t>
      </w:r>
      <w:r w:rsidRPr="00B950AC">
        <w:rPr>
          <w:rFonts w:eastAsia="Calibri"/>
          <w:noProof/>
          <w:lang w:eastAsia="en-US"/>
        </w:rPr>
        <w:t xml:space="preserve">25 221 585,67 </w:t>
      </w:r>
      <w:r w:rsidR="00957BD2">
        <w:rPr>
          <w:rFonts w:eastAsia="Calibri"/>
          <w:noProof/>
          <w:lang w:val="ru-RU" w:eastAsia="en-US"/>
        </w:rPr>
        <w:t>грн</w:t>
      </w:r>
      <w:r w:rsidRPr="00B950AC">
        <w:rPr>
          <w:rFonts w:eastAsia="Calibri"/>
          <w:noProof/>
          <w:lang w:val="ru-RU" w:eastAsia="en-US"/>
        </w:rPr>
        <w:t>, (</w:t>
      </w:r>
      <w:r w:rsidRPr="00B950AC">
        <w:rPr>
          <w:rFonts w:eastAsia="Calibri"/>
          <w:noProof/>
          <w:lang w:eastAsia="en-US"/>
        </w:rPr>
        <w:t>103,4</w:t>
      </w:r>
      <w:r w:rsidRPr="00B950AC">
        <w:rPr>
          <w:rFonts w:eastAsia="Calibri"/>
          <w:noProof/>
          <w:lang w:val="ru-RU" w:eastAsia="en-US"/>
        </w:rPr>
        <w:t xml:space="preserve"> %</w:t>
      </w:r>
      <w:r w:rsidR="00957BD2">
        <w:rPr>
          <w:rFonts w:eastAsia="Calibri"/>
          <w:noProof/>
          <w:lang w:val="ru-RU" w:eastAsia="en-US"/>
        </w:rPr>
        <w:t xml:space="preserve"> </w:t>
      </w:r>
      <w:r w:rsidRPr="00B950AC">
        <w:rPr>
          <w:rFonts w:eastAsia="Calibri"/>
          <w:noProof/>
          <w:lang w:val="ru-RU" w:eastAsia="en-US"/>
        </w:rPr>
        <w:t>до плану)</w:t>
      </w:r>
      <w:r w:rsidRPr="00B950AC">
        <w:rPr>
          <w:rFonts w:eastAsia="Calibri"/>
          <w:noProof/>
          <w:lang w:eastAsia="en-US"/>
        </w:rPr>
        <w:t>.</w:t>
      </w:r>
      <w:r w:rsidR="00957BD2">
        <w:rPr>
          <w:rFonts w:eastAsia="Calibri"/>
          <w:noProof/>
          <w:lang w:eastAsia="en-US"/>
        </w:rPr>
        <w:t xml:space="preserve"> </w:t>
      </w:r>
      <w:r w:rsidRPr="00B950AC">
        <w:rPr>
          <w:rFonts w:eastAsia="Calibri"/>
          <w:noProof/>
          <w:lang w:eastAsia="en-US"/>
        </w:rPr>
        <w:t>У порівнянні з 2022 роком надходження від сплати єдиного под</w:t>
      </w:r>
      <w:r w:rsidR="00957BD2">
        <w:rPr>
          <w:rFonts w:eastAsia="Calibri"/>
          <w:noProof/>
          <w:lang w:eastAsia="en-US"/>
        </w:rPr>
        <w:t>атку більше на 4 323 403,60 грн</w:t>
      </w:r>
      <w:r w:rsidRPr="00B950AC">
        <w:rPr>
          <w:rFonts w:eastAsia="Calibri"/>
          <w:noProof/>
          <w:lang w:eastAsia="en-US"/>
        </w:rPr>
        <w:t>, або на 20,7%.</w:t>
      </w:r>
    </w:p>
    <w:p w14:paraId="173AA1DD" w14:textId="77777777" w:rsidR="00B950AC" w:rsidRPr="00B950AC" w:rsidRDefault="00B950AC" w:rsidP="00957BD2">
      <w:pPr>
        <w:tabs>
          <w:tab w:val="left" w:pos="851"/>
        </w:tabs>
        <w:spacing w:line="276" w:lineRule="auto"/>
        <w:ind w:left="-120" w:firstLine="709"/>
        <w:jc w:val="both"/>
        <w:rPr>
          <w:rFonts w:eastAsia="Calibri"/>
          <w:noProof/>
          <w:lang w:val="ru-RU" w:eastAsia="en-US"/>
        </w:rPr>
      </w:pPr>
      <w:r w:rsidRPr="00B950AC">
        <w:rPr>
          <w:rFonts w:eastAsia="Calibri"/>
          <w:noProof/>
          <w:lang w:val="ru-RU" w:eastAsia="en-US"/>
        </w:rPr>
        <w:t xml:space="preserve">  Питома вага надходжень від податку в структурі надходжень загального фонду (без трансфертів) становить -</w:t>
      </w:r>
      <w:r w:rsidRPr="00B950AC">
        <w:rPr>
          <w:rFonts w:eastAsia="Calibri"/>
          <w:noProof/>
          <w:lang w:eastAsia="en-US"/>
        </w:rPr>
        <w:t>8,4</w:t>
      </w:r>
      <w:r w:rsidRPr="00B950AC">
        <w:rPr>
          <w:rFonts w:eastAsia="Calibri"/>
          <w:noProof/>
          <w:lang w:val="ru-RU" w:eastAsia="en-US"/>
        </w:rPr>
        <w:t xml:space="preserve">%. </w:t>
      </w:r>
    </w:p>
    <w:p w14:paraId="3F6068E9" w14:textId="5AB472BA" w:rsidR="00B950AC" w:rsidRPr="00B950AC" w:rsidRDefault="00B950AC" w:rsidP="00957BD2">
      <w:pPr>
        <w:tabs>
          <w:tab w:val="left" w:pos="851"/>
        </w:tabs>
        <w:spacing w:line="276" w:lineRule="auto"/>
        <w:ind w:firstLine="709"/>
        <w:jc w:val="both"/>
        <w:rPr>
          <w:rFonts w:eastAsia="Calibri"/>
          <w:lang w:eastAsia="en-US"/>
        </w:rPr>
      </w:pPr>
      <w:r w:rsidRPr="00B950AC">
        <w:rPr>
          <w:rFonts w:eastAsia="Calibri"/>
          <w:lang w:val="ru-RU" w:eastAsia="en-US"/>
        </w:rPr>
        <w:t xml:space="preserve">   Найбільші платники податку:</w:t>
      </w:r>
      <w:r w:rsidRPr="00B950AC">
        <w:rPr>
          <w:rFonts w:eastAsia="Calibri"/>
          <w:lang w:eastAsia="en-US"/>
        </w:rPr>
        <w:t xml:space="preserve"> </w:t>
      </w:r>
      <w:r w:rsidRPr="00B950AC">
        <w:rPr>
          <w:rFonts w:eastAsia="Calibri"/>
          <w:lang w:val="ru-RU" w:eastAsia="en-US"/>
        </w:rPr>
        <w:t xml:space="preserve">ФОП </w:t>
      </w:r>
      <w:r w:rsidRPr="00B950AC">
        <w:rPr>
          <w:rFonts w:eastAsia="Calibri"/>
          <w:lang w:eastAsia="en-US"/>
        </w:rPr>
        <w:t>Криклива М.О.</w:t>
      </w:r>
      <w:r w:rsidRPr="00B950AC">
        <w:rPr>
          <w:rFonts w:eastAsia="Calibri"/>
          <w:lang w:val="ru-RU" w:eastAsia="en-US"/>
        </w:rPr>
        <w:t>,</w:t>
      </w:r>
      <w:r w:rsidRPr="00B950AC">
        <w:rPr>
          <w:rFonts w:eastAsia="Calibri"/>
          <w:lang w:eastAsia="en-US"/>
        </w:rPr>
        <w:t xml:space="preserve"> ТОВ «Евробуд»,</w:t>
      </w:r>
      <w:r w:rsidRPr="00B950AC">
        <w:rPr>
          <w:rFonts w:eastAsia="Calibri"/>
          <w:lang w:val="ru-RU" w:eastAsia="en-US"/>
        </w:rPr>
        <w:t xml:space="preserve"> ТОВ «Салекс»,</w:t>
      </w:r>
      <w:r w:rsidR="00957BD2">
        <w:rPr>
          <w:rFonts w:eastAsia="Calibri"/>
          <w:lang w:val="ru-RU" w:eastAsia="en-US"/>
        </w:rPr>
        <w:t xml:space="preserve"> </w:t>
      </w:r>
      <w:r w:rsidRPr="00B950AC">
        <w:rPr>
          <w:rFonts w:eastAsia="Calibri"/>
          <w:lang w:val="ru-RU" w:eastAsia="en-US"/>
        </w:rPr>
        <w:t>ТОВ «СПОРТСИСТЕМС»,</w:t>
      </w:r>
      <w:r w:rsidR="00957BD2">
        <w:rPr>
          <w:rFonts w:eastAsia="Calibri"/>
          <w:lang w:val="ru-RU" w:eastAsia="en-US"/>
        </w:rPr>
        <w:t xml:space="preserve"> </w:t>
      </w:r>
      <w:r w:rsidRPr="00B950AC">
        <w:rPr>
          <w:rFonts w:eastAsia="Calibri"/>
          <w:lang w:val="ru-RU" w:eastAsia="en-US"/>
        </w:rPr>
        <w:t>ПП «</w:t>
      </w:r>
      <w:r w:rsidRPr="00B950AC">
        <w:rPr>
          <w:rFonts w:eastAsia="Calibri"/>
          <w:lang w:eastAsia="en-US"/>
        </w:rPr>
        <w:t>Трал 2006</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ТОВ «Компанія АВІК»</w:t>
      </w:r>
      <w:r w:rsidRPr="00B950AC">
        <w:rPr>
          <w:rFonts w:eastAsia="Calibri"/>
          <w:lang w:eastAsia="en-US"/>
        </w:rPr>
        <w:t>.</w:t>
      </w:r>
    </w:p>
    <w:p w14:paraId="70A59360" w14:textId="77777777" w:rsidR="00B950AC" w:rsidRPr="00B950AC" w:rsidRDefault="00B950AC" w:rsidP="00B950AC">
      <w:pPr>
        <w:tabs>
          <w:tab w:val="left" w:pos="851"/>
        </w:tabs>
        <w:spacing w:line="276" w:lineRule="auto"/>
        <w:ind w:left="709" w:firstLine="709"/>
        <w:jc w:val="center"/>
        <w:rPr>
          <w:rFonts w:eastAsia="Calibri"/>
          <w:b/>
          <w:i/>
          <w:u w:val="single"/>
          <w:lang w:eastAsia="en-US"/>
        </w:rPr>
      </w:pPr>
    </w:p>
    <w:p w14:paraId="1B13B6D3" w14:textId="77777777" w:rsidR="00B950AC" w:rsidRPr="00B950AC" w:rsidRDefault="00B950AC" w:rsidP="00B950AC">
      <w:pPr>
        <w:tabs>
          <w:tab w:val="left" w:pos="851"/>
        </w:tabs>
        <w:spacing w:line="276" w:lineRule="auto"/>
        <w:ind w:left="709" w:firstLine="709"/>
        <w:jc w:val="center"/>
        <w:rPr>
          <w:rFonts w:eastAsia="Calibri"/>
          <w:b/>
          <w:i/>
          <w:u w:val="single"/>
          <w:lang w:eastAsia="en-US"/>
        </w:rPr>
      </w:pPr>
      <w:r w:rsidRPr="00B950AC">
        <w:rPr>
          <w:rFonts w:eastAsia="Calibri"/>
          <w:b/>
          <w:i/>
          <w:u w:val="single"/>
          <w:lang w:eastAsia="en-US"/>
        </w:rPr>
        <w:t>Неподатковані  надходження</w:t>
      </w:r>
    </w:p>
    <w:p w14:paraId="5E59742C" w14:textId="77777777" w:rsidR="00B950AC" w:rsidRPr="00B950AC" w:rsidRDefault="00B950AC" w:rsidP="00B950AC">
      <w:pPr>
        <w:tabs>
          <w:tab w:val="left" w:pos="851"/>
        </w:tabs>
        <w:spacing w:line="276" w:lineRule="auto"/>
        <w:ind w:left="709" w:firstLine="709"/>
        <w:jc w:val="center"/>
        <w:rPr>
          <w:rFonts w:eastAsia="Calibri"/>
          <w:b/>
          <w:i/>
          <w:u w:val="single"/>
          <w:lang w:eastAsia="en-US"/>
        </w:rPr>
      </w:pPr>
      <w:r w:rsidRPr="00B950AC">
        <w:rPr>
          <w:rFonts w:eastAsia="Calibri"/>
          <w:b/>
          <w:i/>
          <w:u w:val="single"/>
          <w:lang w:eastAsia="en-US"/>
        </w:rPr>
        <w:t>КБКД 20000000</w:t>
      </w:r>
    </w:p>
    <w:p w14:paraId="28CAACAE" w14:textId="77777777" w:rsidR="00B950AC" w:rsidRPr="00B950AC" w:rsidRDefault="00B950AC" w:rsidP="00B950AC">
      <w:pPr>
        <w:tabs>
          <w:tab w:val="left" w:pos="851"/>
        </w:tabs>
        <w:spacing w:line="276" w:lineRule="auto"/>
        <w:ind w:firstLine="709"/>
        <w:rPr>
          <w:rFonts w:eastAsia="Calibri"/>
          <w:b/>
          <w:i/>
          <w:u w:val="single"/>
          <w:lang w:eastAsia="en-US"/>
        </w:rPr>
      </w:pPr>
      <w:r w:rsidRPr="00B950AC">
        <w:rPr>
          <w:rFonts w:eastAsia="Calibri"/>
          <w:b/>
          <w:i/>
          <w:u w:val="single"/>
          <w:lang w:eastAsia="en-US"/>
        </w:rPr>
        <w:t xml:space="preserve">      Доходи від власності та підприємницької діяльності КБКД 21000000</w:t>
      </w:r>
    </w:p>
    <w:p w14:paraId="024F49E2" w14:textId="00A25A70" w:rsidR="00B950AC" w:rsidRPr="00B950AC" w:rsidRDefault="00B950AC" w:rsidP="00957BD2">
      <w:pPr>
        <w:tabs>
          <w:tab w:val="left" w:pos="851"/>
        </w:tabs>
        <w:spacing w:line="276" w:lineRule="auto"/>
        <w:ind w:firstLine="709"/>
        <w:jc w:val="both"/>
        <w:rPr>
          <w:rFonts w:eastAsia="Calibri"/>
          <w:lang w:val="ru-RU" w:eastAsia="en-US"/>
        </w:rPr>
      </w:pPr>
      <w:r w:rsidRPr="00B950AC">
        <w:rPr>
          <w:rFonts w:eastAsia="Calibri"/>
          <w:lang w:eastAsia="en-US"/>
        </w:rPr>
        <w:t xml:space="preserve"> </w:t>
      </w:r>
      <w:r w:rsidRPr="00B950AC">
        <w:rPr>
          <w:rFonts w:eastAsia="Calibri"/>
          <w:lang w:eastAsia="en-US"/>
        </w:rPr>
        <w:tab/>
      </w:r>
      <w:r w:rsidRPr="00B950AC">
        <w:rPr>
          <w:rFonts w:eastAsia="Calibri"/>
          <w:lang w:val="ru-RU" w:eastAsia="en-US"/>
        </w:rPr>
        <w:t>Фактично  за 202</w:t>
      </w:r>
      <w:r w:rsidRPr="00B950AC">
        <w:rPr>
          <w:rFonts w:eastAsia="Calibri"/>
          <w:lang w:eastAsia="en-US"/>
        </w:rPr>
        <w:t>3</w:t>
      </w:r>
      <w:r w:rsidR="00957BD2">
        <w:rPr>
          <w:rFonts w:eastAsia="Calibri"/>
          <w:lang w:val="ru-RU" w:eastAsia="en-US"/>
        </w:rPr>
        <w:t xml:space="preserve"> </w:t>
      </w:r>
      <w:proofErr w:type="gramStart"/>
      <w:r w:rsidR="00957BD2">
        <w:rPr>
          <w:rFonts w:eastAsia="Calibri"/>
          <w:lang w:val="ru-RU" w:eastAsia="en-US"/>
        </w:rPr>
        <w:t>р</w:t>
      </w:r>
      <w:proofErr w:type="gramEnd"/>
      <w:r w:rsidR="00957BD2">
        <w:rPr>
          <w:rFonts w:eastAsia="Calibri"/>
          <w:lang w:val="ru-RU" w:eastAsia="en-US"/>
        </w:rPr>
        <w:t xml:space="preserve">ік надійшло </w:t>
      </w:r>
      <w:r w:rsidRPr="00B950AC">
        <w:rPr>
          <w:rFonts w:eastAsia="Calibri"/>
          <w:lang w:val="ru-RU" w:eastAsia="en-US"/>
        </w:rPr>
        <w:t xml:space="preserve"> в сумі </w:t>
      </w:r>
      <w:r w:rsidRPr="00B950AC">
        <w:rPr>
          <w:rFonts w:eastAsia="Calibri"/>
          <w:lang w:eastAsia="en-US"/>
        </w:rPr>
        <w:t>83 936,00</w:t>
      </w:r>
      <w:r w:rsidR="00957BD2">
        <w:rPr>
          <w:rFonts w:eastAsia="Calibri"/>
          <w:lang w:eastAsia="en-US"/>
        </w:rPr>
        <w:t xml:space="preserve"> </w:t>
      </w:r>
      <w:r w:rsidR="00957BD2">
        <w:rPr>
          <w:rFonts w:eastAsia="Calibri"/>
          <w:lang w:val="ru-RU" w:eastAsia="en-US"/>
        </w:rPr>
        <w:t>грн</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 xml:space="preserve">що становить </w:t>
      </w:r>
      <w:r w:rsidRPr="00B950AC">
        <w:rPr>
          <w:rFonts w:eastAsia="Calibri"/>
          <w:lang w:eastAsia="en-US"/>
        </w:rPr>
        <w:t>87</w:t>
      </w:r>
      <w:r w:rsidRPr="00B950AC">
        <w:rPr>
          <w:rFonts w:eastAsia="Calibri"/>
          <w:lang w:val="ru-RU" w:eastAsia="en-US"/>
        </w:rPr>
        <w:t>,</w:t>
      </w:r>
      <w:r w:rsidRPr="00B950AC">
        <w:rPr>
          <w:rFonts w:eastAsia="Calibri"/>
          <w:lang w:eastAsia="en-US"/>
        </w:rPr>
        <w:t>2</w:t>
      </w:r>
      <w:r w:rsidRPr="00B950AC">
        <w:rPr>
          <w:rFonts w:eastAsia="Calibri"/>
          <w:lang w:val="ru-RU" w:eastAsia="en-US"/>
        </w:rPr>
        <w:t>%</w:t>
      </w:r>
      <w:r w:rsidR="00957BD2">
        <w:rPr>
          <w:rFonts w:eastAsia="Calibri"/>
          <w:lang w:val="ru-RU" w:eastAsia="en-US"/>
        </w:rPr>
        <w:t xml:space="preserve"> до плану</w:t>
      </w:r>
      <w:r w:rsidRPr="00B950AC">
        <w:rPr>
          <w:rFonts w:eastAsia="Calibri"/>
          <w:lang w:val="ru-RU" w:eastAsia="en-US"/>
        </w:rPr>
        <w:t>.  Питома вага в загальному обсязі надходжень зовсім незначна 0,0</w:t>
      </w:r>
      <w:r w:rsidRPr="00B950AC">
        <w:rPr>
          <w:rFonts w:eastAsia="Calibri"/>
          <w:lang w:eastAsia="en-US"/>
        </w:rPr>
        <w:t>3</w:t>
      </w:r>
      <w:r w:rsidRPr="00B950AC">
        <w:rPr>
          <w:rFonts w:eastAsia="Calibri"/>
          <w:lang w:val="ru-RU" w:eastAsia="en-US"/>
        </w:rPr>
        <w:t>%.</w:t>
      </w:r>
    </w:p>
    <w:p w14:paraId="36D21F32" w14:textId="77777777" w:rsidR="00B950AC" w:rsidRPr="00B950AC" w:rsidRDefault="00B950AC" w:rsidP="00B950AC">
      <w:pPr>
        <w:tabs>
          <w:tab w:val="left" w:pos="851"/>
        </w:tabs>
        <w:spacing w:line="276" w:lineRule="auto"/>
        <w:ind w:firstLine="709"/>
        <w:jc w:val="center"/>
        <w:rPr>
          <w:rFonts w:eastAsia="Calibri"/>
          <w:b/>
          <w:i/>
          <w:u w:val="single"/>
          <w:lang w:val="ru-RU" w:eastAsia="en-US"/>
        </w:rPr>
      </w:pPr>
      <w:proofErr w:type="gramStart"/>
      <w:r w:rsidRPr="00B950AC">
        <w:rPr>
          <w:rFonts w:eastAsia="Calibri"/>
          <w:b/>
          <w:i/>
          <w:u w:val="single"/>
          <w:lang w:val="ru-RU" w:eastAsia="en-US"/>
        </w:rPr>
        <w:t>Адм</w:t>
      </w:r>
      <w:proofErr w:type="gramEnd"/>
      <w:r w:rsidRPr="00B950AC">
        <w:rPr>
          <w:rFonts w:eastAsia="Calibri"/>
          <w:b/>
          <w:i/>
          <w:u w:val="single"/>
          <w:lang w:val="ru-RU" w:eastAsia="en-US"/>
        </w:rPr>
        <w:t>іністративні збори та платежі , доходи від некомерційної господарської діяльності КБКД 22000000</w:t>
      </w:r>
    </w:p>
    <w:p w14:paraId="36038E91" w14:textId="580D4811" w:rsidR="00B950AC" w:rsidRPr="00B950AC" w:rsidRDefault="00B950AC" w:rsidP="00957BD2">
      <w:pPr>
        <w:tabs>
          <w:tab w:val="left" w:pos="851"/>
        </w:tabs>
        <w:spacing w:line="276" w:lineRule="auto"/>
        <w:ind w:firstLine="709"/>
        <w:jc w:val="both"/>
        <w:rPr>
          <w:rFonts w:eastAsia="Calibri"/>
          <w:lang w:eastAsia="en-US"/>
        </w:rPr>
      </w:pPr>
      <w:r w:rsidRPr="00B950AC">
        <w:rPr>
          <w:rFonts w:eastAsia="Calibri"/>
          <w:lang w:val="ru-RU" w:eastAsia="en-US"/>
        </w:rPr>
        <w:lastRenderedPageBreak/>
        <w:t xml:space="preserve"> </w:t>
      </w:r>
      <w:r w:rsidRPr="00B950AC">
        <w:rPr>
          <w:rFonts w:eastAsia="Calibri"/>
          <w:lang w:val="ru-RU" w:eastAsia="en-US"/>
        </w:rPr>
        <w:tab/>
        <w:t>За  202</w:t>
      </w:r>
      <w:r w:rsidRPr="00B950AC">
        <w:rPr>
          <w:rFonts w:eastAsia="Calibri"/>
          <w:lang w:eastAsia="en-US"/>
        </w:rPr>
        <w:t>3</w:t>
      </w:r>
      <w:r w:rsidRPr="00B950AC">
        <w:rPr>
          <w:rFonts w:eastAsia="Calibri"/>
          <w:lang w:val="ru-RU" w:eastAsia="en-US"/>
        </w:rPr>
        <w:t xml:space="preserve"> </w:t>
      </w:r>
      <w:proofErr w:type="gramStart"/>
      <w:r w:rsidRPr="00B950AC">
        <w:rPr>
          <w:rFonts w:eastAsia="Calibri"/>
          <w:lang w:val="ru-RU" w:eastAsia="en-US"/>
        </w:rPr>
        <w:t>р</w:t>
      </w:r>
      <w:proofErr w:type="gramEnd"/>
      <w:r w:rsidRPr="00B950AC">
        <w:rPr>
          <w:rFonts w:eastAsia="Calibri"/>
          <w:lang w:val="ru-RU" w:eastAsia="en-US"/>
        </w:rPr>
        <w:t xml:space="preserve">ік  надійшло доходів  у сумі </w:t>
      </w:r>
      <w:r w:rsidRPr="00B950AC">
        <w:rPr>
          <w:rFonts w:eastAsia="Calibri"/>
          <w:lang w:eastAsia="en-US"/>
        </w:rPr>
        <w:t xml:space="preserve">623 705,34 </w:t>
      </w:r>
      <w:r w:rsidR="00957BD2">
        <w:rPr>
          <w:rFonts w:eastAsia="Calibri"/>
          <w:lang w:val="ru-RU" w:eastAsia="en-US"/>
        </w:rPr>
        <w:t>грн</w:t>
      </w:r>
      <w:r w:rsidRPr="00B950AC">
        <w:rPr>
          <w:rFonts w:eastAsia="Calibri"/>
          <w:lang w:val="ru-RU" w:eastAsia="en-US"/>
        </w:rPr>
        <w:t xml:space="preserve">, або </w:t>
      </w:r>
      <w:r w:rsidRPr="00B950AC">
        <w:rPr>
          <w:rFonts w:eastAsia="Calibri"/>
          <w:lang w:eastAsia="en-US"/>
        </w:rPr>
        <w:t>112,8</w:t>
      </w:r>
      <w:r w:rsidR="00957BD2">
        <w:rPr>
          <w:rFonts w:eastAsia="Calibri"/>
          <w:lang w:val="ru-RU" w:eastAsia="en-US"/>
        </w:rPr>
        <w:t>% до плану</w:t>
      </w:r>
      <w:r w:rsidRPr="00B950AC">
        <w:rPr>
          <w:rFonts w:eastAsia="Calibri"/>
          <w:lang w:val="ru-RU" w:eastAsia="en-US"/>
        </w:rPr>
        <w:t xml:space="preserve">. </w:t>
      </w:r>
      <w:r w:rsidRPr="00B950AC">
        <w:rPr>
          <w:rFonts w:eastAsia="Calibri"/>
          <w:lang w:eastAsia="en-US"/>
        </w:rPr>
        <w:t>В</w:t>
      </w:r>
      <w:r w:rsidRPr="00B950AC">
        <w:rPr>
          <w:rFonts w:eastAsia="Calibri"/>
          <w:lang w:val="ru-RU" w:eastAsia="en-US"/>
        </w:rPr>
        <w:t>иконання відбулось за рахунок з</w:t>
      </w:r>
      <w:r w:rsidRPr="00B950AC">
        <w:rPr>
          <w:rFonts w:eastAsia="Calibri"/>
          <w:lang w:eastAsia="en-US"/>
        </w:rPr>
        <w:t>біль</w:t>
      </w:r>
      <w:r w:rsidRPr="00B950AC">
        <w:rPr>
          <w:rFonts w:eastAsia="Calibri"/>
          <w:lang w:val="ru-RU" w:eastAsia="en-US"/>
        </w:rPr>
        <w:t>шення звернень  громадян  за наданням  адміністративних  послуг</w:t>
      </w:r>
      <w:r w:rsidRPr="00B950AC">
        <w:rPr>
          <w:rFonts w:eastAsia="Calibri"/>
          <w:lang w:eastAsia="en-US"/>
        </w:rPr>
        <w:t>.</w:t>
      </w:r>
      <w:r w:rsidRPr="00B950AC">
        <w:rPr>
          <w:rFonts w:eastAsia="Calibri"/>
          <w:lang w:val="ru-RU" w:eastAsia="en-US"/>
        </w:rPr>
        <w:t xml:space="preserve"> </w:t>
      </w:r>
      <w:r w:rsidRPr="00B950AC">
        <w:rPr>
          <w:rFonts w:eastAsia="Calibri"/>
          <w:lang w:eastAsia="en-US"/>
        </w:rPr>
        <w:t>Порівнюючи з 2022 роком надходженн</w:t>
      </w:r>
      <w:r w:rsidR="00957BD2">
        <w:rPr>
          <w:rFonts w:eastAsia="Calibri"/>
          <w:lang w:eastAsia="en-US"/>
        </w:rPr>
        <w:t>я збільшилися на 267 072,12 грн</w:t>
      </w:r>
      <w:r w:rsidRPr="00B950AC">
        <w:rPr>
          <w:rFonts w:eastAsia="Calibri"/>
          <w:lang w:eastAsia="en-US"/>
        </w:rPr>
        <w:t>, або на 75,1%</w:t>
      </w:r>
    </w:p>
    <w:p w14:paraId="41813382" w14:textId="62E5EF89" w:rsidR="00B950AC" w:rsidRPr="00B950AC" w:rsidRDefault="00B950AC" w:rsidP="00957BD2">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 Питома вага в загальному обсягу надходж</w:t>
      </w:r>
      <w:r w:rsidR="00957BD2">
        <w:rPr>
          <w:rFonts w:eastAsia="Calibri"/>
          <w:lang w:val="ru-RU" w:eastAsia="en-US"/>
        </w:rPr>
        <w:t>ень (без врахування трансфертів</w:t>
      </w:r>
      <w:r w:rsidRPr="00B950AC">
        <w:rPr>
          <w:rFonts w:eastAsia="Calibri"/>
          <w:lang w:val="ru-RU" w:eastAsia="en-US"/>
        </w:rPr>
        <w:t>) зовсім незначна 0,2 %.</w:t>
      </w:r>
    </w:p>
    <w:p w14:paraId="14A1CC1C" w14:textId="77777777" w:rsidR="00B950AC" w:rsidRPr="00B950AC" w:rsidRDefault="00B950AC" w:rsidP="00B950AC">
      <w:pPr>
        <w:tabs>
          <w:tab w:val="left" w:pos="-120"/>
          <w:tab w:val="left" w:pos="851"/>
        </w:tabs>
        <w:spacing w:line="276" w:lineRule="auto"/>
        <w:ind w:firstLine="709"/>
        <w:jc w:val="center"/>
        <w:rPr>
          <w:rFonts w:eastAsia="Calibri"/>
          <w:b/>
          <w:i/>
          <w:u w:val="single"/>
          <w:lang w:val="ru-RU" w:eastAsia="en-US"/>
        </w:rPr>
      </w:pPr>
      <w:r w:rsidRPr="00B950AC">
        <w:rPr>
          <w:rFonts w:eastAsia="Calibri"/>
          <w:b/>
          <w:i/>
          <w:u w:val="single"/>
          <w:lang w:val="ru-RU" w:eastAsia="en-US"/>
        </w:rPr>
        <w:t>Інші  неподаткові надходження  КБКД 24000000</w:t>
      </w:r>
    </w:p>
    <w:p w14:paraId="1E200565" w14:textId="4EC78972" w:rsidR="00B950AC" w:rsidRPr="00B950AC" w:rsidRDefault="00B950AC" w:rsidP="00B950AC">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lang w:val="ru-RU" w:eastAsia="en-US"/>
        </w:rPr>
        <w:tab/>
        <w:t xml:space="preserve">Сума надходжень за </w:t>
      </w:r>
      <w:r w:rsidR="00957BD2">
        <w:rPr>
          <w:rFonts w:eastAsia="Calibri"/>
          <w:lang w:val="ru-RU" w:eastAsia="en-US"/>
        </w:rPr>
        <w:t xml:space="preserve">2023 </w:t>
      </w:r>
      <w:proofErr w:type="gramStart"/>
      <w:r w:rsidR="00957BD2">
        <w:rPr>
          <w:rFonts w:eastAsia="Calibri"/>
          <w:lang w:val="ru-RU" w:eastAsia="en-US"/>
        </w:rPr>
        <w:t>р</w:t>
      </w:r>
      <w:proofErr w:type="gramEnd"/>
      <w:r w:rsidR="00957BD2">
        <w:rPr>
          <w:rFonts w:eastAsia="Calibri"/>
          <w:lang w:val="ru-RU" w:eastAsia="en-US"/>
        </w:rPr>
        <w:t xml:space="preserve">ік становить 75 145,83 грн </w:t>
      </w:r>
      <w:r w:rsidRPr="00B950AC">
        <w:rPr>
          <w:rFonts w:eastAsia="Calibri"/>
          <w:lang w:val="ru-RU" w:eastAsia="en-US"/>
        </w:rPr>
        <w:t xml:space="preserve">(230,5% до плану). Питома  вага в загальному обсязі зовсім незначна -0,3%. </w:t>
      </w:r>
    </w:p>
    <w:p w14:paraId="4D7BC882" w14:textId="77777777" w:rsidR="00B950AC" w:rsidRPr="00B950AC" w:rsidRDefault="00B950AC" w:rsidP="00B950AC">
      <w:pPr>
        <w:tabs>
          <w:tab w:val="left" w:pos="851"/>
        </w:tabs>
        <w:spacing w:line="276" w:lineRule="auto"/>
        <w:ind w:firstLine="709"/>
        <w:jc w:val="center"/>
        <w:rPr>
          <w:b/>
          <w:i/>
          <w:u w:val="single"/>
          <w:lang w:eastAsia="en-US"/>
        </w:rPr>
      </w:pPr>
      <w:r w:rsidRPr="00B950AC">
        <w:rPr>
          <w:b/>
          <w:i/>
          <w:u w:val="single"/>
          <w:lang w:eastAsia="en-US"/>
        </w:rPr>
        <w:t>Спеціальний фонд</w:t>
      </w:r>
    </w:p>
    <w:p w14:paraId="20C814BF" w14:textId="465E85D8"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До спеціального фонду  бюджету</w:t>
      </w:r>
      <w:r w:rsidRPr="00B950AC">
        <w:rPr>
          <w:rFonts w:eastAsia="Calibri"/>
          <w:b/>
          <w:lang w:val="ru-RU" w:eastAsia="en-US"/>
        </w:rPr>
        <w:t xml:space="preserve">  </w:t>
      </w:r>
      <w:r w:rsidRPr="00B950AC">
        <w:rPr>
          <w:rFonts w:eastAsia="Calibri"/>
          <w:lang w:val="ru-RU" w:eastAsia="en-US"/>
        </w:rPr>
        <w:t xml:space="preserve">громади впродовж 2023 року без трансфертів надійшло </w:t>
      </w:r>
      <w:r w:rsidR="00957BD2">
        <w:rPr>
          <w:rFonts w:eastAsia="Calibri"/>
          <w:b/>
          <w:lang w:val="ru-RU" w:eastAsia="en-US"/>
        </w:rPr>
        <w:t>44 596 846,48 грн</w:t>
      </w:r>
      <w:r w:rsidRPr="00B950AC">
        <w:rPr>
          <w:rFonts w:eastAsia="Calibri"/>
          <w:b/>
          <w:lang w:val="ru-RU" w:eastAsia="en-US"/>
        </w:rPr>
        <w:t>,</w:t>
      </w:r>
      <w:r w:rsidRPr="00B950AC">
        <w:rPr>
          <w:rFonts w:eastAsia="Calibri"/>
          <w:lang w:val="ru-RU" w:eastAsia="en-US"/>
        </w:rPr>
        <w:t xml:space="preserve"> </w:t>
      </w:r>
      <w:r w:rsidR="00957BD2">
        <w:rPr>
          <w:rFonts w:eastAsia="Calibri"/>
          <w:lang w:val="ru-RU" w:eastAsia="en-US"/>
        </w:rPr>
        <w:t>у</w:t>
      </w:r>
      <w:r w:rsidRPr="00B950AC">
        <w:rPr>
          <w:rFonts w:eastAsia="Calibri"/>
          <w:lang w:val="ru-RU" w:eastAsia="en-US"/>
        </w:rPr>
        <w:t xml:space="preserve"> тому числі на  113,4 % забезпечено надходження екологічного податку у сумі 154 957,97</w:t>
      </w:r>
      <w:r w:rsidR="00957BD2">
        <w:rPr>
          <w:rFonts w:eastAsia="Calibri"/>
          <w:lang w:val="ru-RU" w:eastAsia="en-US"/>
        </w:rPr>
        <w:t xml:space="preserve"> грн</w:t>
      </w:r>
      <w:r w:rsidRPr="00B950AC">
        <w:rPr>
          <w:rFonts w:eastAsia="Calibri"/>
          <w:lang w:val="ru-RU" w:eastAsia="en-US"/>
        </w:rPr>
        <w:t>; на 284,7 % надходження</w:t>
      </w:r>
      <w:r w:rsidR="00957BD2">
        <w:rPr>
          <w:rFonts w:eastAsia="Calibri"/>
          <w:lang w:val="ru-RU" w:eastAsia="en-US"/>
        </w:rPr>
        <w:t xml:space="preserve"> від грошових стягнень за шкоду</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заподіяну порушенням законодавства про охорону навколишнього природного середовища внаслідок господарської та іншої д</w:t>
      </w:r>
      <w:r w:rsidR="00957BD2">
        <w:rPr>
          <w:rFonts w:eastAsia="Calibri"/>
          <w:lang w:val="ru-RU" w:eastAsia="en-US"/>
        </w:rPr>
        <w:t xml:space="preserve">іяльності в сумі 17 935,00 грн, </w:t>
      </w:r>
      <w:r w:rsidRPr="00B950AC">
        <w:rPr>
          <w:rFonts w:eastAsia="Calibri"/>
          <w:lang w:val="ru-RU" w:eastAsia="en-US"/>
        </w:rPr>
        <w:t>на 127,9 % склали над</w:t>
      </w:r>
      <w:r w:rsidR="00957BD2">
        <w:rPr>
          <w:rFonts w:eastAsia="Calibri"/>
          <w:lang w:val="ru-RU" w:eastAsia="en-US"/>
        </w:rPr>
        <w:t>ходження від  плати за  послуги</w:t>
      </w:r>
      <w:r w:rsidRPr="00B950AC">
        <w:rPr>
          <w:rFonts w:eastAsia="Calibri"/>
          <w:lang w:val="ru-RU" w:eastAsia="en-US"/>
        </w:rPr>
        <w:t>, що надаються бюджетними установами згідно із законод</w:t>
      </w:r>
      <w:r w:rsidR="00957BD2">
        <w:rPr>
          <w:rFonts w:eastAsia="Calibri"/>
          <w:lang w:val="ru-RU" w:eastAsia="en-US"/>
        </w:rPr>
        <w:t>авством у сумі 3 993 169,04 грн</w:t>
      </w:r>
      <w:r w:rsidRPr="00B950AC">
        <w:rPr>
          <w:rFonts w:eastAsia="Calibri"/>
          <w:lang w:val="ru-RU" w:eastAsia="en-US"/>
        </w:rPr>
        <w:t>, інші джерела власних надходжень бюджетних -</w:t>
      </w:r>
      <w:r w:rsidRPr="00B950AC">
        <w:rPr>
          <w:rFonts w:eastAsia="Calibri"/>
          <w:lang w:eastAsia="en-US"/>
        </w:rPr>
        <w:t xml:space="preserve"> </w:t>
      </w:r>
      <w:r w:rsidR="00957BD2">
        <w:rPr>
          <w:rFonts w:eastAsia="Calibri"/>
          <w:lang w:val="ru-RU" w:eastAsia="en-US"/>
        </w:rPr>
        <w:t>14 883 331,55 грн</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кошти від продажу земельних ділянок несіл</w:t>
      </w:r>
      <w:r w:rsidR="00696512">
        <w:rPr>
          <w:rFonts w:eastAsia="Calibri"/>
          <w:lang w:val="ru-RU" w:eastAsia="en-US"/>
        </w:rPr>
        <w:t>ьськогосподарського призначення</w:t>
      </w:r>
      <w:r w:rsidRPr="00B950AC">
        <w:rPr>
          <w:rFonts w:eastAsia="Calibri"/>
          <w:lang w:val="ru-RU" w:eastAsia="en-US"/>
        </w:rPr>
        <w:t>, що перебувають у держ</w:t>
      </w:r>
      <w:r w:rsidR="00696512">
        <w:rPr>
          <w:rFonts w:eastAsia="Calibri"/>
          <w:lang w:val="ru-RU" w:eastAsia="en-US"/>
        </w:rPr>
        <w:t>авній або комунальній власності</w:t>
      </w:r>
      <w:r w:rsidRPr="00B950AC">
        <w:rPr>
          <w:rFonts w:eastAsia="Calibri"/>
          <w:lang w:val="ru-RU" w:eastAsia="en-US"/>
        </w:rPr>
        <w:t>, та земельних ділянок, які знаходяться на території Автономної Республіки Крим -25 547 452,92 грн.</w:t>
      </w:r>
    </w:p>
    <w:p w14:paraId="36D09DFB" w14:textId="77777777" w:rsidR="00B950AC" w:rsidRPr="00B950AC" w:rsidRDefault="00B950AC" w:rsidP="00B950AC">
      <w:pPr>
        <w:tabs>
          <w:tab w:val="left" w:pos="851"/>
        </w:tabs>
        <w:spacing w:line="276" w:lineRule="auto"/>
        <w:ind w:firstLine="709"/>
        <w:jc w:val="both"/>
        <w:rPr>
          <w:rFonts w:eastAsia="Calibri"/>
          <w:lang w:val="ru-RU" w:eastAsia="en-US"/>
        </w:rPr>
      </w:pPr>
    </w:p>
    <w:p w14:paraId="7C4981AB" w14:textId="77777777" w:rsidR="00B950AC" w:rsidRPr="00B950AC" w:rsidRDefault="00B950AC" w:rsidP="00B950AC">
      <w:pPr>
        <w:tabs>
          <w:tab w:val="left" w:pos="851"/>
        </w:tabs>
        <w:spacing w:line="276" w:lineRule="auto"/>
        <w:ind w:firstLine="709"/>
        <w:jc w:val="both"/>
        <w:rPr>
          <w:rFonts w:eastAsia="Calibri"/>
          <w:lang w:val="en-US" w:eastAsia="en-US"/>
        </w:rPr>
      </w:pPr>
      <w:r w:rsidRPr="00B950AC">
        <w:rPr>
          <w:rFonts w:eastAsia="Calibri"/>
          <w:b/>
          <w:noProof/>
          <w:color w:val="000000"/>
        </w:rPr>
        <w:drawing>
          <wp:inline distT="0" distB="0" distL="0" distR="0" wp14:anchorId="316C0C67" wp14:editId="19248A49">
            <wp:extent cx="5276850" cy="312420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B007502" w14:textId="77777777" w:rsidR="00B950AC" w:rsidRPr="00B950AC" w:rsidRDefault="00B950AC" w:rsidP="00B950AC">
      <w:pPr>
        <w:tabs>
          <w:tab w:val="left" w:pos="851"/>
        </w:tabs>
        <w:spacing w:line="276" w:lineRule="auto"/>
        <w:ind w:firstLine="709"/>
        <w:jc w:val="both"/>
        <w:rPr>
          <w:rFonts w:eastAsia="Calibri"/>
          <w:lang w:val="en-US" w:eastAsia="en-US"/>
        </w:rPr>
      </w:pPr>
    </w:p>
    <w:p w14:paraId="4B95992E" w14:textId="2EE3359C" w:rsidR="00B950AC" w:rsidRPr="00B950AC" w:rsidRDefault="00B950AC" w:rsidP="00B950AC">
      <w:pPr>
        <w:tabs>
          <w:tab w:val="left" w:pos="851"/>
        </w:tabs>
        <w:ind w:firstLine="709"/>
        <w:jc w:val="both"/>
        <w:rPr>
          <w:rFonts w:eastAsia="Calibri"/>
          <w:lang w:val="en-US" w:eastAsia="en-US"/>
        </w:rPr>
      </w:pPr>
      <w:r w:rsidRPr="00B950AC">
        <w:rPr>
          <w:rFonts w:eastAsia="Calibri"/>
          <w:lang w:val="en-US" w:eastAsia="en-US"/>
        </w:rPr>
        <w:t xml:space="preserve">                    </w:t>
      </w:r>
      <w:r w:rsidRPr="00B950AC">
        <w:rPr>
          <w:rFonts w:eastAsia="Calibri"/>
          <w:lang w:val="ru-RU" w:eastAsia="en-US"/>
        </w:rPr>
        <w:t>У</w:t>
      </w:r>
      <w:r w:rsidRPr="00B950AC">
        <w:rPr>
          <w:rFonts w:eastAsia="Calibri"/>
          <w:lang w:val="en-US" w:eastAsia="en-US"/>
        </w:rPr>
        <w:t xml:space="preserve"> </w:t>
      </w:r>
      <w:r w:rsidRPr="00B950AC">
        <w:rPr>
          <w:rFonts w:eastAsia="Calibri"/>
          <w:lang w:val="ru-RU" w:eastAsia="en-US"/>
        </w:rPr>
        <w:t>порівнянні</w:t>
      </w:r>
      <w:r w:rsidRPr="00B950AC">
        <w:rPr>
          <w:rFonts w:eastAsia="Calibri"/>
          <w:lang w:val="en-US" w:eastAsia="en-US"/>
        </w:rPr>
        <w:t xml:space="preserve"> </w:t>
      </w:r>
      <w:r w:rsidRPr="00B950AC">
        <w:rPr>
          <w:rFonts w:eastAsia="Calibri"/>
          <w:lang w:val="ru-RU" w:eastAsia="en-US"/>
        </w:rPr>
        <w:t>з</w:t>
      </w:r>
      <w:r w:rsidRPr="00B950AC">
        <w:rPr>
          <w:rFonts w:eastAsia="Calibri"/>
          <w:lang w:val="en-US" w:eastAsia="en-US"/>
        </w:rPr>
        <w:t xml:space="preserve"> </w:t>
      </w:r>
      <w:r w:rsidRPr="00B950AC">
        <w:rPr>
          <w:rFonts w:eastAsia="Calibri"/>
          <w:lang w:val="ru-RU" w:eastAsia="en-US"/>
        </w:rPr>
        <w:t>аналогічним</w:t>
      </w:r>
      <w:r w:rsidRPr="00B950AC">
        <w:rPr>
          <w:rFonts w:eastAsia="Calibri"/>
          <w:lang w:val="en-US" w:eastAsia="en-US"/>
        </w:rPr>
        <w:t xml:space="preserve"> </w:t>
      </w:r>
      <w:r w:rsidRPr="00B950AC">
        <w:rPr>
          <w:rFonts w:eastAsia="Calibri"/>
          <w:lang w:val="ru-RU" w:eastAsia="en-US"/>
        </w:rPr>
        <w:t>періодом</w:t>
      </w:r>
      <w:r w:rsidRPr="00B950AC">
        <w:rPr>
          <w:rFonts w:eastAsia="Calibri"/>
          <w:lang w:val="en-US" w:eastAsia="en-US"/>
        </w:rPr>
        <w:t xml:space="preserve"> 2022 </w:t>
      </w:r>
      <w:r w:rsidRPr="00B950AC">
        <w:rPr>
          <w:rFonts w:eastAsia="Calibri"/>
          <w:lang w:val="ru-RU" w:eastAsia="en-US"/>
        </w:rPr>
        <w:t>року</w:t>
      </w:r>
      <w:r w:rsidRPr="00B950AC">
        <w:rPr>
          <w:rFonts w:eastAsia="Calibri"/>
          <w:lang w:val="en-US" w:eastAsia="en-US"/>
        </w:rPr>
        <w:t xml:space="preserve"> </w:t>
      </w:r>
      <w:r w:rsidRPr="00B950AC">
        <w:rPr>
          <w:rFonts w:eastAsia="Calibri"/>
          <w:lang w:val="ru-RU" w:eastAsia="en-US"/>
        </w:rPr>
        <w:t>надходження</w:t>
      </w:r>
      <w:r w:rsidRPr="00B950AC">
        <w:rPr>
          <w:rFonts w:eastAsia="Calibri"/>
          <w:lang w:val="en-US" w:eastAsia="en-US"/>
        </w:rPr>
        <w:t xml:space="preserve"> </w:t>
      </w:r>
      <w:r w:rsidRPr="00B950AC">
        <w:rPr>
          <w:rFonts w:eastAsia="Calibri"/>
          <w:lang w:val="ru-RU" w:eastAsia="en-US"/>
        </w:rPr>
        <w:t>до</w:t>
      </w:r>
      <w:r w:rsidRPr="00B950AC">
        <w:rPr>
          <w:rFonts w:eastAsia="Calibri"/>
          <w:lang w:val="en-US" w:eastAsia="en-US"/>
        </w:rPr>
        <w:t xml:space="preserve"> </w:t>
      </w:r>
      <w:r w:rsidRPr="00B950AC">
        <w:rPr>
          <w:rFonts w:eastAsia="Calibri"/>
          <w:lang w:val="ru-RU" w:eastAsia="en-US"/>
        </w:rPr>
        <w:t>спеціального</w:t>
      </w:r>
      <w:r w:rsidRPr="00B950AC">
        <w:rPr>
          <w:rFonts w:eastAsia="Calibri"/>
          <w:lang w:val="en-US" w:eastAsia="en-US"/>
        </w:rPr>
        <w:t xml:space="preserve"> </w:t>
      </w:r>
      <w:r w:rsidRPr="00B950AC">
        <w:rPr>
          <w:rFonts w:eastAsia="Calibri"/>
          <w:lang w:val="ru-RU" w:eastAsia="en-US"/>
        </w:rPr>
        <w:t>фонду</w:t>
      </w:r>
      <w:r w:rsidRPr="00B950AC">
        <w:rPr>
          <w:rFonts w:eastAsia="Calibri"/>
          <w:lang w:val="en-US" w:eastAsia="en-US"/>
        </w:rPr>
        <w:t xml:space="preserve"> </w:t>
      </w:r>
      <w:r w:rsidRPr="00B950AC">
        <w:rPr>
          <w:rFonts w:eastAsia="Calibri"/>
          <w:lang w:val="ru-RU" w:eastAsia="en-US"/>
        </w:rPr>
        <w:t>бюджету</w:t>
      </w:r>
      <w:r w:rsidRPr="00B950AC">
        <w:rPr>
          <w:rFonts w:eastAsia="Calibri"/>
          <w:lang w:val="en-US" w:eastAsia="en-US"/>
        </w:rPr>
        <w:t xml:space="preserve"> </w:t>
      </w:r>
      <w:r w:rsidRPr="00B950AC">
        <w:rPr>
          <w:rFonts w:eastAsia="Calibri"/>
          <w:lang w:val="ru-RU" w:eastAsia="en-US"/>
        </w:rPr>
        <w:t>територіальної</w:t>
      </w:r>
      <w:r w:rsidRPr="00B950AC">
        <w:rPr>
          <w:rFonts w:eastAsia="Calibri"/>
          <w:lang w:val="en-US" w:eastAsia="en-US"/>
        </w:rPr>
        <w:t xml:space="preserve"> </w:t>
      </w:r>
      <w:r w:rsidRPr="00B950AC">
        <w:rPr>
          <w:rFonts w:eastAsia="Calibri"/>
          <w:lang w:val="ru-RU" w:eastAsia="en-US"/>
        </w:rPr>
        <w:t>громади</w:t>
      </w:r>
      <w:r w:rsidRPr="00B950AC">
        <w:rPr>
          <w:rFonts w:eastAsia="Calibri"/>
          <w:lang w:val="en-US" w:eastAsia="en-US"/>
        </w:rPr>
        <w:t xml:space="preserve">  </w:t>
      </w:r>
      <w:r w:rsidRPr="00B950AC">
        <w:rPr>
          <w:rFonts w:eastAsia="Calibri"/>
          <w:lang w:val="ru-RU" w:eastAsia="en-US"/>
        </w:rPr>
        <w:t>за</w:t>
      </w:r>
      <w:r w:rsidR="00696512">
        <w:rPr>
          <w:rFonts w:eastAsia="Calibri"/>
          <w:lang w:val="en-US" w:eastAsia="en-US"/>
        </w:rPr>
        <w:t xml:space="preserve">  2023</w:t>
      </w:r>
      <w:r w:rsidR="00696512">
        <w:rPr>
          <w:rFonts w:eastAsia="Calibri"/>
          <w:lang w:eastAsia="en-US"/>
        </w:rPr>
        <w:t xml:space="preserve"> </w:t>
      </w:r>
      <w:proofErr w:type="gramStart"/>
      <w:r w:rsidRPr="00B950AC">
        <w:rPr>
          <w:rFonts w:eastAsia="Calibri"/>
          <w:lang w:val="ru-RU" w:eastAsia="en-US"/>
        </w:rPr>
        <w:t>р</w:t>
      </w:r>
      <w:proofErr w:type="gramEnd"/>
      <w:r w:rsidRPr="00B950AC">
        <w:rPr>
          <w:rFonts w:eastAsia="Calibri"/>
          <w:lang w:val="ru-RU" w:eastAsia="en-US"/>
        </w:rPr>
        <w:t>ік</w:t>
      </w:r>
      <w:r w:rsidRPr="00B950AC">
        <w:rPr>
          <w:rFonts w:eastAsia="Calibri"/>
          <w:lang w:val="en-US" w:eastAsia="en-US"/>
        </w:rPr>
        <w:t xml:space="preserve">  </w:t>
      </w:r>
      <w:r w:rsidRPr="00B950AC">
        <w:rPr>
          <w:rFonts w:eastAsia="Calibri"/>
          <w:lang w:val="ru-RU" w:eastAsia="en-US"/>
        </w:rPr>
        <w:t>збільшилися</w:t>
      </w:r>
      <w:r w:rsidRPr="00B950AC">
        <w:rPr>
          <w:rFonts w:eastAsia="Calibri"/>
          <w:lang w:val="en-US" w:eastAsia="en-US"/>
        </w:rPr>
        <w:t xml:space="preserve"> </w:t>
      </w:r>
      <w:r w:rsidRPr="00B950AC">
        <w:rPr>
          <w:rFonts w:eastAsia="Calibri"/>
          <w:lang w:val="ru-RU" w:eastAsia="en-US"/>
        </w:rPr>
        <w:t>на</w:t>
      </w:r>
      <w:r w:rsidRPr="00B950AC">
        <w:rPr>
          <w:rFonts w:eastAsia="Calibri"/>
          <w:lang w:val="en-US" w:eastAsia="en-US"/>
        </w:rPr>
        <w:t xml:space="preserve"> 36 572 452,35 </w:t>
      </w:r>
      <w:r w:rsidRPr="00B950AC">
        <w:rPr>
          <w:rFonts w:eastAsia="Calibri"/>
          <w:lang w:val="ru-RU" w:eastAsia="en-US"/>
        </w:rPr>
        <w:t>грн</w:t>
      </w:r>
      <w:r w:rsidRPr="00B950AC">
        <w:rPr>
          <w:rFonts w:eastAsia="Calibri"/>
          <w:lang w:val="en-US" w:eastAsia="en-US"/>
        </w:rPr>
        <w:t xml:space="preserve">  </w:t>
      </w:r>
      <w:r w:rsidRPr="00B950AC">
        <w:rPr>
          <w:rFonts w:eastAsia="Calibri"/>
          <w:lang w:val="ru-RU" w:eastAsia="en-US"/>
        </w:rPr>
        <w:t>за</w:t>
      </w:r>
      <w:r w:rsidRPr="00B950AC">
        <w:rPr>
          <w:rFonts w:eastAsia="Calibri"/>
          <w:lang w:val="en-US" w:eastAsia="en-US"/>
        </w:rPr>
        <w:t xml:space="preserve"> </w:t>
      </w:r>
      <w:r w:rsidRPr="00B950AC">
        <w:rPr>
          <w:rFonts w:eastAsia="Calibri"/>
          <w:lang w:val="ru-RU" w:eastAsia="en-US"/>
        </w:rPr>
        <w:t>рахунок</w:t>
      </w:r>
      <w:r w:rsidRPr="00B950AC">
        <w:rPr>
          <w:rFonts w:eastAsia="Calibri"/>
          <w:lang w:val="en-US" w:eastAsia="en-US"/>
        </w:rPr>
        <w:t xml:space="preserve"> </w:t>
      </w:r>
      <w:r w:rsidRPr="00B950AC">
        <w:rPr>
          <w:rFonts w:eastAsia="Calibri"/>
          <w:lang w:val="ru-RU" w:eastAsia="en-US"/>
        </w:rPr>
        <w:t>надходжень</w:t>
      </w:r>
      <w:r w:rsidRPr="00B950AC">
        <w:rPr>
          <w:rFonts w:eastAsia="Calibri"/>
          <w:lang w:val="en-US" w:eastAsia="en-US"/>
        </w:rPr>
        <w:t xml:space="preserve"> </w:t>
      </w:r>
      <w:r w:rsidRPr="00B950AC">
        <w:rPr>
          <w:rFonts w:eastAsia="Calibri"/>
          <w:lang w:val="ru-RU" w:eastAsia="en-US"/>
        </w:rPr>
        <w:t>у</w:t>
      </w:r>
      <w:r w:rsidRPr="00B950AC">
        <w:rPr>
          <w:rFonts w:eastAsia="Calibri"/>
          <w:lang w:val="en-US" w:eastAsia="en-US"/>
        </w:rPr>
        <w:t xml:space="preserve"> </w:t>
      </w:r>
      <w:r w:rsidRPr="00B950AC">
        <w:rPr>
          <w:rFonts w:eastAsia="Calibri"/>
          <w:lang w:val="ru-RU" w:eastAsia="en-US"/>
        </w:rPr>
        <w:t>вигляді</w:t>
      </w:r>
      <w:r w:rsidRPr="00B950AC">
        <w:rPr>
          <w:rFonts w:eastAsia="Calibri"/>
          <w:lang w:val="en-US" w:eastAsia="en-US"/>
        </w:rPr>
        <w:t xml:space="preserve"> </w:t>
      </w:r>
      <w:r w:rsidRPr="00B950AC">
        <w:rPr>
          <w:rFonts w:eastAsia="Calibri"/>
          <w:lang w:val="ru-RU" w:eastAsia="en-US"/>
        </w:rPr>
        <w:t>благодійних</w:t>
      </w:r>
      <w:r w:rsidRPr="00B950AC">
        <w:rPr>
          <w:rFonts w:eastAsia="Calibri"/>
          <w:lang w:val="en-US" w:eastAsia="en-US"/>
        </w:rPr>
        <w:t xml:space="preserve">  </w:t>
      </w:r>
      <w:r w:rsidRPr="00B950AC">
        <w:rPr>
          <w:rFonts w:eastAsia="Calibri"/>
          <w:lang w:val="ru-RU" w:eastAsia="en-US"/>
        </w:rPr>
        <w:t>внесків</w:t>
      </w:r>
      <w:r w:rsidRPr="00B950AC">
        <w:rPr>
          <w:rFonts w:eastAsia="Calibri"/>
          <w:lang w:val="en-US" w:eastAsia="en-US"/>
        </w:rPr>
        <w:t xml:space="preserve">, </w:t>
      </w:r>
      <w:r w:rsidRPr="00B950AC">
        <w:rPr>
          <w:rFonts w:eastAsia="Calibri"/>
          <w:lang w:val="ru-RU" w:eastAsia="en-US"/>
        </w:rPr>
        <w:t>грантів</w:t>
      </w:r>
      <w:r w:rsidR="00696512">
        <w:rPr>
          <w:rFonts w:eastAsia="Calibri"/>
          <w:lang w:eastAsia="en-US"/>
        </w:rPr>
        <w:t xml:space="preserve">, </w:t>
      </w:r>
      <w:r w:rsidRPr="00B950AC">
        <w:rPr>
          <w:rFonts w:eastAsia="Calibri"/>
          <w:lang w:val="ru-RU" w:eastAsia="en-US"/>
        </w:rPr>
        <w:t>дарунків</w:t>
      </w:r>
      <w:r w:rsidRPr="00B950AC">
        <w:rPr>
          <w:rFonts w:eastAsia="Calibri"/>
          <w:lang w:val="en-US" w:eastAsia="en-US"/>
        </w:rPr>
        <w:t xml:space="preserve"> </w:t>
      </w:r>
      <w:r w:rsidRPr="00B950AC">
        <w:rPr>
          <w:rFonts w:eastAsia="Calibri"/>
          <w:lang w:val="ru-RU" w:eastAsia="en-US"/>
        </w:rPr>
        <w:t>та</w:t>
      </w:r>
      <w:r w:rsidRPr="00B950AC">
        <w:rPr>
          <w:rFonts w:eastAsia="Calibri"/>
          <w:lang w:val="en-US" w:eastAsia="en-US"/>
        </w:rPr>
        <w:t xml:space="preserve">  </w:t>
      </w:r>
      <w:r w:rsidRPr="00B950AC">
        <w:rPr>
          <w:rFonts w:eastAsia="Calibri"/>
          <w:lang w:val="ru-RU" w:eastAsia="en-US"/>
        </w:rPr>
        <w:t>від</w:t>
      </w:r>
      <w:r w:rsidRPr="00B950AC">
        <w:rPr>
          <w:rFonts w:eastAsia="Calibri"/>
          <w:lang w:val="en-US" w:eastAsia="en-US"/>
        </w:rPr>
        <w:t xml:space="preserve">  </w:t>
      </w:r>
      <w:r w:rsidRPr="00B950AC">
        <w:rPr>
          <w:rFonts w:eastAsia="Calibri"/>
          <w:lang w:val="ru-RU" w:eastAsia="en-US"/>
        </w:rPr>
        <w:t>продажу</w:t>
      </w:r>
      <w:r w:rsidRPr="00B950AC">
        <w:rPr>
          <w:rFonts w:eastAsia="Calibri"/>
          <w:lang w:val="en-US" w:eastAsia="en-US"/>
        </w:rPr>
        <w:t xml:space="preserve"> </w:t>
      </w:r>
      <w:r w:rsidRPr="00B950AC">
        <w:rPr>
          <w:rFonts w:eastAsia="Calibri"/>
          <w:lang w:val="ru-RU" w:eastAsia="en-US"/>
        </w:rPr>
        <w:t>землі</w:t>
      </w:r>
      <w:r w:rsidRPr="00B950AC">
        <w:rPr>
          <w:rFonts w:eastAsia="Calibri"/>
          <w:lang w:val="en-US" w:eastAsia="en-US"/>
        </w:rPr>
        <w:t>.</w:t>
      </w:r>
    </w:p>
    <w:p w14:paraId="4522502E" w14:textId="77777777" w:rsidR="00B950AC" w:rsidRPr="00B950AC" w:rsidRDefault="00B950AC" w:rsidP="00B950AC">
      <w:pPr>
        <w:tabs>
          <w:tab w:val="left" w:pos="851"/>
        </w:tabs>
        <w:ind w:firstLine="709"/>
        <w:jc w:val="both"/>
        <w:rPr>
          <w:rFonts w:eastAsia="Calibri"/>
          <w:lang w:val="en-US" w:eastAsia="en-US"/>
        </w:rPr>
      </w:pPr>
    </w:p>
    <w:p w14:paraId="506ABFB7" w14:textId="77777777" w:rsidR="00B950AC" w:rsidRPr="00B950AC" w:rsidRDefault="00B950AC" w:rsidP="00B950AC">
      <w:pPr>
        <w:tabs>
          <w:tab w:val="left" w:pos="851"/>
          <w:tab w:val="center" w:pos="4819"/>
          <w:tab w:val="right" w:pos="9639"/>
        </w:tabs>
        <w:ind w:firstLine="709"/>
        <w:jc w:val="center"/>
        <w:rPr>
          <w:rFonts w:eastAsia="Calibri"/>
          <w:b/>
          <w:i/>
          <w:u w:val="single"/>
          <w:lang w:eastAsia="en-US"/>
        </w:rPr>
      </w:pPr>
      <w:r w:rsidRPr="00B950AC">
        <w:rPr>
          <w:rFonts w:eastAsia="Calibri"/>
          <w:b/>
          <w:i/>
          <w:u w:val="single"/>
          <w:lang w:eastAsia="en-US"/>
        </w:rPr>
        <w:t>Офіційні  трансферти</w:t>
      </w:r>
    </w:p>
    <w:p w14:paraId="2A49A281" w14:textId="77777777" w:rsidR="00B950AC" w:rsidRPr="00B950AC" w:rsidRDefault="00B950AC" w:rsidP="00B950AC">
      <w:pPr>
        <w:tabs>
          <w:tab w:val="left" w:pos="851"/>
          <w:tab w:val="center" w:pos="4819"/>
          <w:tab w:val="right" w:pos="9639"/>
        </w:tabs>
        <w:ind w:firstLine="709"/>
        <w:jc w:val="center"/>
        <w:rPr>
          <w:rFonts w:eastAsia="Calibri"/>
          <w:b/>
          <w:i/>
          <w:u w:val="single"/>
          <w:lang w:eastAsia="en-US"/>
        </w:rPr>
      </w:pPr>
    </w:p>
    <w:p w14:paraId="65EBEC3A" w14:textId="154893EB" w:rsidR="00B950AC" w:rsidRPr="00B950AC" w:rsidRDefault="00B950AC" w:rsidP="00B950AC">
      <w:pPr>
        <w:tabs>
          <w:tab w:val="left" w:pos="851"/>
        </w:tabs>
        <w:ind w:right="84" w:firstLine="709"/>
        <w:jc w:val="both"/>
        <w:rPr>
          <w:rFonts w:eastAsia="Calibri"/>
          <w:bCs/>
          <w:lang w:val="ru-RU" w:eastAsia="en-US"/>
        </w:rPr>
      </w:pPr>
      <w:r w:rsidRPr="00B950AC">
        <w:rPr>
          <w:rFonts w:eastAsia="Calibri"/>
          <w:b/>
          <w:bCs/>
          <w:lang w:val="ru-RU" w:eastAsia="en-US"/>
        </w:rPr>
        <w:t>До загального фонду надійшл</w:t>
      </w:r>
      <w:r w:rsidR="00696512">
        <w:rPr>
          <w:rFonts w:eastAsia="Calibri"/>
          <w:b/>
          <w:bCs/>
          <w:lang w:val="ru-RU" w:eastAsia="en-US"/>
        </w:rPr>
        <w:t>о офіційних трансферті</w:t>
      </w:r>
      <w:proofErr w:type="gramStart"/>
      <w:r w:rsidR="00696512">
        <w:rPr>
          <w:rFonts w:eastAsia="Calibri"/>
          <w:b/>
          <w:bCs/>
          <w:lang w:val="ru-RU" w:eastAsia="en-US"/>
        </w:rPr>
        <w:t>в</w:t>
      </w:r>
      <w:proofErr w:type="gramEnd"/>
      <w:r w:rsidR="00696512">
        <w:rPr>
          <w:rFonts w:eastAsia="Calibri"/>
          <w:b/>
          <w:bCs/>
          <w:lang w:val="ru-RU" w:eastAsia="en-US"/>
        </w:rPr>
        <w:t xml:space="preserve"> у сумі  </w:t>
      </w:r>
      <w:r w:rsidRPr="00B950AC">
        <w:rPr>
          <w:rFonts w:eastAsia="Calibri"/>
          <w:b/>
          <w:bCs/>
          <w:lang w:val="ru-RU" w:eastAsia="en-US"/>
        </w:rPr>
        <w:t>52 928 925,43 грн</w:t>
      </w:r>
      <w:r w:rsidRPr="00B950AC">
        <w:rPr>
          <w:rFonts w:eastAsia="Calibri"/>
          <w:bCs/>
          <w:lang w:val="ru-RU" w:eastAsia="en-US"/>
        </w:rPr>
        <w:t xml:space="preserve">, до спеціального фонду бюджету надійшло 4 626 410,52 грн. </w:t>
      </w:r>
      <w:r w:rsidRPr="00B950AC">
        <w:rPr>
          <w:rFonts w:eastAsia="Calibri"/>
          <w:lang w:val="ru-RU" w:eastAsia="en-US"/>
        </w:rPr>
        <w:t xml:space="preserve">У порівнянні з аналогічним періодом 2022 року надходження офіційних трансфертів до загального фонду бюджету територіальної громади  за 2023 </w:t>
      </w:r>
      <w:proofErr w:type="gramStart"/>
      <w:r w:rsidRPr="00B950AC">
        <w:rPr>
          <w:rFonts w:eastAsia="Calibri"/>
          <w:lang w:val="ru-RU" w:eastAsia="en-US"/>
        </w:rPr>
        <w:t>р</w:t>
      </w:r>
      <w:proofErr w:type="gramEnd"/>
      <w:r w:rsidRPr="00B950AC">
        <w:rPr>
          <w:rFonts w:eastAsia="Calibri"/>
          <w:lang w:val="ru-RU" w:eastAsia="en-US"/>
        </w:rPr>
        <w:t xml:space="preserve">ік  </w:t>
      </w:r>
      <w:r w:rsidR="00696512">
        <w:rPr>
          <w:rFonts w:eastAsia="Calibri"/>
          <w:lang w:val="ru-RU" w:eastAsia="en-US"/>
        </w:rPr>
        <w:t>збільшилися на 4 832 171,95 грн</w:t>
      </w:r>
      <w:r w:rsidRPr="00B950AC">
        <w:rPr>
          <w:rFonts w:eastAsia="Calibri"/>
          <w:lang w:val="ru-RU" w:eastAsia="en-US"/>
        </w:rPr>
        <w:t>, або  на 10,0 %.</w:t>
      </w:r>
    </w:p>
    <w:p w14:paraId="26D26435" w14:textId="3D21860A" w:rsidR="00B950AC" w:rsidRPr="00B950AC" w:rsidRDefault="00B950AC" w:rsidP="00B950AC">
      <w:pPr>
        <w:tabs>
          <w:tab w:val="left" w:pos="851"/>
        </w:tabs>
        <w:ind w:right="84" w:firstLine="709"/>
        <w:jc w:val="both"/>
        <w:rPr>
          <w:rFonts w:eastAsia="Calibri"/>
          <w:bCs/>
          <w:lang w:val="ru-RU" w:eastAsia="en-US"/>
        </w:rPr>
      </w:pPr>
      <w:proofErr w:type="gramStart"/>
      <w:r w:rsidRPr="00B950AC">
        <w:rPr>
          <w:rFonts w:eastAsia="Calibri"/>
          <w:bCs/>
          <w:lang w:val="ru-RU" w:eastAsia="en-US"/>
        </w:rPr>
        <w:t>З</w:t>
      </w:r>
      <w:proofErr w:type="gramEnd"/>
      <w:r w:rsidRPr="00B950AC">
        <w:rPr>
          <w:rFonts w:eastAsia="Calibri"/>
          <w:bCs/>
          <w:lang w:val="ru-RU" w:eastAsia="en-US"/>
        </w:rPr>
        <w:t xml:space="preserve">  державного бюджет</w:t>
      </w:r>
      <w:r w:rsidR="00696512">
        <w:rPr>
          <w:rFonts w:eastAsia="Calibri"/>
          <w:bCs/>
          <w:lang w:val="ru-RU" w:eastAsia="en-US"/>
        </w:rPr>
        <w:t>у   надійшло 47 421 400,00 грн (</w:t>
      </w:r>
      <w:r w:rsidRPr="00B950AC">
        <w:rPr>
          <w:rFonts w:eastAsia="Calibri"/>
          <w:bCs/>
          <w:lang w:val="ru-RU" w:eastAsia="en-US"/>
        </w:rPr>
        <w:t>освітня субвенція з державного бюджету місцеви</w:t>
      </w:r>
      <w:r w:rsidR="00696512">
        <w:rPr>
          <w:rFonts w:eastAsia="Calibri"/>
          <w:bCs/>
          <w:lang w:val="ru-RU" w:eastAsia="en-US"/>
        </w:rPr>
        <w:t>м бюджетам 46 378 800,00 грн</w:t>
      </w:r>
      <w:r w:rsidRPr="00B950AC">
        <w:rPr>
          <w:rFonts w:eastAsia="Calibri"/>
          <w:bCs/>
          <w:lang w:val="ru-RU" w:eastAsia="en-US"/>
        </w:rPr>
        <w:t xml:space="preserve">, додаткова дотація  з державного бюджету місцевим бюджетам </w:t>
      </w:r>
      <w:r w:rsidRPr="00B950AC">
        <w:rPr>
          <w:rFonts w:eastAsia="Calibri"/>
          <w:bCs/>
          <w:lang w:val="ru-RU" w:eastAsia="en-US"/>
        </w:rPr>
        <w:lastRenderedPageBreak/>
        <w:t>на з</w:t>
      </w:r>
      <w:r w:rsidR="00696512">
        <w:rPr>
          <w:rFonts w:eastAsia="Calibri"/>
          <w:bCs/>
          <w:lang w:val="ru-RU" w:eastAsia="en-US"/>
        </w:rPr>
        <w:t>дійснення повноважень ОМС на де</w:t>
      </w:r>
      <w:r w:rsidRPr="00B950AC">
        <w:rPr>
          <w:rFonts w:eastAsia="Calibri"/>
          <w:bCs/>
          <w:lang w:val="ru-RU" w:eastAsia="en-US"/>
        </w:rPr>
        <w:t>окупованих, тимчасово окупова</w:t>
      </w:r>
      <w:r w:rsidR="00696512">
        <w:rPr>
          <w:rFonts w:eastAsia="Calibri"/>
          <w:bCs/>
          <w:lang w:val="ru-RU" w:eastAsia="en-US"/>
        </w:rPr>
        <w:t>них та інших територіях України</w:t>
      </w:r>
      <w:r w:rsidRPr="00B950AC">
        <w:rPr>
          <w:rFonts w:eastAsia="Calibri"/>
          <w:bCs/>
          <w:lang w:val="ru-RU" w:eastAsia="en-US"/>
        </w:rPr>
        <w:t>, що зазнали негативного впливу у зв’язку з повномасштабною агресією</w:t>
      </w:r>
      <w:r w:rsidR="00696512">
        <w:rPr>
          <w:rFonts w:eastAsia="Calibri"/>
          <w:bCs/>
          <w:lang w:val="ru-RU" w:eastAsia="en-US"/>
        </w:rPr>
        <w:t xml:space="preserve"> російської </w:t>
      </w:r>
      <w:proofErr w:type="gramStart"/>
      <w:r w:rsidR="00696512">
        <w:rPr>
          <w:rFonts w:eastAsia="Calibri"/>
          <w:bCs/>
          <w:lang w:val="ru-RU" w:eastAsia="en-US"/>
        </w:rPr>
        <w:t>федерації 1 042 600,00 грн</w:t>
      </w:r>
      <w:r w:rsidRPr="00B950AC">
        <w:rPr>
          <w:rFonts w:eastAsia="Calibri"/>
          <w:bCs/>
          <w:lang w:val="ru-RU" w:eastAsia="en-US"/>
        </w:rPr>
        <w:t>)</w:t>
      </w:r>
      <w:r w:rsidR="00696512">
        <w:rPr>
          <w:rFonts w:eastAsia="Calibri"/>
          <w:bCs/>
          <w:lang w:val="ru-RU" w:eastAsia="en-US"/>
        </w:rPr>
        <w:t>.</w:t>
      </w:r>
      <w:proofErr w:type="gramEnd"/>
    </w:p>
    <w:p w14:paraId="705B17BF" w14:textId="01DB969C" w:rsidR="00B950AC" w:rsidRPr="00B950AC" w:rsidRDefault="00696512" w:rsidP="00B950AC">
      <w:pPr>
        <w:tabs>
          <w:tab w:val="left" w:pos="851"/>
        </w:tabs>
        <w:ind w:right="84" w:firstLine="709"/>
        <w:jc w:val="both"/>
        <w:rPr>
          <w:rFonts w:eastAsia="Calibri"/>
          <w:bCs/>
          <w:lang w:val="ru-RU" w:eastAsia="en-US"/>
        </w:rPr>
      </w:pPr>
      <w:proofErr w:type="gramStart"/>
      <w:r>
        <w:rPr>
          <w:rFonts w:eastAsia="Calibri"/>
          <w:bCs/>
          <w:lang w:val="ru-RU" w:eastAsia="en-US"/>
        </w:rPr>
        <w:t>З</w:t>
      </w:r>
      <w:proofErr w:type="gramEnd"/>
      <w:r>
        <w:rPr>
          <w:rFonts w:eastAsia="Calibri"/>
          <w:bCs/>
          <w:lang w:val="ru-RU" w:eastAsia="en-US"/>
        </w:rPr>
        <w:t xml:space="preserve"> обласного  бюджету надійшло 4 527 148,43 грн</w:t>
      </w:r>
      <w:r w:rsidR="00B950AC" w:rsidRPr="00B950AC">
        <w:rPr>
          <w:rFonts w:eastAsia="Calibri"/>
          <w:bCs/>
          <w:lang w:val="ru-RU" w:eastAsia="en-US"/>
        </w:rPr>
        <w:t>:</w:t>
      </w:r>
    </w:p>
    <w:p w14:paraId="71AAFA10" w14:textId="042A4D83"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w:t>
      </w:r>
      <w:r w:rsidR="00696512">
        <w:rPr>
          <w:rFonts w:eastAsia="Calibri"/>
          <w:bCs/>
          <w:lang w:val="ru-RU" w:eastAsia="en-US"/>
        </w:rPr>
        <w:t>ї дотації з державного бюджету 1 108 800,00 грн</w:t>
      </w:r>
      <w:r w:rsidRPr="00B950AC">
        <w:rPr>
          <w:rFonts w:eastAsia="Calibri"/>
          <w:bCs/>
          <w:lang w:val="ru-RU" w:eastAsia="en-US"/>
        </w:rPr>
        <w:t>;</w:t>
      </w:r>
    </w:p>
    <w:p w14:paraId="4748256F" w14:textId="06F99138"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за рахунок залишку коштів субвенції на надання державної </w:t>
      </w:r>
      <w:proofErr w:type="gramStart"/>
      <w:r w:rsidRPr="00B950AC">
        <w:rPr>
          <w:rFonts w:eastAsia="Calibri"/>
          <w:bCs/>
          <w:lang w:val="ru-RU" w:eastAsia="en-US"/>
        </w:rPr>
        <w:t>п</w:t>
      </w:r>
      <w:proofErr w:type="gramEnd"/>
      <w:r w:rsidRPr="00B950AC">
        <w:rPr>
          <w:rFonts w:eastAsia="Calibri"/>
          <w:bCs/>
          <w:lang w:val="ru-RU" w:eastAsia="en-US"/>
        </w:rPr>
        <w:t>ідтримки особам з особливими освітніми потребами, що утворив</w:t>
      </w:r>
      <w:r w:rsidR="00696512">
        <w:rPr>
          <w:rFonts w:eastAsia="Calibri"/>
          <w:bCs/>
          <w:lang w:val="ru-RU" w:eastAsia="en-US"/>
        </w:rPr>
        <w:t xml:space="preserve">ся на початок бюджетного року </w:t>
      </w:r>
      <w:r w:rsidRPr="00B950AC">
        <w:rPr>
          <w:rFonts w:eastAsia="Calibri"/>
          <w:bCs/>
          <w:lang w:val="ru-RU" w:eastAsia="en-US"/>
        </w:rPr>
        <w:t>46 397,00 грн;</w:t>
      </w:r>
    </w:p>
    <w:p w14:paraId="35D0E346" w14:textId="79D579C3"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на надання державної </w:t>
      </w:r>
      <w:proofErr w:type="gramStart"/>
      <w:r w:rsidRPr="00B950AC">
        <w:rPr>
          <w:rFonts w:eastAsia="Calibri"/>
          <w:bCs/>
          <w:lang w:val="ru-RU" w:eastAsia="en-US"/>
        </w:rPr>
        <w:t>п</w:t>
      </w:r>
      <w:proofErr w:type="gramEnd"/>
      <w:r w:rsidRPr="00B950AC">
        <w:rPr>
          <w:rFonts w:eastAsia="Calibri"/>
          <w:bCs/>
          <w:lang w:val="ru-RU" w:eastAsia="en-US"/>
        </w:rPr>
        <w:t xml:space="preserve">ідтримки особам з особливими освітніми потребами за рахунок відповідної </w:t>
      </w:r>
      <w:r w:rsidR="00696512">
        <w:rPr>
          <w:rFonts w:eastAsia="Calibri"/>
          <w:bCs/>
          <w:lang w:val="ru-RU" w:eastAsia="en-US"/>
        </w:rPr>
        <w:t xml:space="preserve">субвенції з державного бюджету </w:t>
      </w:r>
      <w:r w:rsidRPr="00B950AC">
        <w:rPr>
          <w:rFonts w:eastAsia="Calibri"/>
          <w:bCs/>
          <w:lang w:val="ru-RU" w:eastAsia="en-US"/>
        </w:rPr>
        <w:t xml:space="preserve"> 147 077,70 грн;</w:t>
      </w:r>
    </w:p>
    <w:p w14:paraId="29ABC701" w14:textId="1358BDF7"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на виконання окремих заходів з реалізації </w:t>
      </w:r>
      <w:proofErr w:type="gramStart"/>
      <w:r w:rsidRPr="00B950AC">
        <w:rPr>
          <w:rFonts w:eastAsia="Calibri"/>
          <w:bCs/>
          <w:lang w:val="ru-RU" w:eastAsia="en-US"/>
        </w:rPr>
        <w:t>соц</w:t>
      </w:r>
      <w:proofErr w:type="gramEnd"/>
      <w:r w:rsidRPr="00B950AC">
        <w:rPr>
          <w:rFonts w:eastAsia="Calibri"/>
          <w:bCs/>
          <w:lang w:val="ru-RU" w:eastAsia="en-US"/>
        </w:rPr>
        <w:t>іального п</w:t>
      </w:r>
      <w:r w:rsidR="00696512">
        <w:rPr>
          <w:rFonts w:eastAsia="Calibri"/>
          <w:bCs/>
          <w:lang w:val="ru-RU" w:eastAsia="en-US"/>
        </w:rPr>
        <w:t>роє</w:t>
      </w:r>
      <w:r w:rsidRPr="00B950AC">
        <w:rPr>
          <w:rFonts w:eastAsia="Calibri"/>
          <w:bCs/>
          <w:lang w:val="ru-RU" w:eastAsia="en-US"/>
        </w:rPr>
        <w:t>кту «Активні парки – локації здорової України »за рахунок відповідної с</w:t>
      </w:r>
      <w:r w:rsidR="00696512">
        <w:rPr>
          <w:rFonts w:eastAsia="Calibri"/>
          <w:bCs/>
          <w:lang w:val="ru-RU" w:eastAsia="en-US"/>
        </w:rPr>
        <w:t xml:space="preserve">убвенції з державного бюджету </w:t>
      </w:r>
      <w:r w:rsidRPr="00B950AC">
        <w:rPr>
          <w:rFonts w:eastAsia="Calibri"/>
          <w:bCs/>
          <w:lang w:val="ru-RU" w:eastAsia="en-US"/>
        </w:rPr>
        <w:t>56 437,20 грн;</w:t>
      </w:r>
    </w:p>
    <w:p w14:paraId="3DFE2B49" w14:textId="5EEF7EF3"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на виплату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І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w:t>
      </w:r>
      <w:r w:rsidR="00696512">
        <w:rPr>
          <w:rFonts w:eastAsia="Calibri"/>
          <w:bCs/>
          <w:lang w:val="ru-RU" w:eastAsia="en-US"/>
        </w:rPr>
        <w:t>і стримування збройної агресії оосійської ф</w:t>
      </w:r>
      <w:r w:rsidRPr="00B950AC">
        <w:rPr>
          <w:rFonts w:eastAsia="Calibri"/>
          <w:bCs/>
          <w:lang w:val="ru-RU" w:eastAsia="en-US"/>
        </w:rPr>
        <w:t>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w:t>
      </w:r>
      <w:r w:rsidR="00696512">
        <w:rPr>
          <w:rFonts w:eastAsia="Calibri"/>
          <w:bCs/>
          <w:lang w:val="ru-RU" w:eastAsia="en-US"/>
        </w:rPr>
        <w:t xml:space="preserve"> зв’язку з військовою агресією російської ф</w:t>
      </w:r>
      <w:r w:rsidRPr="00B950AC">
        <w:rPr>
          <w:rFonts w:eastAsia="Calibri"/>
          <w:bCs/>
          <w:lang w:val="ru-RU" w:eastAsia="en-US"/>
        </w:rPr>
        <w:t xml:space="preserve">едерації проти України, визначених пунктами 11-14 частини другої статті 7 Закону України «Про статус ветеранів війни, гарантії їх соціального захисту», та які потребують поліпшення житлових умов за рахунок відповідної </w:t>
      </w:r>
      <w:r w:rsidR="00696512">
        <w:rPr>
          <w:rFonts w:eastAsia="Calibri"/>
          <w:bCs/>
          <w:lang w:val="ru-RU" w:eastAsia="en-US"/>
        </w:rPr>
        <w:t xml:space="preserve">субвенції з державного бюджету </w:t>
      </w:r>
      <w:r w:rsidRPr="00B950AC">
        <w:rPr>
          <w:rFonts w:eastAsia="Calibri"/>
          <w:bCs/>
          <w:lang w:val="ru-RU" w:eastAsia="en-US"/>
        </w:rPr>
        <w:t>3 168 436,53</w:t>
      </w:r>
      <w:r w:rsidR="00696512">
        <w:rPr>
          <w:rFonts w:eastAsia="Calibri"/>
          <w:bCs/>
          <w:lang w:val="ru-RU" w:eastAsia="en-US"/>
        </w:rPr>
        <w:t xml:space="preserve"> грн.</w:t>
      </w:r>
    </w:p>
    <w:p w14:paraId="5ACF52A7" w14:textId="77777777"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Інші субвенції з місцевого бюджету  -</w:t>
      </w:r>
      <w:r w:rsidRPr="00B950AC">
        <w:rPr>
          <w:rFonts w:eastAsia="Calibri"/>
          <w:bCs/>
          <w:lang w:eastAsia="en-US"/>
        </w:rPr>
        <w:t xml:space="preserve"> </w:t>
      </w:r>
      <w:r w:rsidRPr="00B950AC">
        <w:rPr>
          <w:rFonts w:eastAsia="Calibri"/>
          <w:bCs/>
          <w:lang w:val="ru-RU" w:eastAsia="en-US"/>
        </w:rPr>
        <w:t>980 377,00 грн.</w:t>
      </w:r>
    </w:p>
    <w:p w14:paraId="5EA2C747" w14:textId="131BC565" w:rsidR="00B950AC" w:rsidRPr="00B950AC" w:rsidRDefault="00B950AC" w:rsidP="00B950AC">
      <w:pPr>
        <w:tabs>
          <w:tab w:val="left" w:pos="851"/>
        </w:tabs>
        <w:ind w:right="84" w:firstLine="709"/>
        <w:jc w:val="both"/>
        <w:rPr>
          <w:rFonts w:eastAsia="Calibri"/>
          <w:b/>
          <w:bCs/>
          <w:lang w:val="ru-RU" w:eastAsia="en-US"/>
        </w:rPr>
      </w:pPr>
      <w:r w:rsidRPr="00B950AC">
        <w:rPr>
          <w:rFonts w:eastAsia="Calibri"/>
          <w:b/>
          <w:bCs/>
          <w:lang w:val="ru-RU" w:eastAsia="en-US"/>
        </w:rPr>
        <w:t>До спеціального фонду бюджету надійшло 4 626 41</w:t>
      </w:r>
      <w:r w:rsidR="00696512">
        <w:rPr>
          <w:rFonts w:eastAsia="Calibri"/>
          <w:b/>
          <w:bCs/>
          <w:lang w:val="ru-RU" w:eastAsia="en-US"/>
        </w:rPr>
        <w:t>0,52 грн</w:t>
      </w:r>
      <w:r w:rsidRPr="00B950AC">
        <w:rPr>
          <w:rFonts w:eastAsia="Calibri"/>
          <w:b/>
          <w:bCs/>
          <w:lang w:val="ru-RU" w:eastAsia="en-US"/>
        </w:rPr>
        <w:t xml:space="preserve"> оф</w:t>
      </w:r>
      <w:r w:rsidR="00696512">
        <w:rPr>
          <w:rFonts w:eastAsia="Calibri"/>
          <w:b/>
          <w:bCs/>
          <w:lang w:val="ru-RU" w:eastAsia="en-US"/>
        </w:rPr>
        <w:t>іційних бюджетних трансфертів, у тому числі:</w:t>
      </w:r>
      <w:r w:rsidRPr="00B950AC">
        <w:rPr>
          <w:rFonts w:eastAsia="Calibri"/>
          <w:b/>
          <w:bCs/>
          <w:lang w:val="ru-RU" w:eastAsia="en-US"/>
        </w:rPr>
        <w:t xml:space="preserve"> </w:t>
      </w:r>
    </w:p>
    <w:p w14:paraId="25C3DD3D" w14:textId="68FC947F"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-субвенція з  місцевого бюджету на здійснення переданих видаткі</w:t>
      </w:r>
      <w:proofErr w:type="gramStart"/>
      <w:r w:rsidRPr="00B950AC">
        <w:rPr>
          <w:rFonts w:eastAsia="Calibri"/>
          <w:bCs/>
          <w:lang w:val="ru-RU" w:eastAsia="en-US"/>
        </w:rPr>
        <w:t>в</w:t>
      </w:r>
      <w:proofErr w:type="gramEnd"/>
      <w:r w:rsidRPr="00B950AC">
        <w:rPr>
          <w:rFonts w:eastAsia="Calibri"/>
          <w:bCs/>
          <w:lang w:val="ru-RU" w:eastAsia="en-US"/>
        </w:rPr>
        <w:t xml:space="preserve"> </w:t>
      </w:r>
      <w:proofErr w:type="gramStart"/>
      <w:r w:rsidRPr="00B950AC">
        <w:rPr>
          <w:rFonts w:eastAsia="Calibri"/>
          <w:bCs/>
          <w:lang w:val="ru-RU" w:eastAsia="en-US"/>
        </w:rPr>
        <w:t>у</w:t>
      </w:r>
      <w:proofErr w:type="gramEnd"/>
      <w:r w:rsidRPr="00B950AC">
        <w:rPr>
          <w:rFonts w:eastAsia="Calibri"/>
          <w:bCs/>
          <w:lang w:val="ru-RU" w:eastAsia="en-US"/>
        </w:rPr>
        <w:t xml:space="preserve"> сфері освіти  за рахунок залишк</w:t>
      </w:r>
      <w:r w:rsidR="00696512">
        <w:rPr>
          <w:rFonts w:eastAsia="Calibri"/>
          <w:bCs/>
          <w:lang w:val="ru-RU" w:eastAsia="en-US"/>
        </w:rPr>
        <w:t xml:space="preserve">у коштів  освітньої субвенції </w:t>
      </w:r>
      <w:r w:rsidRPr="00B950AC">
        <w:rPr>
          <w:rFonts w:eastAsia="Calibri"/>
          <w:bCs/>
          <w:lang w:val="ru-RU" w:eastAsia="en-US"/>
        </w:rPr>
        <w:t>1 456 015,00</w:t>
      </w:r>
      <w:r w:rsidR="00696512">
        <w:rPr>
          <w:rFonts w:eastAsia="Calibri"/>
          <w:bCs/>
          <w:lang w:val="ru-RU" w:eastAsia="en-US"/>
        </w:rPr>
        <w:t xml:space="preserve"> </w:t>
      </w:r>
      <w:r w:rsidRPr="00B950AC">
        <w:rPr>
          <w:rFonts w:eastAsia="Calibri"/>
          <w:bCs/>
          <w:lang w:val="ru-RU" w:eastAsia="en-US"/>
        </w:rPr>
        <w:t>грн.</w:t>
      </w:r>
    </w:p>
    <w:p w14:paraId="660B3CF5" w14:textId="1DC93C17" w:rsidR="00B950AC" w:rsidRPr="00B950AC" w:rsidRDefault="00B950AC" w:rsidP="00B950AC">
      <w:pPr>
        <w:tabs>
          <w:tab w:val="left" w:pos="851"/>
        </w:tabs>
        <w:ind w:right="84" w:firstLine="709"/>
        <w:jc w:val="both"/>
        <w:rPr>
          <w:rFonts w:eastAsia="Calibri"/>
          <w:bCs/>
          <w:lang w:val="ru-RU" w:eastAsia="en-US"/>
        </w:rPr>
      </w:pPr>
      <w:r w:rsidRPr="00B950AC">
        <w:rPr>
          <w:rFonts w:eastAsia="Calibri"/>
          <w:bCs/>
          <w:lang w:val="ru-RU" w:eastAsia="en-US"/>
        </w:rPr>
        <w:t>- субвенція з державного бюджету місцевим бюджетам на лікві</w:t>
      </w:r>
      <w:r w:rsidR="00696512">
        <w:rPr>
          <w:rFonts w:eastAsia="Calibri"/>
          <w:bCs/>
          <w:lang w:val="ru-RU" w:eastAsia="en-US"/>
        </w:rPr>
        <w:t>дацію проє</w:t>
      </w:r>
      <w:r w:rsidRPr="00B950AC">
        <w:rPr>
          <w:rFonts w:eastAsia="Calibri"/>
          <w:bCs/>
          <w:lang w:val="ru-RU" w:eastAsia="en-US"/>
        </w:rPr>
        <w:t>ктів (об’єктів, заходів</w:t>
      </w:r>
      <w:proofErr w:type="gramStart"/>
      <w:r w:rsidRPr="00B950AC">
        <w:rPr>
          <w:rFonts w:eastAsia="Calibri"/>
          <w:bCs/>
          <w:lang w:val="ru-RU" w:eastAsia="en-US"/>
        </w:rPr>
        <w:t xml:space="preserve"> )</w:t>
      </w:r>
      <w:proofErr w:type="gramEnd"/>
      <w:r w:rsidRPr="00B950AC">
        <w:rPr>
          <w:rFonts w:eastAsia="Calibri"/>
          <w:bCs/>
          <w:lang w:val="ru-RU" w:eastAsia="en-US"/>
        </w:rPr>
        <w:t>,</w:t>
      </w:r>
      <w:r w:rsidR="00696512">
        <w:rPr>
          <w:rFonts w:eastAsia="Calibri"/>
          <w:bCs/>
          <w:lang w:val="ru-RU" w:eastAsia="en-US"/>
        </w:rPr>
        <w:t xml:space="preserve"> </w:t>
      </w:r>
      <w:r w:rsidRPr="00B950AC">
        <w:rPr>
          <w:rFonts w:eastAsia="Calibri"/>
          <w:bCs/>
          <w:lang w:val="ru-RU" w:eastAsia="en-US"/>
        </w:rPr>
        <w:t>спрямованих на ліквіда</w:t>
      </w:r>
      <w:r w:rsidR="00696512">
        <w:rPr>
          <w:rFonts w:eastAsia="Calibri"/>
          <w:bCs/>
          <w:lang w:val="ru-RU" w:eastAsia="en-US"/>
        </w:rPr>
        <w:t xml:space="preserve">цію наслідків збройної агресії </w:t>
      </w:r>
      <w:r w:rsidRPr="00B950AC">
        <w:rPr>
          <w:rFonts w:eastAsia="Calibri"/>
          <w:bCs/>
          <w:lang w:val="ru-RU" w:eastAsia="en-US"/>
        </w:rPr>
        <w:t>3 170 395,52</w:t>
      </w:r>
      <w:r w:rsidR="00696512">
        <w:rPr>
          <w:rFonts w:eastAsia="Calibri"/>
          <w:bCs/>
          <w:lang w:val="ru-RU" w:eastAsia="en-US"/>
        </w:rPr>
        <w:t xml:space="preserve"> грн</w:t>
      </w:r>
      <w:r w:rsidRPr="00B950AC">
        <w:rPr>
          <w:rFonts w:eastAsia="Calibri"/>
          <w:bCs/>
          <w:lang w:val="ru-RU" w:eastAsia="en-US"/>
        </w:rPr>
        <w:t xml:space="preserve">. </w:t>
      </w:r>
    </w:p>
    <w:p w14:paraId="582E6E00" w14:textId="77777777" w:rsidR="00B950AC" w:rsidRPr="00B950AC" w:rsidRDefault="00B950AC" w:rsidP="00B950AC">
      <w:pPr>
        <w:tabs>
          <w:tab w:val="left" w:pos="851"/>
        </w:tabs>
        <w:ind w:firstLine="709"/>
        <w:jc w:val="center"/>
        <w:rPr>
          <w:rFonts w:eastAsia="Calibri"/>
          <w:bCs/>
          <w:lang w:val="ru-RU" w:eastAsia="en-US"/>
        </w:rPr>
      </w:pPr>
      <w:r w:rsidRPr="00B950AC">
        <w:rPr>
          <w:rFonts w:eastAsia="Calibri"/>
          <w:bCs/>
          <w:lang w:val="ru-RU" w:eastAsia="en-US"/>
        </w:rPr>
        <w:t xml:space="preserve"> </w:t>
      </w:r>
    </w:p>
    <w:p w14:paraId="083EDE87" w14:textId="77777777" w:rsidR="00B950AC" w:rsidRPr="00B950AC" w:rsidRDefault="00B950AC" w:rsidP="00B950AC">
      <w:pPr>
        <w:tabs>
          <w:tab w:val="left" w:pos="851"/>
        </w:tabs>
        <w:ind w:firstLine="709"/>
        <w:jc w:val="center"/>
        <w:rPr>
          <w:rFonts w:eastAsia="Calibri"/>
          <w:b/>
          <w:bCs/>
          <w:i/>
          <w:u w:val="single"/>
          <w:lang w:eastAsia="en-US"/>
        </w:rPr>
      </w:pPr>
      <w:r w:rsidRPr="00B950AC">
        <w:rPr>
          <w:rFonts w:eastAsia="Calibri"/>
          <w:b/>
          <w:bCs/>
          <w:i/>
          <w:u w:val="single"/>
          <w:lang w:eastAsia="en-US"/>
        </w:rPr>
        <w:t xml:space="preserve">ВИДАТКИ </w:t>
      </w:r>
    </w:p>
    <w:p w14:paraId="6EEBA36D" w14:textId="57682A96" w:rsidR="00B950AC" w:rsidRPr="00B950AC" w:rsidRDefault="00B950AC" w:rsidP="00B950AC">
      <w:pPr>
        <w:tabs>
          <w:tab w:val="left" w:pos="851"/>
        </w:tabs>
        <w:ind w:firstLine="709"/>
        <w:jc w:val="both"/>
        <w:rPr>
          <w:lang w:eastAsia="ru-RU"/>
        </w:rPr>
      </w:pPr>
      <w:r w:rsidRPr="00B950AC">
        <w:rPr>
          <w:lang w:eastAsia="ru-RU"/>
        </w:rPr>
        <w:t xml:space="preserve">За  2023 року бюджет Петрівської сільської територіальної громади за видатками виконаний всього в сумі </w:t>
      </w:r>
      <w:r w:rsidRPr="00B950AC">
        <w:rPr>
          <w:b/>
          <w:bCs/>
          <w:lang w:eastAsia="ru-RU"/>
        </w:rPr>
        <w:t xml:space="preserve"> 372 937 662 грн  37 коп</w:t>
      </w:r>
      <w:r w:rsidRPr="00B950AC">
        <w:rPr>
          <w:lang w:eastAsia="ru-RU"/>
        </w:rPr>
        <w:t>.</w:t>
      </w:r>
      <w:r w:rsidR="00696512">
        <w:rPr>
          <w:lang w:eastAsia="ru-RU"/>
        </w:rPr>
        <w:t>, у</w:t>
      </w:r>
      <w:r w:rsidRPr="00B950AC">
        <w:rPr>
          <w:lang w:eastAsia="ru-RU"/>
        </w:rPr>
        <w:t xml:space="preserve"> тому числі:</w:t>
      </w:r>
    </w:p>
    <w:p w14:paraId="266CC460" w14:textId="77777777" w:rsidR="00696512" w:rsidRDefault="00B950AC" w:rsidP="00B950AC">
      <w:pPr>
        <w:numPr>
          <w:ilvl w:val="0"/>
          <w:numId w:val="19"/>
        </w:numPr>
        <w:tabs>
          <w:tab w:val="left" w:pos="851"/>
        </w:tabs>
        <w:spacing w:after="200" w:line="276" w:lineRule="auto"/>
        <w:ind w:left="0" w:firstLine="709"/>
        <w:jc w:val="both"/>
        <w:rPr>
          <w:lang w:eastAsia="ru-RU"/>
        </w:rPr>
      </w:pPr>
      <w:r w:rsidRPr="00B950AC">
        <w:rPr>
          <w:lang w:eastAsia="ru-RU"/>
        </w:rPr>
        <w:t xml:space="preserve">за загальним фондом бюджету в сумі </w:t>
      </w:r>
      <w:r w:rsidRPr="00696512">
        <w:rPr>
          <w:b/>
          <w:bCs/>
          <w:lang w:eastAsia="ru-RU"/>
        </w:rPr>
        <w:t>278 935 864 грн 20 коп</w:t>
      </w:r>
      <w:r w:rsidRPr="00B950AC">
        <w:rPr>
          <w:lang w:eastAsia="ru-RU"/>
        </w:rPr>
        <w:t>, або 89,9 </w:t>
      </w:r>
      <w:r w:rsidR="00696512">
        <w:rPr>
          <w:lang w:eastAsia="ru-RU"/>
        </w:rPr>
        <w:t>%</w:t>
      </w:r>
      <w:r w:rsidRPr="00B950AC">
        <w:rPr>
          <w:lang w:eastAsia="ru-RU"/>
        </w:rPr>
        <w:t xml:space="preserve"> до уточненого плану на період;</w:t>
      </w:r>
    </w:p>
    <w:p w14:paraId="7A69AA9D" w14:textId="18A2557F" w:rsidR="00B950AC" w:rsidRPr="00B950AC" w:rsidRDefault="00B950AC" w:rsidP="00B950AC">
      <w:pPr>
        <w:numPr>
          <w:ilvl w:val="0"/>
          <w:numId w:val="19"/>
        </w:numPr>
        <w:tabs>
          <w:tab w:val="left" w:pos="851"/>
        </w:tabs>
        <w:spacing w:after="200" w:line="276" w:lineRule="auto"/>
        <w:ind w:left="0" w:firstLine="709"/>
        <w:jc w:val="both"/>
        <w:rPr>
          <w:lang w:eastAsia="ru-RU"/>
        </w:rPr>
      </w:pPr>
      <w:r w:rsidRPr="00B950AC">
        <w:rPr>
          <w:lang w:eastAsia="ru-RU"/>
        </w:rPr>
        <w:t xml:space="preserve">за спеціальним фондом бюджету в сумі </w:t>
      </w:r>
      <w:r w:rsidRPr="00696512">
        <w:rPr>
          <w:b/>
          <w:bCs/>
          <w:lang w:eastAsia="ru-RU"/>
        </w:rPr>
        <w:t>94 001 798 грн 17 коп</w:t>
      </w:r>
      <w:r w:rsidRPr="00B950AC">
        <w:rPr>
          <w:lang w:eastAsia="ru-RU"/>
        </w:rPr>
        <w:t>, або 64,9 </w:t>
      </w:r>
      <w:r w:rsidR="00696512">
        <w:rPr>
          <w:lang w:eastAsia="ru-RU"/>
        </w:rPr>
        <w:t>%</w:t>
      </w:r>
      <w:r w:rsidRPr="00B950AC">
        <w:rPr>
          <w:lang w:eastAsia="ru-RU"/>
        </w:rPr>
        <w:t xml:space="preserve"> до уточненого плану на рік.</w:t>
      </w:r>
    </w:p>
    <w:p w14:paraId="42C3426B" w14:textId="77777777" w:rsidR="00B950AC" w:rsidRPr="00B950AC" w:rsidRDefault="00B950AC" w:rsidP="00B950AC">
      <w:pPr>
        <w:numPr>
          <w:ilvl w:val="0"/>
          <w:numId w:val="19"/>
        </w:numPr>
        <w:tabs>
          <w:tab w:val="left" w:pos="851"/>
        </w:tabs>
        <w:spacing w:after="200" w:line="276" w:lineRule="auto"/>
        <w:ind w:left="0" w:firstLine="709"/>
        <w:jc w:val="both"/>
        <w:rPr>
          <w:lang w:eastAsia="ru-RU"/>
        </w:rPr>
      </w:pPr>
    </w:p>
    <w:p w14:paraId="57D7E699" w14:textId="77777777" w:rsidR="00B950AC" w:rsidRPr="00B950AC" w:rsidRDefault="00B950AC" w:rsidP="00B950AC">
      <w:pPr>
        <w:tabs>
          <w:tab w:val="left" w:pos="851"/>
        </w:tabs>
        <w:ind w:firstLine="709"/>
        <w:jc w:val="both"/>
        <w:rPr>
          <w:lang w:eastAsia="ru-RU"/>
        </w:rPr>
      </w:pPr>
      <w:r w:rsidRPr="00B950AC">
        <w:rPr>
          <w:lang w:eastAsia="ru-RU"/>
        </w:rPr>
        <w:t xml:space="preserve">Видатки бюджету Петрівської сільської територіальної громади в розрізі галузей по </w:t>
      </w:r>
      <w:r w:rsidRPr="00B950AC">
        <w:rPr>
          <w:u w:val="single"/>
          <w:lang w:eastAsia="ru-RU"/>
        </w:rPr>
        <w:t>загальному фонду бюджету</w:t>
      </w:r>
      <w:r w:rsidRPr="00B950AC">
        <w:rPr>
          <w:lang w:eastAsia="ru-RU"/>
        </w:rPr>
        <w:t xml:space="preserve"> за  2023 року :</w:t>
      </w:r>
    </w:p>
    <w:p w14:paraId="10B672B9" w14:textId="77777777" w:rsidR="00B950AC" w:rsidRPr="00B950AC" w:rsidRDefault="00B950AC" w:rsidP="00B950AC">
      <w:pPr>
        <w:tabs>
          <w:tab w:val="left" w:pos="851"/>
        </w:tabs>
        <w:ind w:firstLine="709"/>
        <w:jc w:val="both"/>
        <w:rPr>
          <w:lang w:eastAsia="ru-RU"/>
        </w:rPr>
      </w:pPr>
    </w:p>
    <w:p w14:paraId="425BCF57" w14:textId="77777777" w:rsidR="00B950AC" w:rsidRPr="00B950AC" w:rsidRDefault="00B950AC" w:rsidP="00B950AC">
      <w:pPr>
        <w:tabs>
          <w:tab w:val="left" w:pos="851"/>
        </w:tabs>
        <w:ind w:firstLine="709"/>
        <w:jc w:val="both"/>
        <w:rPr>
          <w:lang w:eastAsia="ru-RU"/>
        </w:rPr>
      </w:pPr>
    </w:p>
    <w:tbl>
      <w:tblPr>
        <w:tblW w:w="101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1860"/>
        <w:gridCol w:w="1939"/>
        <w:gridCol w:w="2046"/>
        <w:gridCol w:w="2024"/>
      </w:tblGrid>
      <w:tr w:rsidR="00B950AC" w:rsidRPr="00B950AC" w14:paraId="2432A033" w14:textId="77777777" w:rsidTr="00A15FD9">
        <w:tc>
          <w:tcPr>
            <w:tcW w:w="2303" w:type="dxa"/>
            <w:shd w:val="clear" w:color="auto" w:fill="auto"/>
            <w:vAlign w:val="center"/>
          </w:tcPr>
          <w:p w14:paraId="572E15EB" w14:textId="77777777" w:rsidR="00B950AC" w:rsidRPr="00B950AC" w:rsidRDefault="00B950AC" w:rsidP="00B950AC">
            <w:pPr>
              <w:tabs>
                <w:tab w:val="left" w:pos="851"/>
              </w:tabs>
              <w:jc w:val="center"/>
              <w:rPr>
                <w:b/>
                <w:sz w:val="18"/>
                <w:lang w:eastAsia="ru-RU"/>
              </w:rPr>
            </w:pPr>
            <w:r w:rsidRPr="00B950AC">
              <w:rPr>
                <w:b/>
                <w:sz w:val="18"/>
                <w:lang w:eastAsia="ru-RU"/>
              </w:rPr>
              <w:t>Найменування</w:t>
            </w:r>
          </w:p>
        </w:tc>
        <w:tc>
          <w:tcPr>
            <w:tcW w:w="1860" w:type="dxa"/>
          </w:tcPr>
          <w:p w14:paraId="1E0BC5FE" w14:textId="77777777" w:rsidR="00B950AC" w:rsidRPr="00B950AC" w:rsidRDefault="00B950AC" w:rsidP="00B950AC">
            <w:pPr>
              <w:tabs>
                <w:tab w:val="left" w:pos="851"/>
              </w:tabs>
              <w:jc w:val="center"/>
              <w:rPr>
                <w:b/>
                <w:sz w:val="18"/>
                <w:lang w:eastAsia="ru-RU"/>
              </w:rPr>
            </w:pPr>
            <w:r w:rsidRPr="00B950AC">
              <w:rPr>
                <w:rFonts w:eastAsia="Calibri"/>
                <w:sz w:val="18"/>
                <w:lang w:val="ru-RU"/>
              </w:rPr>
              <w:t>Затверд. бюджет на 2023 рік</w:t>
            </w:r>
          </w:p>
        </w:tc>
        <w:tc>
          <w:tcPr>
            <w:tcW w:w="1939" w:type="dxa"/>
            <w:shd w:val="clear" w:color="auto" w:fill="auto"/>
          </w:tcPr>
          <w:p w14:paraId="44B77126" w14:textId="77777777" w:rsidR="00B950AC" w:rsidRPr="00B950AC" w:rsidRDefault="00B950AC" w:rsidP="00B950AC">
            <w:pPr>
              <w:tabs>
                <w:tab w:val="left" w:pos="851"/>
              </w:tabs>
              <w:jc w:val="center"/>
              <w:rPr>
                <w:b/>
                <w:sz w:val="18"/>
                <w:lang w:eastAsia="ru-RU"/>
              </w:rPr>
            </w:pPr>
            <w:r w:rsidRPr="00B950AC">
              <w:rPr>
                <w:rFonts w:eastAsia="Calibri"/>
                <w:sz w:val="18"/>
                <w:lang w:val="ru-RU"/>
              </w:rPr>
              <w:t xml:space="preserve">Бюджет з урахуванням змін </w:t>
            </w:r>
            <w:r w:rsidRPr="00B950AC">
              <w:rPr>
                <w:rFonts w:eastAsia="Calibri"/>
                <w:sz w:val="18"/>
                <w:lang w:val="ru-RU"/>
              </w:rPr>
              <w:br/>
              <w:t>на 2023 рік</w:t>
            </w:r>
          </w:p>
        </w:tc>
        <w:tc>
          <w:tcPr>
            <w:tcW w:w="2046" w:type="dxa"/>
            <w:shd w:val="clear" w:color="auto" w:fill="auto"/>
          </w:tcPr>
          <w:p w14:paraId="4C7C8A68" w14:textId="77777777" w:rsidR="00B950AC" w:rsidRPr="00B950AC" w:rsidRDefault="00B950AC" w:rsidP="00B950AC">
            <w:pPr>
              <w:tabs>
                <w:tab w:val="left" w:pos="851"/>
              </w:tabs>
              <w:jc w:val="center"/>
              <w:rPr>
                <w:b/>
                <w:sz w:val="18"/>
                <w:lang w:eastAsia="ru-RU"/>
              </w:rPr>
            </w:pPr>
            <w:r w:rsidRPr="00B950AC">
              <w:rPr>
                <w:rFonts w:eastAsia="Calibri"/>
                <w:sz w:val="18"/>
                <w:lang w:val="ru-RU"/>
              </w:rPr>
              <w:t xml:space="preserve">Касові видатки </w:t>
            </w:r>
            <w:r w:rsidRPr="00B950AC">
              <w:rPr>
                <w:rFonts w:eastAsia="Calibri"/>
                <w:sz w:val="18"/>
                <w:lang w:val="ru-RU"/>
              </w:rPr>
              <w:br/>
              <w:t>за  2023 року</w:t>
            </w:r>
          </w:p>
        </w:tc>
        <w:tc>
          <w:tcPr>
            <w:tcW w:w="2024" w:type="dxa"/>
            <w:shd w:val="clear" w:color="auto" w:fill="auto"/>
          </w:tcPr>
          <w:p w14:paraId="60D69C2F" w14:textId="77777777" w:rsidR="00B950AC" w:rsidRPr="00B950AC" w:rsidRDefault="00B950AC" w:rsidP="00B950AC">
            <w:pPr>
              <w:tabs>
                <w:tab w:val="left" w:pos="851"/>
              </w:tabs>
              <w:jc w:val="center"/>
              <w:rPr>
                <w:b/>
                <w:sz w:val="18"/>
                <w:lang w:eastAsia="ru-RU"/>
              </w:rPr>
            </w:pPr>
            <w:r w:rsidRPr="00B950AC">
              <w:rPr>
                <w:rFonts w:eastAsia="Calibri"/>
                <w:sz w:val="18"/>
                <w:lang w:val="ru-RU"/>
              </w:rPr>
              <w:t>% виконання</w:t>
            </w:r>
            <w:r w:rsidRPr="00B950AC">
              <w:rPr>
                <w:rFonts w:eastAsia="Calibri"/>
                <w:sz w:val="18"/>
              </w:rPr>
              <w:t xml:space="preserve"> до уточненого плану</w:t>
            </w:r>
          </w:p>
        </w:tc>
      </w:tr>
      <w:tr w:rsidR="00B950AC" w:rsidRPr="00B950AC" w14:paraId="209C6E9C" w14:textId="77777777" w:rsidTr="00A15FD9">
        <w:tc>
          <w:tcPr>
            <w:tcW w:w="2303" w:type="dxa"/>
            <w:shd w:val="clear" w:color="auto" w:fill="auto"/>
          </w:tcPr>
          <w:p w14:paraId="4538984C" w14:textId="77777777" w:rsidR="00B950AC" w:rsidRPr="00B950AC" w:rsidRDefault="00B950AC" w:rsidP="00B950AC">
            <w:pPr>
              <w:tabs>
                <w:tab w:val="left" w:pos="851"/>
              </w:tabs>
              <w:jc w:val="center"/>
              <w:rPr>
                <w:sz w:val="18"/>
                <w:lang w:eastAsia="ru-RU"/>
              </w:rPr>
            </w:pPr>
            <w:r w:rsidRPr="00B950AC">
              <w:rPr>
                <w:sz w:val="18"/>
                <w:lang w:eastAsia="ru-RU"/>
              </w:rPr>
              <w:t>Державне управління</w:t>
            </w:r>
          </w:p>
        </w:tc>
        <w:tc>
          <w:tcPr>
            <w:tcW w:w="1860" w:type="dxa"/>
          </w:tcPr>
          <w:p w14:paraId="2737784C" w14:textId="77777777" w:rsidR="00B950AC" w:rsidRPr="00B950AC" w:rsidRDefault="00B950AC" w:rsidP="00B950AC">
            <w:pPr>
              <w:tabs>
                <w:tab w:val="left" w:pos="851"/>
              </w:tabs>
              <w:jc w:val="center"/>
              <w:rPr>
                <w:sz w:val="18"/>
                <w:lang w:eastAsia="ru-RU"/>
              </w:rPr>
            </w:pPr>
            <w:r w:rsidRPr="00B950AC">
              <w:rPr>
                <w:sz w:val="18"/>
                <w:lang w:eastAsia="ru-RU"/>
              </w:rPr>
              <w:t>37 799 422,00</w:t>
            </w:r>
          </w:p>
        </w:tc>
        <w:tc>
          <w:tcPr>
            <w:tcW w:w="1939" w:type="dxa"/>
            <w:shd w:val="clear" w:color="auto" w:fill="auto"/>
          </w:tcPr>
          <w:p w14:paraId="160EC98A" w14:textId="77777777" w:rsidR="00B950AC" w:rsidRPr="00B950AC" w:rsidRDefault="00B950AC" w:rsidP="00B950AC">
            <w:pPr>
              <w:tabs>
                <w:tab w:val="left" w:pos="851"/>
              </w:tabs>
              <w:jc w:val="center"/>
              <w:rPr>
                <w:sz w:val="18"/>
                <w:lang w:eastAsia="ru-RU"/>
              </w:rPr>
            </w:pPr>
            <w:r w:rsidRPr="00B950AC">
              <w:rPr>
                <w:sz w:val="18"/>
                <w:lang w:eastAsia="ru-RU"/>
              </w:rPr>
              <w:t>40 025 626,00</w:t>
            </w:r>
          </w:p>
        </w:tc>
        <w:tc>
          <w:tcPr>
            <w:tcW w:w="2046" w:type="dxa"/>
            <w:shd w:val="clear" w:color="auto" w:fill="auto"/>
          </w:tcPr>
          <w:p w14:paraId="50566303" w14:textId="77777777" w:rsidR="00B950AC" w:rsidRPr="00B950AC" w:rsidRDefault="00B950AC" w:rsidP="00B950AC">
            <w:pPr>
              <w:tabs>
                <w:tab w:val="left" w:pos="851"/>
              </w:tabs>
              <w:jc w:val="center"/>
              <w:rPr>
                <w:sz w:val="18"/>
                <w:lang w:eastAsia="ru-RU"/>
              </w:rPr>
            </w:pPr>
            <w:r w:rsidRPr="00B950AC">
              <w:rPr>
                <w:sz w:val="18"/>
                <w:lang w:eastAsia="ru-RU"/>
              </w:rPr>
              <w:t>37 002 985,06</w:t>
            </w:r>
          </w:p>
        </w:tc>
        <w:tc>
          <w:tcPr>
            <w:tcW w:w="2024" w:type="dxa"/>
            <w:shd w:val="clear" w:color="auto" w:fill="auto"/>
          </w:tcPr>
          <w:p w14:paraId="1D21468E" w14:textId="77777777" w:rsidR="00B950AC" w:rsidRPr="00B950AC" w:rsidRDefault="00B950AC" w:rsidP="00B950AC">
            <w:pPr>
              <w:tabs>
                <w:tab w:val="left" w:pos="851"/>
              </w:tabs>
              <w:jc w:val="center"/>
              <w:rPr>
                <w:sz w:val="18"/>
                <w:lang w:eastAsia="ru-RU"/>
              </w:rPr>
            </w:pPr>
            <w:r w:rsidRPr="00B950AC">
              <w:rPr>
                <w:sz w:val="18"/>
                <w:lang w:eastAsia="ru-RU"/>
              </w:rPr>
              <w:t>92,5</w:t>
            </w:r>
          </w:p>
        </w:tc>
      </w:tr>
      <w:tr w:rsidR="00B950AC" w:rsidRPr="00B950AC" w14:paraId="59C8B61B" w14:textId="77777777" w:rsidTr="00A15FD9">
        <w:trPr>
          <w:trHeight w:val="265"/>
        </w:trPr>
        <w:tc>
          <w:tcPr>
            <w:tcW w:w="2303" w:type="dxa"/>
            <w:shd w:val="clear" w:color="auto" w:fill="auto"/>
          </w:tcPr>
          <w:p w14:paraId="2C4C12EA" w14:textId="77777777" w:rsidR="00B950AC" w:rsidRPr="00B950AC" w:rsidRDefault="00B950AC" w:rsidP="00B950AC">
            <w:pPr>
              <w:tabs>
                <w:tab w:val="left" w:pos="851"/>
              </w:tabs>
              <w:jc w:val="center"/>
              <w:rPr>
                <w:sz w:val="18"/>
                <w:lang w:eastAsia="ru-RU"/>
              </w:rPr>
            </w:pPr>
            <w:r w:rsidRPr="00B950AC">
              <w:rPr>
                <w:sz w:val="18"/>
                <w:lang w:eastAsia="ru-RU"/>
              </w:rPr>
              <w:lastRenderedPageBreak/>
              <w:t>Освіта</w:t>
            </w:r>
          </w:p>
        </w:tc>
        <w:tc>
          <w:tcPr>
            <w:tcW w:w="1860" w:type="dxa"/>
          </w:tcPr>
          <w:p w14:paraId="7D7E7658" w14:textId="77777777" w:rsidR="00B950AC" w:rsidRPr="00B950AC" w:rsidRDefault="00B950AC" w:rsidP="00B950AC">
            <w:pPr>
              <w:tabs>
                <w:tab w:val="left" w:pos="851"/>
              </w:tabs>
              <w:jc w:val="center"/>
              <w:rPr>
                <w:sz w:val="18"/>
                <w:lang w:eastAsia="ru-RU"/>
              </w:rPr>
            </w:pPr>
            <w:r w:rsidRPr="00B950AC">
              <w:rPr>
                <w:sz w:val="18"/>
                <w:lang w:eastAsia="ru-RU"/>
              </w:rPr>
              <w:t>124 671 476,00</w:t>
            </w:r>
          </w:p>
        </w:tc>
        <w:tc>
          <w:tcPr>
            <w:tcW w:w="1939" w:type="dxa"/>
            <w:shd w:val="clear" w:color="auto" w:fill="auto"/>
          </w:tcPr>
          <w:p w14:paraId="778EF7EA" w14:textId="77777777" w:rsidR="00B950AC" w:rsidRPr="00B950AC" w:rsidRDefault="00B950AC" w:rsidP="00B950AC">
            <w:pPr>
              <w:tabs>
                <w:tab w:val="left" w:pos="851"/>
              </w:tabs>
              <w:jc w:val="center"/>
              <w:rPr>
                <w:sz w:val="18"/>
                <w:lang w:eastAsia="ru-RU"/>
              </w:rPr>
            </w:pPr>
            <w:r w:rsidRPr="00B950AC">
              <w:rPr>
                <w:sz w:val="18"/>
                <w:lang w:eastAsia="ru-RU"/>
              </w:rPr>
              <w:t>131 615 140,17</w:t>
            </w:r>
          </w:p>
        </w:tc>
        <w:tc>
          <w:tcPr>
            <w:tcW w:w="2046" w:type="dxa"/>
            <w:shd w:val="clear" w:color="auto" w:fill="auto"/>
          </w:tcPr>
          <w:p w14:paraId="42C9C611" w14:textId="77777777" w:rsidR="00B950AC" w:rsidRPr="00B950AC" w:rsidRDefault="00B950AC" w:rsidP="00B950AC">
            <w:pPr>
              <w:tabs>
                <w:tab w:val="left" w:pos="851"/>
              </w:tabs>
              <w:jc w:val="center"/>
              <w:rPr>
                <w:sz w:val="18"/>
                <w:lang w:eastAsia="ru-RU"/>
              </w:rPr>
            </w:pPr>
            <w:r w:rsidRPr="00B950AC">
              <w:rPr>
                <w:sz w:val="18"/>
                <w:lang w:eastAsia="ru-RU"/>
              </w:rPr>
              <w:t>118 019 691,21</w:t>
            </w:r>
          </w:p>
        </w:tc>
        <w:tc>
          <w:tcPr>
            <w:tcW w:w="2024" w:type="dxa"/>
            <w:shd w:val="clear" w:color="auto" w:fill="auto"/>
          </w:tcPr>
          <w:p w14:paraId="51C04FF8" w14:textId="77777777" w:rsidR="00B950AC" w:rsidRPr="00B950AC" w:rsidRDefault="00B950AC" w:rsidP="00B950AC">
            <w:pPr>
              <w:tabs>
                <w:tab w:val="left" w:pos="851"/>
              </w:tabs>
              <w:jc w:val="center"/>
              <w:rPr>
                <w:sz w:val="18"/>
                <w:lang w:eastAsia="ru-RU"/>
              </w:rPr>
            </w:pPr>
            <w:r w:rsidRPr="00B950AC">
              <w:rPr>
                <w:sz w:val="18"/>
                <w:lang w:eastAsia="ru-RU"/>
              </w:rPr>
              <w:t>89,7</w:t>
            </w:r>
          </w:p>
        </w:tc>
      </w:tr>
      <w:tr w:rsidR="00B950AC" w:rsidRPr="00B950AC" w14:paraId="279C3DC7" w14:textId="77777777" w:rsidTr="00A15FD9">
        <w:trPr>
          <w:trHeight w:val="265"/>
        </w:trPr>
        <w:tc>
          <w:tcPr>
            <w:tcW w:w="2303" w:type="dxa"/>
            <w:shd w:val="clear" w:color="auto" w:fill="auto"/>
          </w:tcPr>
          <w:p w14:paraId="03FF21EC" w14:textId="77777777" w:rsidR="00B950AC" w:rsidRPr="00B950AC" w:rsidRDefault="00B950AC" w:rsidP="00B950AC">
            <w:pPr>
              <w:tabs>
                <w:tab w:val="left" w:pos="851"/>
              </w:tabs>
              <w:jc w:val="center"/>
              <w:rPr>
                <w:sz w:val="18"/>
                <w:lang w:eastAsia="ru-RU"/>
              </w:rPr>
            </w:pPr>
            <w:r w:rsidRPr="00B950AC">
              <w:rPr>
                <w:sz w:val="18"/>
                <w:lang w:eastAsia="ru-RU"/>
              </w:rPr>
              <w:t>Охорона здоров’я</w:t>
            </w:r>
          </w:p>
        </w:tc>
        <w:tc>
          <w:tcPr>
            <w:tcW w:w="1860" w:type="dxa"/>
          </w:tcPr>
          <w:p w14:paraId="6DC514BA" w14:textId="77777777" w:rsidR="00B950AC" w:rsidRPr="00B950AC" w:rsidRDefault="00B950AC" w:rsidP="00B950AC">
            <w:pPr>
              <w:tabs>
                <w:tab w:val="left" w:pos="851"/>
              </w:tabs>
              <w:jc w:val="center"/>
              <w:rPr>
                <w:sz w:val="18"/>
                <w:lang w:eastAsia="ru-RU"/>
              </w:rPr>
            </w:pPr>
            <w:r w:rsidRPr="00B950AC">
              <w:rPr>
                <w:sz w:val="18"/>
                <w:lang w:eastAsia="ru-RU"/>
              </w:rPr>
              <w:t>17 744 414,00</w:t>
            </w:r>
          </w:p>
        </w:tc>
        <w:tc>
          <w:tcPr>
            <w:tcW w:w="1939" w:type="dxa"/>
            <w:shd w:val="clear" w:color="auto" w:fill="auto"/>
          </w:tcPr>
          <w:p w14:paraId="3CB9140A" w14:textId="77777777" w:rsidR="00B950AC" w:rsidRPr="00B950AC" w:rsidRDefault="00B950AC" w:rsidP="00B950AC">
            <w:pPr>
              <w:tabs>
                <w:tab w:val="left" w:pos="851"/>
              </w:tabs>
              <w:jc w:val="center"/>
              <w:rPr>
                <w:sz w:val="18"/>
                <w:lang w:eastAsia="ru-RU"/>
              </w:rPr>
            </w:pPr>
            <w:r w:rsidRPr="00B950AC">
              <w:rPr>
                <w:sz w:val="18"/>
                <w:lang w:eastAsia="ru-RU"/>
              </w:rPr>
              <w:t>21 137 768,48</w:t>
            </w:r>
          </w:p>
        </w:tc>
        <w:tc>
          <w:tcPr>
            <w:tcW w:w="2046" w:type="dxa"/>
            <w:shd w:val="clear" w:color="auto" w:fill="auto"/>
          </w:tcPr>
          <w:p w14:paraId="23428FD6" w14:textId="77777777" w:rsidR="00B950AC" w:rsidRPr="00B950AC" w:rsidRDefault="00B950AC" w:rsidP="00B950AC">
            <w:pPr>
              <w:tabs>
                <w:tab w:val="left" w:pos="851"/>
              </w:tabs>
              <w:jc w:val="center"/>
              <w:rPr>
                <w:sz w:val="18"/>
                <w:lang w:eastAsia="ru-RU"/>
              </w:rPr>
            </w:pPr>
            <w:r w:rsidRPr="00B950AC">
              <w:rPr>
                <w:sz w:val="18"/>
                <w:lang w:eastAsia="ru-RU"/>
              </w:rPr>
              <w:t>18 038 826,01</w:t>
            </w:r>
          </w:p>
        </w:tc>
        <w:tc>
          <w:tcPr>
            <w:tcW w:w="2024" w:type="dxa"/>
            <w:shd w:val="clear" w:color="auto" w:fill="auto"/>
          </w:tcPr>
          <w:p w14:paraId="4B94D42A" w14:textId="77777777" w:rsidR="00B950AC" w:rsidRPr="00B950AC" w:rsidRDefault="00B950AC" w:rsidP="00B950AC">
            <w:pPr>
              <w:tabs>
                <w:tab w:val="left" w:pos="851"/>
              </w:tabs>
              <w:jc w:val="center"/>
              <w:rPr>
                <w:sz w:val="18"/>
                <w:lang w:eastAsia="ru-RU"/>
              </w:rPr>
            </w:pPr>
            <w:r w:rsidRPr="00B950AC">
              <w:rPr>
                <w:sz w:val="18"/>
                <w:lang w:eastAsia="ru-RU"/>
              </w:rPr>
              <w:t>85,3</w:t>
            </w:r>
          </w:p>
        </w:tc>
      </w:tr>
      <w:tr w:rsidR="00B950AC" w:rsidRPr="00B950AC" w14:paraId="63D38651" w14:textId="77777777" w:rsidTr="00A15FD9">
        <w:tc>
          <w:tcPr>
            <w:tcW w:w="2303" w:type="dxa"/>
            <w:shd w:val="clear" w:color="auto" w:fill="auto"/>
          </w:tcPr>
          <w:p w14:paraId="2FFAD210" w14:textId="77777777" w:rsidR="00B950AC" w:rsidRPr="00B950AC" w:rsidRDefault="00B950AC" w:rsidP="00B950AC">
            <w:pPr>
              <w:tabs>
                <w:tab w:val="left" w:pos="851"/>
              </w:tabs>
              <w:jc w:val="center"/>
              <w:rPr>
                <w:sz w:val="18"/>
                <w:lang w:eastAsia="ru-RU"/>
              </w:rPr>
            </w:pPr>
            <w:r w:rsidRPr="00B950AC">
              <w:rPr>
                <w:sz w:val="18"/>
                <w:lang w:eastAsia="ru-RU"/>
              </w:rPr>
              <w:t>Соціальний захист і соціальне забезпечення</w:t>
            </w:r>
          </w:p>
        </w:tc>
        <w:tc>
          <w:tcPr>
            <w:tcW w:w="1860" w:type="dxa"/>
          </w:tcPr>
          <w:p w14:paraId="44597053" w14:textId="77777777" w:rsidR="00B950AC" w:rsidRPr="00B950AC" w:rsidRDefault="00B950AC" w:rsidP="00B950AC">
            <w:pPr>
              <w:tabs>
                <w:tab w:val="left" w:pos="851"/>
              </w:tabs>
              <w:jc w:val="center"/>
              <w:rPr>
                <w:sz w:val="18"/>
                <w:lang w:eastAsia="ru-RU"/>
              </w:rPr>
            </w:pPr>
            <w:r w:rsidRPr="00B950AC">
              <w:rPr>
                <w:sz w:val="18"/>
                <w:lang w:eastAsia="ru-RU"/>
              </w:rPr>
              <w:t>12 356 447,00</w:t>
            </w:r>
          </w:p>
        </w:tc>
        <w:tc>
          <w:tcPr>
            <w:tcW w:w="1939" w:type="dxa"/>
            <w:shd w:val="clear" w:color="auto" w:fill="auto"/>
          </w:tcPr>
          <w:p w14:paraId="3637090E" w14:textId="77777777" w:rsidR="00B950AC" w:rsidRPr="00B950AC" w:rsidRDefault="00B950AC" w:rsidP="00B950AC">
            <w:pPr>
              <w:tabs>
                <w:tab w:val="left" w:pos="851"/>
              </w:tabs>
              <w:jc w:val="center"/>
              <w:rPr>
                <w:sz w:val="18"/>
                <w:lang w:eastAsia="ru-RU"/>
              </w:rPr>
            </w:pPr>
            <w:r w:rsidRPr="00B950AC">
              <w:rPr>
                <w:sz w:val="18"/>
                <w:lang w:eastAsia="ru-RU"/>
              </w:rPr>
              <w:t>15 613 147,00</w:t>
            </w:r>
          </w:p>
        </w:tc>
        <w:tc>
          <w:tcPr>
            <w:tcW w:w="2046" w:type="dxa"/>
            <w:shd w:val="clear" w:color="auto" w:fill="auto"/>
          </w:tcPr>
          <w:p w14:paraId="78631CF3" w14:textId="77777777" w:rsidR="00B950AC" w:rsidRPr="00B950AC" w:rsidRDefault="00B950AC" w:rsidP="00B950AC">
            <w:pPr>
              <w:tabs>
                <w:tab w:val="left" w:pos="851"/>
              </w:tabs>
              <w:jc w:val="center"/>
              <w:rPr>
                <w:sz w:val="18"/>
                <w:lang w:eastAsia="ru-RU"/>
              </w:rPr>
            </w:pPr>
            <w:r w:rsidRPr="00B950AC">
              <w:rPr>
                <w:sz w:val="18"/>
                <w:lang w:eastAsia="ru-RU"/>
              </w:rPr>
              <w:t>13 295 794,91</w:t>
            </w:r>
          </w:p>
        </w:tc>
        <w:tc>
          <w:tcPr>
            <w:tcW w:w="2024" w:type="dxa"/>
            <w:shd w:val="clear" w:color="auto" w:fill="auto"/>
          </w:tcPr>
          <w:p w14:paraId="0D5A7F55" w14:textId="77777777" w:rsidR="00B950AC" w:rsidRPr="00B950AC" w:rsidRDefault="00B950AC" w:rsidP="00B950AC">
            <w:pPr>
              <w:tabs>
                <w:tab w:val="left" w:pos="851"/>
              </w:tabs>
              <w:jc w:val="center"/>
              <w:rPr>
                <w:sz w:val="18"/>
                <w:lang w:eastAsia="ru-RU"/>
              </w:rPr>
            </w:pPr>
            <w:r w:rsidRPr="00B950AC">
              <w:rPr>
                <w:sz w:val="18"/>
                <w:lang w:eastAsia="ru-RU"/>
              </w:rPr>
              <w:t>85,2</w:t>
            </w:r>
          </w:p>
        </w:tc>
      </w:tr>
      <w:tr w:rsidR="00B950AC" w:rsidRPr="00B950AC" w14:paraId="3D62C142" w14:textId="77777777" w:rsidTr="00A15FD9">
        <w:tc>
          <w:tcPr>
            <w:tcW w:w="2303" w:type="dxa"/>
            <w:shd w:val="clear" w:color="auto" w:fill="auto"/>
          </w:tcPr>
          <w:p w14:paraId="44D4B23C" w14:textId="77777777" w:rsidR="00B950AC" w:rsidRPr="00B950AC" w:rsidRDefault="00B950AC" w:rsidP="00B950AC">
            <w:pPr>
              <w:tabs>
                <w:tab w:val="left" w:pos="851"/>
              </w:tabs>
              <w:jc w:val="center"/>
              <w:rPr>
                <w:sz w:val="18"/>
                <w:lang w:eastAsia="ru-RU"/>
              </w:rPr>
            </w:pPr>
            <w:r w:rsidRPr="00B950AC">
              <w:rPr>
                <w:sz w:val="18"/>
                <w:lang w:eastAsia="ru-RU"/>
              </w:rPr>
              <w:t>Культура і мистецтво</w:t>
            </w:r>
          </w:p>
        </w:tc>
        <w:tc>
          <w:tcPr>
            <w:tcW w:w="1860" w:type="dxa"/>
          </w:tcPr>
          <w:p w14:paraId="2EC67559" w14:textId="77777777" w:rsidR="00B950AC" w:rsidRPr="00B950AC" w:rsidRDefault="00B950AC" w:rsidP="00B950AC">
            <w:pPr>
              <w:tabs>
                <w:tab w:val="left" w:pos="851"/>
              </w:tabs>
              <w:jc w:val="center"/>
              <w:rPr>
                <w:sz w:val="18"/>
                <w:lang w:eastAsia="ru-RU"/>
              </w:rPr>
            </w:pPr>
            <w:r w:rsidRPr="00B950AC">
              <w:rPr>
                <w:sz w:val="18"/>
                <w:lang w:eastAsia="ru-RU"/>
              </w:rPr>
              <w:t>12 803 000,00</w:t>
            </w:r>
          </w:p>
        </w:tc>
        <w:tc>
          <w:tcPr>
            <w:tcW w:w="1939" w:type="dxa"/>
            <w:shd w:val="clear" w:color="auto" w:fill="auto"/>
          </w:tcPr>
          <w:p w14:paraId="0E90B119" w14:textId="77777777" w:rsidR="00B950AC" w:rsidRPr="00B950AC" w:rsidRDefault="00B950AC" w:rsidP="00B950AC">
            <w:pPr>
              <w:tabs>
                <w:tab w:val="left" w:pos="851"/>
              </w:tabs>
              <w:jc w:val="center"/>
              <w:rPr>
                <w:sz w:val="18"/>
                <w:lang w:eastAsia="ru-RU"/>
              </w:rPr>
            </w:pPr>
            <w:r w:rsidRPr="00B950AC">
              <w:rPr>
                <w:sz w:val="18"/>
                <w:lang w:eastAsia="ru-RU"/>
              </w:rPr>
              <w:t>15 452 270,00</w:t>
            </w:r>
          </w:p>
        </w:tc>
        <w:tc>
          <w:tcPr>
            <w:tcW w:w="2046" w:type="dxa"/>
            <w:shd w:val="clear" w:color="auto" w:fill="auto"/>
          </w:tcPr>
          <w:p w14:paraId="5FE6D6C9" w14:textId="77777777" w:rsidR="00B950AC" w:rsidRPr="00B950AC" w:rsidRDefault="00B950AC" w:rsidP="00B950AC">
            <w:pPr>
              <w:tabs>
                <w:tab w:val="left" w:pos="851"/>
              </w:tabs>
              <w:jc w:val="center"/>
              <w:rPr>
                <w:sz w:val="18"/>
                <w:lang w:eastAsia="ru-RU"/>
              </w:rPr>
            </w:pPr>
            <w:r w:rsidRPr="00B950AC">
              <w:rPr>
                <w:sz w:val="18"/>
                <w:lang w:eastAsia="ru-RU"/>
              </w:rPr>
              <w:t>15 106 093,23</w:t>
            </w:r>
          </w:p>
        </w:tc>
        <w:tc>
          <w:tcPr>
            <w:tcW w:w="2024" w:type="dxa"/>
            <w:shd w:val="clear" w:color="auto" w:fill="auto"/>
          </w:tcPr>
          <w:p w14:paraId="35CABA88" w14:textId="77777777" w:rsidR="00B950AC" w:rsidRPr="00B950AC" w:rsidRDefault="00B950AC" w:rsidP="00B950AC">
            <w:pPr>
              <w:tabs>
                <w:tab w:val="left" w:pos="851"/>
              </w:tabs>
              <w:jc w:val="center"/>
              <w:rPr>
                <w:sz w:val="18"/>
                <w:lang w:eastAsia="ru-RU"/>
              </w:rPr>
            </w:pPr>
            <w:r w:rsidRPr="00B950AC">
              <w:rPr>
                <w:sz w:val="18"/>
                <w:lang w:eastAsia="ru-RU"/>
              </w:rPr>
              <w:t>97,8</w:t>
            </w:r>
          </w:p>
        </w:tc>
      </w:tr>
      <w:tr w:rsidR="00B950AC" w:rsidRPr="00B950AC" w14:paraId="59FF2AAF" w14:textId="77777777" w:rsidTr="00A15FD9">
        <w:tc>
          <w:tcPr>
            <w:tcW w:w="2303" w:type="dxa"/>
            <w:shd w:val="clear" w:color="auto" w:fill="auto"/>
          </w:tcPr>
          <w:p w14:paraId="109CD041" w14:textId="77777777" w:rsidR="00B950AC" w:rsidRPr="00B950AC" w:rsidRDefault="00B950AC" w:rsidP="00B950AC">
            <w:pPr>
              <w:tabs>
                <w:tab w:val="left" w:pos="851"/>
              </w:tabs>
              <w:jc w:val="center"/>
              <w:rPr>
                <w:sz w:val="18"/>
                <w:lang w:eastAsia="ru-RU"/>
              </w:rPr>
            </w:pPr>
            <w:r w:rsidRPr="00B950AC">
              <w:rPr>
                <w:sz w:val="18"/>
                <w:lang w:eastAsia="ru-RU"/>
              </w:rPr>
              <w:t>Фізична культура і спорт</w:t>
            </w:r>
          </w:p>
        </w:tc>
        <w:tc>
          <w:tcPr>
            <w:tcW w:w="1860" w:type="dxa"/>
          </w:tcPr>
          <w:p w14:paraId="6AEE07D5" w14:textId="77777777" w:rsidR="00B950AC" w:rsidRPr="00B950AC" w:rsidRDefault="00B950AC" w:rsidP="00B950AC">
            <w:pPr>
              <w:tabs>
                <w:tab w:val="left" w:pos="851"/>
              </w:tabs>
              <w:jc w:val="center"/>
              <w:rPr>
                <w:sz w:val="18"/>
                <w:lang w:eastAsia="ru-RU"/>
              </w:rPr>
            </w:pPr>
            <w:r w:rsidRPr="00B950AC">
              <w:rPr>
                <w:sz w:val="18"/>
                <w:lang w:eastAsia="ru-RU"/>
              </w:rPr>
              <w:t>3 874 300,00</w:t>
            </w:r>
          </w:p>
        </w:tc>
        <w:tc>
          <w:tcPr>
            <w:tcW w:w="1939" w:type="dxa"/>
            <w:shd w:val="clear" w:color="auto" w:fill="auto"/>
          </w:tcPr>
          <w:p w14:paraId="48AF5563" w14:textId="77777777" w:rsidR="00B950AC" w:rsidRPr="00B950AC" w:rsidRDefault="00B950AC" w:rsidP="00B950AC">
            <w:pPr>
              <w:tabs>
                <w:tab w:val="left" w:pos="851"/>
              </w:tabs>
              <w:jc w:val="center"/>
              <w:rPr>
                <w:sz w:val="18"/>
                <w:lang w:eastAsia="ru-RU"/>
              </w:rPr>
            </w:pPr>
            <w:r w:rsidRPr="00B950AC">
              <w:rPr>
                <w:sz w:val="18"/>
                <w:lang w:eastAsia="ru-RU"/>
              </w:rPr>
              <w:t>4 532 672,11</w:t>
            </w:r>
          </w:p>
        </w:tc>
        <w:tc>
          <w:tcPr>
            <w:tcW w:w="2046" w:type="dxa"/>
            <w:shd w:val="clear" w:color="auto" w:fill="auto"/>
          </w:tcPr>
          <w:p w14:paraId="096B9D19" w14:textId="77777777" w:rsidR="00B950AC" w:rsidRPr="00B950AC" w:rsidRDefault="00B950AC" w:rsidP="00B950AC">
            <w:pPr>
              <w:tabs>
                <w:tab w:val="left" w:pos="851"/>
              </w:tabs>
              <w:jc w:val="center"/>
              <w:rPr>
                <w:sz w:val="18"/>
                <w:lang w:eastAsia="ru-RU"/>
              </w:rPr>
            </w:pPr>
            <w:r w:rsidRPr="00B950AC">
              <w:rPr>
                <w:sz w:val="18"/>
                <w:lang w:eastAsia="ru-RU"/>
              </w:rPr>
              <w:t>4 461 057,23</w:t>
            </w:r>
          </w:p>
        </w:tc>
        <w:tc>
          <w:tcPr>
            <w:tcW w:w="2024" w:type="dxa"/>
            <w:shd w:val="clear" w:color="auto" w:fill="auto"/>
          </w:tcPr>
          <w:p w14:paraId="00766B4D" w14:textId="77777777" w:rsidR="00B950AC" w:rsidRPr="00B950AC" w:rsidRDefault="00B950AC" w:rsidP="00B950AC">
            <w:pPr>
              <w:tabs>
                <w:tab w:val="left" w:pos="851"/>
              </w:tabs>
              <w:jc w:val="center"/>
              <w:rPr>
                <w:sz w:val="18"/>
                <w:lang w:eastAsia="ru-RU"/>
              </w:rPr>
            </w:pPr>
            <w:r w:rsidRPr="00B950AC">
              <w:rPr>
                <w:sz w:val="18"/>
                <w:lang w:eastAsia="ru-RU"/>
              </w:rPr>
              <w:t>98,4</w:t>
            </w:r>
          </w:p>
        </w:tc>
      </w:tr>
      <w:tr w:rsidR="00B950AC" w:rsidRPr="00B950AC" w14:paraId="78209447" w14:textId="77777777" w:rsidTr="00A15FD9">
        <w:tc>
          <w:tcPr>
            <w:tcW w:w="2303" w:type="dxa"/>
            <w:shd w:val="clear" w:color="auto" w:fill="auto"/>
          </w:tcPr>
          <w:p w14:paraId="2D1560E1" w14:textId="77777777" w:rsidR="00B950AC" w:rsidRPr="00B950AC" w:rsidRDefault="00B950AC" w:rsidP="00B950AC">
            <w:pPr>
              <w:tabs>
                <w:tab w:val="left" w:pos="851"/>
              </w:tabs>
              <w:jc w:val="center"/>
              <w:rPr>
                <w:sz w:val="18"/>
                <w:lang w:eastAsia="ru-RU"/>
              </w:rPr>
            </w:pPr>
            <w:r w:rsidRPr="00B950AC">
              <w:rPr>
                <w:sz w:val="18"/>
                <w:lang w:eastAsia="ru-RU"/>
              </w:rPr>
              <w:t>Житлово-комун. господ.</w:t>
            </w:r>
          </w:p>
        </w:tc>
        <w:tc>
          <w:tcPr>
            <w:tcW w:w="1860" w:type="dxa"/>
          </w:tcPr>
          <w:p w14:paraId="28326CDC" w14:textId="77777777" w:rsidR="00B950AC" w:rsidRPr="00B950AC" w:rsidRDefault="00B950AC" w:rsidP="00B950AC">
            <w:pPr>
              <w:tabs>
                <w:tab w:val="left" w:pos="851"/>
              </w:tabs>
              <w:jc w:val="center"/>
              <w:rPr>
                <w:sz w:val="18"/>
                <w:lang w:eastAsia="ru-RU"/>
              </w:rPr>
            </w:pPr>
            <w:r w:rsidRPr="00B950AC">
              <w:rPr>
                <w:sz w:val="18"/>
                <w:lang w:eastAsia="ru-RU"/>
              </w:rPr>
              <w:t>33 814 176,00</w:t>
            </w:r>
          </w:p>
        </w:tc>
        <w:tc>
          <w:tcPr>
            <w:tcW w:w="1939" w:type="dxa"/>
            <w:shd w:val="clear" w:color="auto" w:fill="auto"/>
          </w:tcPr>
          <w:p w14:paraId="3186F496" w14:textId="77777777" w:rsidR="00B950AC" w:rsidRPr="00B950AC" w:rsidRDefault="00B950AC" w:rsidP="00B950AC">
            <w:pPr>
              <w:tabs>
                <w:tab w:val="left" w:pos="851"/>
              </w:tabs>
              <w:jc w:val="center"/>
              <w:rPr>
                <w:sz w:val="18"/>
                <w:lang w:eastAsia="ru-RU"/>
              </w:rPr>
            </w:pPr>
            <w:r w:rsidRPr="00B950AC">
              <w:rPr>
                <w:sz w:val="18"/>
                <w:lang w:eastAsia="ru-RU"/>
              </w:rPr>
              <w:t>57 447 063,00</w:t>
            </w:r>
          </w:p>
        </w:tc>
        <w:tc>
          <w:tcPr>
            <w:tcW w:w="2046" w:type="dxa"/>
            <w:shd w:val="clear" w:color="auto" w:fill="auto"/>
          </w:tcPr>
          <w:p w14:paraId="2161EEF8" w14:textId="77777777" w:rsidR="00B950AC" w:rsidRPr="00B950AC" w:rsidRDefault="00B950AC" w:rsidP="00B950AC">
            <w:pPr>
              <w:tabs>
                <w:tab w:val="left" w:pos="851"/>
              </w:tabs>
              <w:jc w:val="center"/>
              <w:rPr>
                <w:sz w:val="18"/>
                <w:lang w:eastAsia="ru-RU"/>
              </w:rPr>
            </w:pPr>
            <w:r w:rsidRPr="00B950AC">
              <w:rPr>
                <w:sz w:val="18"/>
                <w:lang w:eastAsia="ru-RU"/>
              </w:rPr>
              <w:t>49 733 763,91</w:t>
            </w:r>
          </w:p>
        </w:tc>
        <w:tc>
          <w:tcPr>
            <w:tcW w:w="2024" w:type="dxa"/>
            <w:shd w:val="clear" w:color="auto" w:fill="auto"/>
          </w:tcPr>
          <w:p w14:paraId="451956B7" w14:textId="77777777" w:rsidR="00B950AC" w:rsidRPr="00B950AC" w:rsidRDefault="00B950AC" w:rsidP="00B950AC">
            <w:pPr>
              <w:tabs>
                <w:tab w:val="left" w:pos="851"/>
              </w:tabs>
              <w:jc w:val="center"/>
              <w:rPr>
                <w:sz w:val="18"/>
                <w:lang w:eastAsia="ru-RU"/>
              </w:rPr>
            </w:pPr>
            <w:r w:rsidRPr="00B950AC">
              <w:rPr>
                <w:sz w:val="18"/>
                <w:lang w:eastAsia="ru-RU"/>
              </w:rPr>
              <w:t>86,6</w:t>
            </w:r>
          </w:p>
        </w:tc>
      </w:tr>
      <w:tr w:rsidR="00B950AC" w:rsidRPr="00B950AC" w14:paraId="58014C85" w14:textId="77777777" w:rsidTr="00A15FD9">
        <w:tc>
          <w:tcPr>
            <w:tcW w:w="2303" w:type="dxa"/>
            <w:shd w:val="clear" w:color="auto" w:fill="auto"/>
          </w:tcPr>
          <w:p w14:paraId="14E553EB" w14:textId="77777777" w:rsidR="00B950AC" w:rsidRPr="00B950AC" w:rsidRDefault="00B950AC" w:rsidP="00B950AC">
            <w:pPr>
              <w:tabs>
                <w:tab w:val="left" w:pos="851"/>
              </w:tabs>
              <w:jc w:val="center"/>
              <w:rPr>
                <w:sz w:val="18"/>
                <w:lang w:eastAsia="ru-RU"/>
              </w:rPr>
            </w:pPr>
            <w:r w:rsidRPr="00B950AC">
              <w:rPr>
                <w:sz w:val="18"/>
                <w:lang w:eastAsia="ru-RU"/>
              </w:rPr>
              <w:t>Економічна діяльність</w:t>
            </w:r>
          </w:p>
        </w:tc>
        <w:tc>
          <w:tcPr>
            <w:tcW w:w="1860" w:type="dxa"/>
          </w:tcPr>
          <w:p w14:paraId="3CD1160B" w14:textId="77777777" w:rsidR="00B950AC" w:rsidRPr="00B950AC" w:rsidRDefault="00B950AC" w:rsidP="00B950AC">
            <w:pPr>
              <w:tabs>
                <w:tab w:val="left" w:pos="851"/>
              </w:tabs>
              <w:jc w:val="center"/>
              <w:rPr>
                <w:sz w:val="18"/>
                <w:lang w:eastAsia="ru-RU"/>
              </w:rPr>
            </w:pPr>
          </w:p>
        </w:tc>
        <w:tc>
          <w:tcPr>
            <w:tcW w:w="1939" w:type="dxa"/>
            <w:shd w:val="clear" w:color="auto" w:fill="auto"/>
          </w:tcPr>
          <w:p w14:paraId="3C477C43" w14:textId="77777777" w:rsidR="00B950AC" w:rsidRPr="00B950AC" w:rsidRDefault="00B950AC" w:rsidP="00B950AC">
            <w:pPr>
              <w:tabs>
                <w:tab w:val="left" w:pos="851"/>
              </w:tabs>
              <w:jc w:val="center"/>
              <w:rPr>
                <w:sz w:val="18"/>
                <w:lang w:eastAsia="ru-RU"/>
              </w:rPr>
            </w:pPr>
            <w:r w:rsidRPr="00B950AC">
              <w:rPr>
                <w:sz w:val="18"/>
                <w:lang w:eastAsia="ru-RU"/>
              </w:rPr>
              <w:t>1 889 780,00</w:t>
            </w:r>
          </w:p>
        </w:tc>
        <w:tc>
          <w:tcPr>
            <w:tcW w:w="2046" w:type="dxa"/>
            <w:shd w:val="clear" w:color="auto" w:fill="auto"/>
          </w:tcPr>
          <w:p w14:paraId="1D76EF22" w14:textId="77777777" w:rsidR="00B950AC" w:rsidRPr="00B950AC" w:rsidRDefault="00B950AC" w:rsidP="00B950AC">
            <w:pPr>
              <w:tabs>
                <w:tab w:val="left" w:pos="851"/>
              </w:tabs>
              <w:jc w:val="center"/>
              <w:rPr>
                <w:sz w:val="18"/>
                <w:lang w:eastAsia="ru-RU"/>
              </w:rPr>
            </w:pPr>
            <w:r w:rsidRPr="00B950AC">
              <w:rPr>
                <w:sz w:val="18"/>
                <w:lang w:eastAsia="ru-RU"/>
              </w:rPr>
              <w:t>1 052 487,23</w:t>
            </w:r>
          </w:p>
        </w:tc>
        <w:tc>
          <w:tcPr>
            <w:tcW w:w="2024" w:type="dxa"/>
            <w:shd w:val="clear" w:color="auto" w:fill="auto"/>
          </w:tcPr>
          <w:p w14:paraId="76C0A831" w14:textId="77777777" w:rsidR="00B950AC" w:rsidRPr="00B950AC" w:rsidRDefault="00B950AC" w:rsidP="00B950AC">
            <w:pPr>
              <w:tabs>
                <w:tab w:val="left" w:pos="851"/>
              </w:tabs>
              <w:jc w:val="center"/>
              <w:rPr>
                <w:sz w:val="18"/>
                <w:lang w:eastAsia="ru-RU"/>
              </w:rPr>
            </w:pPr>
            <w:r w:rsidRPr="00B950AC">
              <w:rPr>
                <w:sz w:val="18"/>
                <w:lang w:eastAsia="ru-RU"/>
              </w:rPr>
              <w:t>55,7</w:t>
            </w:r>
          </w:p>
        </w:tc>
      </w:tr>
      <w:tr w:rsidR="00B950AC" w:rsidRPr="00B950AC" w14:paraId="55CE5317" w14:textId="77777777" w:rsidTr="00A15FD9">
        <w:trPr>
          <w:trHeight w:val="202"/>
        </w:trPr>
        <w:tc>
          <w:tcPr>
            <w:tcW w:w="2303" w:type="dxa"/>
            <w:shd w:val="clear" w:color="auto" w:fill="auto"/>
          </w:tcPr>
          <w:p w14:paraId="44E179BC" w14:textId="77777777" w:rsidR="00B950AC" w:rsidRPr="00B950AC" w:rsidRDefault="00B950AC" w:rsidP="00B950AC">
            <w:pPr>
              <w:tabs>
                <w:tab w:val="left" w:pos="851"/>
              </w:tabs>
              <w:jc w:val="center"/>
              <w:rPr>
                <w:sz w:val="18"/>
                <w:lang w:eastAsia="ru-RU"/>
              </w:rPr>
            </w:pPr>
            <w:r w:rsidRPr="00B950AC">
              <w:rPr>
                <w:sz w:val="18"/>
                <w:lang w:eastAsia="ru-RU"/>
              </w:rPr>
              <w:t>Інша діяльність</w:t>
            </w:r>
          </w:p>
        </w:tc>
        <w:tc>
          <w:tcPr>
            <w:tcW w:w="1860" w:type="dxa"/>
          </w:tcPr>
          <w:p w14:paraId="1907FEF6" w14:textId="77777777" w:rsidR="00B950AC" w:rsidRPr="00B950AC" w:rsidRDefault="00B950AC" w:rsidP="00B950AC">
            <w:pPr>
              <w:tabs>
                <w:tab w:val="left" w:pos="851"/>
              </w:tabs>
              <w:jc w:val="center"/>
              <w:rPr>
                <w:rFonts w:eastAsia="Calibri"/>
                <w:sz w:val="18"/>
                <w:lang w:eastAsia="en-US"/>
              </w:rPr>
            </w:pPr>
            <w:r w:rsidRPr="00B950AC">
              <w:rPr>
                <w:rFonts w:eastAsia="Calibri"/>
                <w:sz w:val="18"/>
                <w:lang w:eastAsia="en-US"/>
              </w:rPr>
              <w:t>782 500,00</w:t>
            </w:r>
          </w:p>
        </w:tc>
        <w:tc>
          <w:tcPr>
            <w:tcW w:w="1939" w:type="dxa"/>
            <w:shd w:val="clear" w:color="auto" w:fill="auto"/>
          </w:tcPr>
          <w:p w14:paraId="62CCD8CA" w14:textId="77777777" w:rsidR="00B950AC" w:rsidRPr="00B950AC" w:rsidRDefault="00B950AC" w:rsidP="00B950AC">
            <w:pPr>
              <w:tabs>
                <w:tab w:val="left" w:pos="851"/>
              </w:tabs>
              <w:jc w:val="center"/>
              <w:rPr>
                <w:rFonts w:eastAsia="Calibri"/>
                <w:sz w:val="18"/>
                <w:lang w:eastAsia="en-US"/>
              </w:rPr>
            </w:pPr>
            <w:r w:rsidRPr="00B950AC">
              <w:rPr>
                <w:rFonts w:eastAsia="Calibri"/>
                <w:sz w:val="18"/>
                <w:lang w:eastAsia="en-US"/>
              </w:rPr>
              <w:t>1 249 630,00</w:t>
            </w:r>
          </w:p>
        </w:tc>
        <w:tc>
          <w:tcPr>
            <w:tcW w:w="2046" w:type="dxa"/>
            <w:shd w:val="clear" w:color="auto" w:fill="auto"/>
          </w:tcPr>
          <w:p w14:paraId="67A5AAC7" w14:textId="77777777" w:rsidR="00B950AC" w:rsidRPr="00B950AC" w:rsidRDefault="00B950AC" w:rsidP="00B950AC">
            <w:pPr>
              <w:tabs>
                <w:tab w:val="left" w:pos="851"/>
              </w:tabs>
              <w:jc w:val="center"/>
              <w:rPr>
                <w:sz w:val="18"/>
                <w:lang w:eastAsia="ru-RU"/>
              </w:rPr>
            </w:pPr>
            <w:r w:rsidRPr="00B950AC">
              <w:rPr>
                <w:sz w:val="18"/>
                <w:lang w:eastAsia="ru-RU"/>
              </w:rPr>
              <w:t>1 098 807,41</w:t>
            </w:r>
          </w:p>
        </w:tc>
        <w:tc>
          <w:tcPr>
            <w:tcW w:w="2024" w:type="dxa"/>
            <w:shd w:val="clear" w:color="auto" w:fill="auto"/>
          </w:tcPr>
          <w:p w14:paraId="599575A0" w14:textId="77777777" w:rsidR="00B950AC" w:rsidRPr="00B950AC" w:rsidRDefault="00B950AC" w:rsidP="00B950AC">
            <w:pPr>
              <w:tabs>
                <w:tab w:val="left" w:pos="851"/>
              </w:tabs>
              <w:jc w:val="center"/>
              <w:rPr>
                <w:sz w:val="18"/>
                <w:lang w:eastAsia="ru-RU"/>
              </w:rPr>
            </w:pPr>
            <w:r w:rsidRPr="00B950AC">
              <w:rPr>
                <w:sz w:val="18"/>
                <w:lang w:eastAsia="ru-RU"/>
              </w:rPr>
              <w:t>87,9</w:t>
            </w:r>
          </w:p>
        </w:tc>
      </w:tr>
      <w:tr w:rsidR="00B950AC" w:rsidRPr="00B950AC" w14:paraId="13978A45" w14:textId="77777777" w:rsidTr="00A15FD9">
        <w:tc>
          <w:tcPr>
            <w:tcW w:w="2303" w:type="dxa"/>
            <w:shd w:val="clear" w:color="auto" w:fill="auto"/>
          </w:tcPr>
          <w:p w14:paraId="67567CA2" w14:textId="77777777" w:rsidR="00B950AC" w:rsidRPr="00B950AC" w:rsidRDefault="00B950AC" w:rsidP="00B950AC">
            <w:pPr>
              <w:tabs>
                <w:tab w:val="left" w:pos="851"/>
              </w:tabs>
              <w:jc w:val="center"/>
              <w:rPr>
                <w:sz w:val="18"/>
                <w:lang w:eastAsia="ru-RU"/>
              </w:rPr>
            </w:pPr>
            <w:r w:rsidRPr="00B950AC">
              <w:rPr>
                <w:sz w:val="18"/>
                <w:lang w:eastAsia="ru-RU"/>
              </w:rPr>
              <w:t>Міжбюджетні трансферти</w:t>
            </w:r>
          </w:p>
        </w:tc>
        <w:tc>
          <w:tcPr>
            <w:tcW w:w="1860" w:type="dxa"/>
          </w:tcPr>
          <w:p w14:paraId="7BF8468A" w14:textId="77777777" w:rsidR="00B950AC" w:rsidRPr="00B950AC" w:rsidRDefault="00B950AC" w:rsidP="00B950AC">
            <w:pPr>
              <w:tabs>
                <w:tab w:val="left" w:pos="851"/>
              </w:tabs>
              <w:jc w:val="center"/>
              <w:rPr>
                <w:sz w:val="18"/>
                <w:lang w:eastAsia="ru-RU"/>
              </w:rPr>
            </w:pPr>
            <w:r w:rsidRPr="00B950AC">
              <w:rPr>
                <w:sz w:val="18"/>
                <w:lang w:eastAsia="ru-RU"/>
              </w:rPr>
              <w:t>11 128 400,00</w:t>
            </w:r>
          </w:p>
        </w:tc>
        <w:tc>
          <w:tcPr>
            <w:tcW w:w="1939" w:type="dxa"/>
            <w:shd w:val="clear" w:color="auto" w:fill="auto"/>
          </w:tcPr>
          <w:p w14:paraId="7EB7075A" w14:textId="77777777" w:rsidR="00B950AC" w:rsidRPr="00B950AC" w:rsidRDefault="00B950AC" w:rsidP="00B950AC">
            <w:pPr>
              <w:tabs>
                <w:tab w:val="left" w:pos="851"/>
              </w:tabs>
              <w:jc w:val="center"/>
              <w:rPr>
                <w:sz w:val="18"/>
                <w:lang w:eastAsia="ru-RU"/>
              </w:rPr>
            </w:pPr>
            <w:r w:rsidRPr="00B950AC">
              <w:rPr>
                <w:sz w:val="18"/>
                <w:lang w:eastAsia="ru-RU"/>
              </w:rPr>
              <w:t>21 426 874,00</w:t>
            </w:r>
          </w:p>
        </w:tc>
        <w:tc>
          <w:tcPr>
            <w:tcW w:w="2046" w:type="dxa"/>
            <w:shd w:val="clear" w:color="auto" w:fill="auto"/>
          </w:tcPr>
          <w:p w14:paraId="4EA20533" w14:textId="77777777" w:rsidR="00B950AC" w:rsidRPr="00B950AC" w:rsidRDefault="00B950AC" w:rsidP="00B950AC">
            <w:pPr>
              <w:tabs>
                <w:tab w:val="left" w:pos="851"/>
              </w:tabs>
              <w:jc w:val="center"/>
              <w:rPr>
                <w:sz w:val="18"/>
                <w:lang w:eastAsia="ru-RU"/>
              </w:rPr>
            </w:pPr>
            <w:r w:rsidRPr="00B950AC">
              <w:rPr>
                <w:sz w:val="18"/>
                <w:lang w:eastAsia="ru-RU"/>
              </w:rPr>
              <w:t>21 126 358,00</w:t>
            </w:r>
          </w:p>
        </w:tc>
        <w:tc>
          <w:tcPr>
            <w:tcW w:w="2024" w:type="dxa"/>
            <w:shd w:val="clear" w:color="auto" w:fill="auto"/>
          </w:tcPr>
          <w:p w14:paraId="38AE58F5" w14:textId="77777777" w:rsidR="00B950AC" w:rsidRPr="00B950AC" w:rsidRDefault="00B950AC" w:rsidP="00B950AC">
            <w:pPr>
              <w:tabs>
                <w:tab w:val="left" w:pos="851"/>
              </w:tabs>
              <w:jc w:val="center"/>
              <w:rPr>
                <w:sz w:val="18"/>
                <w:lang w:eastAsia="ru-RU"/>
              </w:rPr>
            </w:pPr>
            <w:r w:rsidRPr="00B950AC">
              <w:rPr>
                <w:sz w:val="18"/>
                <w:lang w:eastAsia="ru-RU"/>
              </w:rPr>
              <w:t>98,6</w:t>
            </w:r>
          </w:p>
        </w:tc>
      </w:tr>
      <w:tr w:rsidR="00B950AC" w:rsidRPr="00B950AC" w14:paraId="0F912847" w14:textId="77777777" w:rsidTr="00A15FD9">
        <w:tc>
          <w:tcPr>
            <w:tcW w:w="2303" w:type="dxa"/>
            <w:shd w:val="clear" w:color="auto" w:fill="auto"/>
          </w:tcPr>
          <w:p w14:paraId="37A035AF" w14:textId="77777777" w:rsidR="00B950AC" w:rsidRPr="00B950AC" w:rsidRDefault="00B950AC" w:rsidP="00B950AC">
            <w:pPr>
              <w:tabs>
                <w:tab w:val="left" w:pos="851"/>
              </w:tabs>
              <w:jc w:val="center"/>
              <w:rPr>
                <w:b/>
                <w:sz w:val="18"/>
                <w:lang w:eastAsia="ru-RU"/>
              </w:rPr>
            </w:pPr>
            <w:r w:rsidRPr="00B950AC">
              <w:rPr>
                <w:b/>
                <w:sz w:val="18"/>
                <w:lang w:eastAsia="ru-RU"/>
              </w:rPr>
              <w:t>ВСЬОГО</w:t>
            </w:r>
          </w:p>
        </w:tc>
        <w:tc>
          <w:tcPr>
            <w:tcW w:w="1860" w:type="dxa"/>
          </w:tcPr>
          <w:p w14:paraId="18385265" w14:textId="77777777" w:rsidR="00B950AC" w:rsidRPr="00B950AC" w:rsidRDefault="00B950AC" w:rsidP="00B950AC">
            <w:pPr>
              <w:tabs>
                <w:tab w:val="left" w:pos="851"/>
              </w:tabs>
              <w:jc w:val="center"/>
              <w:rPr>
                <w:b/>
                <w:sz w:val="18"/>
                <w:lang w:eastAsia="ru-RU"/>
              </w:rPr>
            </w:pPr>
            <w:r w:rsidRPr="00B950AC">
              <w:rPr>
                <w:b/>
                <w:sz w:val="18"/>
                <w:lang w:eastAsia="ru-RU"/>
              </w:rPr>
              <w:t>254 974 135,00</w:t>
            </w:r>
          </w:p>
        </w:tc>
        <w:tc>
          <w:tcPr>
            <w:tcW w:w="1939" w:type="dxa"/>
            <w:shd w:val="clear" w:color="auto" w:fill="auto"/>
          </w:tcPr>
          <w:p w14:paraId="43BD9BAC" w14:textId="77777777" w:rsidR="00B950AC" w:rsidRPr="00B950AC" w:rsidRDefault="00B950AC" w:rsidP="00B950AC">
            <w:pPr>
              <w:tabs>
                <w:tab w:val="left" w:pos="851"/>
              </w:tabs>
              <w:jc w:val="center"/>
              <w:rPr>
                <w:b/>
                <w:sz w:val="18"/>
                <w:lang w:eastAsia="ru-RU"/>
              </w:rPr>
            </w:pPr>
            <w:r w:rsidRPr="00B950AC">
              <w:rPr>
                <w:b/>
                <w:sz w:val="18"/>
                <w:lang w:eastAsia="ru-RU"/>
              </w:rPr>
              <w:t>310 389 970,76</w:t>
            </w:r>
          </w:p>
        </w:tc>
        <w:tc>
          <w:tcPr>
            <w:tcW w:w="2046" w:type="dxa"/>
            <w:shd w:val="clear" w:color="auto" w:fill="auto"/>
          </w:tcPr>
          <w:p w14:paraId="5C09EB0D" w14:textId="77777777" w:rsidR="00B950AC" w:rsidRPr="00B950AC" w:rsidRDefault="00B950AC" w:rsidP="00B950AC">
            <w:pPr>
              <w:tabs>
                <w:tab w:val="left" w:pos="851"/>
              </w:tabs>
              <w:jc w:val="center"/>
              <w:rPr>
                <w:b/>
                <w:sz w:val="18"/>
                <w:lang w:eastAsia="ru-RU"/>
              </w:rPr>
            </w:pPr>
            <w:r w:rsidRPr="00B950AC">
              <w:rPr>
                <w:b/>
                <w:sz w:val="18"/>
                <w:lang w:eastAsia="ru-RU"/>
              </w:rPr>
              <w:t>278 935 864,20</w:t>
            </w:r>
          </w:p>
        </w:tc>
        <w:tc>
          <w:tcPr>
            <w:tcW w:w="2024" w:type="dxa"/>
            <w:shd w:val="clear" w:color="auto" w:fill="auto"/>
          </w:tcPr>
          <w:p w14:paraId="038B3C33" w14:textId="77777777" w:rsidR="00B950AC" w:rsidRPr="00B950AC" w:rsidRDefault="00B950AC" w:rsidP="00B950AC">
            <w:pPr>
              <w:tabs>
                <w:tab w:val="left" w:pos="851"/>
              </w:tabs>
              <w:jc w:val="center"/>
              <w:rPr>
                <w:b/>
                <w:sz w:val="18"/>
                <w:lang w:eastAsia="ru-RU"/>
              </w:rPr>
            </w:pPr>
            <w:r w:rsidRPr="00B950AC">
              <w:rPr>
                <w:b/>
                <w:sz w:val="18"/>
                <w:lang w:eastAsia="ru-RU"/>
              </w:rPr>
              <w:t>89,9</w:t>
            </w:r>
          </w:p>
        </w:tc>
      </w:tr>
    </w:tbl>
    <w:p w14:paraId="1C8A8B87" w14:textId="77777777" w:rsidR="008C6060" w:rsidRDefault="008C6060" w:rsidP="00B950AC">
      <w:pPr>
        <w:tabs>
          <w:tab w:val="left" w:pos="851"/>
        </w:tabs>
        <w:ind w:firstLine="709"/>
        <w:jc w:val="center"/>
        <w:rPr>
          <w:b/>
          <w:i/>
          <w:lang w:eastAsia="ru-RU"/>
        </w:rPr>
      </w:pPr>
    </w:p>
    <w:p w14:paraId="448E626A" w14:textId="77777777" w:rsidR="008C6060" w:rsidRDefault="008C6060" w:rsidP="00B950AC">
      <w:pPr>
        <w:tabs>
          <w:tab w:val="left" w:pos="851"/>
        </w:tabs>
        <w:ind w:firstLine="709"/>
        <w:jc w:val="center"/>
        <w:rPr>
          <w:b/>
          <w:i/>
          <w:lang w:eastAsia="ru-RU"/>
        </w:rPr>
      </w:pPr>
    </w:p>
    <w:p w14:paraId="469D7CC4" w14:textId="77777777" w:rsidR="008C6060" w:rsidRDefault="008C6060" w:rsidP="00B950AC">
      <w:pPr>
        <w:tabs>
          <w:tab w:val="left" w:pos="851"/>
        </w:tabs>
        <w:ind w:firstLine="709"/>
        <w:jc w:val="center"/>
        <w:rPr>
          <w:b/>
          <w:i/>
          <w:lang w:eastAsia="ru-RU"/>
        </w:rPr>
      </w:pPr>
    </w:p>
    <w:p w14:paraId="77724FA6" w14:textId="77777777" w:rsidR="008C6060" w:rsidRDefault="008C6060" w:rsidP="00B950AC">
      <w:pPr>
        <w:tabs>
          <w:tab w:val="left" w:pos="851"/>
        </w:tabs>
        <w:ind w:firstLine="709"/>
        <w:jc w:val="center"/>
        <w:rPr>
          <w:b/>
          <w:i/>
          <w:lang w:eastAsia="ru-RU"/>
        </w:rPr>
      </w:pPr>
    </w:p>
    <w:p w14:paraId="33FF41F1" w14:textId="77777777" w:rsidR="008C6060" w:rsidRDefault="008C6060" w:rsidP="00B950AC">
      <w:pPr>
        <w:tabs>
          <w:tab w:val="left" w:pos="851"/>
        </w:tabs>
        <w:ind w:firstLine="709"/>
        <w:jc w:val="center"/>
        <w:rPr>
          <w:b/>
          <w:i/>
          <w:lang w:eastAsia="ru-RU"/>
        </w:rPr>
      </w:pPr>
    </w:p>
    <w:p w14:paraId="04A92101" w14:textId="77777777" w:rsidR="008C6060" w:rsidRDefault="008C6060" w:rsidP="00B950AC">
      <w:pPr>
        <w:tabs>
          <w:tab w:val="left" w:pos="851"/>
        </w:tabs>
        <w:ind w:firstLine="709"/>
        <w:jc w:val="center"/>
        <w:rPr>
          <w:b/>
          <w:i/>
          <w:lang w:eastAsia="ru-RU"/>
        </w:rPr>
      </w:pPr>
    </w:p>
    <w:p w14:paraId="7ECAEA07" w14:textId="77777777" w:rsidR="008C6060" w:rsidRDefault="008C6060" w:rsidP="00B950AC">
      <w:pPr>
        <w:tabs>
          <w:tab w:val="left" w:pos="851"/>
        </w:tabs>
        <w:ind w:firstLine="709"/>
        <w:jc w:val="center"/>
        <w:rPr>
          <w:b/>
          <w:i/>
          <w:lang w:eastAsia="ru-RU"/>
        </w:rPr>
      </w:pPr>
    </w:p>
    <w:p w14:paraId="78BD7482" w14:textId="77777777" w:rsidR="008C6060" w:rsidRDefault="008C6060" w:rsidP="00B950AC">
      <w:pPr>
        <w:tabs>
          <w:tab w:val="left" w:pos="851"/>
        </w:tabs>
        <w:ind w:firstLine="709"/>
        <w:jc w:val="center"/>
        <w:rPr>
          <w:b/>
          <w:i/>
          <w:lang w:eastAsia="ru-RU"/>
        </w:rPr>
      </w:pPr>
    </w:p>
    <w:p w14:paraId="7DD84491" w14:textId="77777777" w:rsidR="008C6060" w:rsidRDefault="008C6060" w:rsidP="00B950AC">
      <w:pPr>
        <w:tabs>
          <w:tab w:val="left" w:pos="851"/>
        </w:tabs>
        <w:ind w:firstLine="709"/>
        <w:jc w:val="center"/>
        <w:rPr>
          <w:b/>
          <w:i/>
          <w:lang w:eastAsia="ru-RU"/>
        </w:rPr>
      </w:pPr>
    </w:p>
    <w:p w14:paraId="52302DA8" w14:textId="77777777" w:rsidR="008C6060" w:rsidRDefault="008C6060" w:rsidP="00B950AC">
      <w:pPr>
        <w:tabs>
          <w:tab w:val="left" w:pos="851"/>
        </w:tabs>
        <w:ind w:firstLine="709"/>
        <w:jc w:val="center"/>
        <w:rPr>
          <w:b/>
          <w:i/>
          <w:lang w:eastAsia="ru-RU"/>
        </w:rPr>
      </w:pPr>
    </w:p>
    <w:p w14:paraId="494ABB8B" w14:textId="77777777" w:rsidR="008C6060" w:rsidRDefault="008C6060" w:rsidP="00B950AC">
      <w:pPr>
        <w:tabs>
          <w:tab w:val="left" w:pos="851"/>
        </w:tabs>
        <w:ind w:firstLine="709"/>
        <w:jc w:val="center"/>
        <w:rPr>
          <w:b/>
          <w:i/>
          <w:lang w:eastAsia="ru-RU"/>
        </w:rPr>
      </w:pPr>
    </w:p>
    <w:p w14:paraId="36105972" w14:textId="77777777" w:rsidR="008C6060" w:rsidRDefault="008C6060" w:rsidP="00B950AC">
      <w:pPr>
        <w:tabs>
          <w:tab w:val="left" w:pos="851"/>
        </w:tabs>
        <w:ind w:firstLine="709"/>
        <w:jc w:val="center"/>
        <w:rPr>
          <w:b/>
          <w:i/>
          <w:lang w:eastAsia="ru-RU"/>
        </w:rPr>
      </w:pPr>
    </w:p>
    <w:p w14:paraId="503AD776" w14:textId="77777777" w:rsidR="008C6060" w:rsidRDefault="008C6060" w:rsidP="00B950AC">
      <w:pPr>
        <w:tabs>
          <w:tab w:val="left" w:pos="851"/>
        </w:tabs>
        <w:ind w:firstLine="709"/>
        <w:jc w:val="center"/>
        <w:rPr>
          <w:b/>
          <w:i/>
          <w:lang w:eastAsia="ru-RU"/>
        </w:rPr>
      </w:pPr>
    </w:p>
    <w:p w14:paraId="4EC2E4AA" w14:textId="2C443891" w:rsidR="00B950AC" w:rsidRPr="00B950AC" w:rsidRDefault="00B950AC" w:rsidP="00B950AC">
      <w:pPr>
        <w:tabs>
          <w:tab w:val="left" w:pos="851"/>
        </w:tabs>
        <w:ind w:firstLine="709"/>
        <w:jc w:val="center"/>
        <w:rPr>
          <w:b/>
          <w:i/>
          <w:lang w:eastAsia="ru-RU"/>
        </w:rPr>
      </w:pPr>
      <w:r w:rsidRPr="00B950AC">
        <w:rPr>
          <w:b/>
          <w:i/>
          <w:lang w:eastAsia="ru-RU"/>
        </w:rPr>
        <w:t xml:space="preserve">Структура видатків </w:t>
      </w:r>
      <w:r w:rsidRPr="00B950AC">
        <w:rPr>
          <w:b/>
          <w:i/>
          <w:u w:val="single"/>
          <w:lang w:eastAsia="ru-RU"/>
        </w:rPr>
        <w:t>загального фонду бюджету</w:t>
      </w:r>
      <w:r w:rsidRPr="00B950AC">
        <w:rPr>
          <w:b/>
          <w:i/>
          <w:lang w:eastAsia="ru-RU"/>
        </w:rPr>
        <w:t xml:space="preserve"> Петрівської сільської територіальної громади за  2023 року за галузями</w:t>
      </w:r>
    </w:p>
    <w:p w14:paraId="25CB226E" w14:textId="77777777" w:rsidR="00B950AC" w:rsidRPr="00B950AC" w:rsidRDefault="00B950AC" w:rsidP="00B950AC">
      <w:pPr>
        <w:tabs>
          <w:tab w:val="left" w:pos="851"/>
        </w:tabs>
        <w:ind w:left="-397" w:firstLine="709"/>
        <w:jc w:val="both"/>
        <w:rPr>
          <w:lang w:eastAsia="ru-RU"/>
        </w:rPr>
      </w:pPr>
      <w:r w:rsidRPr="00B950AC">
        <w:rPr>
          <w:rFonts w:eastAsia="Calibri"/>
          <w:noProof/>
        </w:rPr>
        <w:drawing>
          <wp:inline distT="0" distB="0" distL="0" distR="0" wp14:anchorId="29D9D535" wp14:editId="24D51F0F">
            <wp:extent cx="6259286" cy="3586843"/>
            <wp:effectExtent l="0" t="0" r="0" b="0"/>
            <wp:docPr id="5"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CF4932D" w14:textId="77777777" w:rsidR="00B950AC" w:rsidRPr="00B950AC" w:rsidRDefault="00B950AC" w:rsidP="00B950AC">
      <w:pPr>
        <w:tabs>
          <w:tab w:val="left" w:pos="851"/>
        </w:tabs>
        <w:ind w:firstLine="709"/>
        <w:jc w:val="both"/>
        <w:rPr>
          <w:lang w:eastAsia="ru-RU"/>
        </w:rPr>
      </w:pPr>
    </w:p>
    <w:p w14:paraId="4DBF0E8C" w14:textId="77777777" w:rsidR="00B950AC" w:rsidRPr="00B950AC" w:rsidRDefault="00B950AC" w:rsidP="00B950AC">
      <w:pPr>
        <w:tabs>
          <w:tab w:val="left" w:pos="851"/>
        </w:tabs>
        <w:ind w:firstLine="709"/>
        <w:jc w:val="both"/>
        <w:rPr>
          <w:lang w:eastAsia="ru-RU"/>
        </w:rPr>
      </w:pPr>
    </w:p>
    <w:p w14:paraId="359DEB99" w14:textId="77777777" w:rsidR="00B950AC" w:rsidRPr="00B950AC" w:rsidRDefault="00B950AC" w:rsidP="00B950AC">
      <w:pPr>
        <w:tabs>
          <w:tab w:val="left" w:pos="851"/>
        </w:tabs>
        <w:ind w:firstLine="709"/>
        <w:jc w:val="both"/>
        <w:rPr>
          <w:lang w:eastAsia="ru-RU"/>
        </w:rPr>
      </w:pPr>
      <w:r w:rsidRPr="00B950AC">
        <w:rPr>
          <w:lang w:eastAsia="ru-RU"/>
        </w:rPr>
        <w:t xml:space="preserve">Видатки бюджету Петрівської сільської територіальної громади в розрізі галузей по </w:t>
      </w:r>
      <w:r w:rsidRPr="00B950AC">
        <w:rPr>
          <w:u w:val="single"/>
          <w:lang w:eastAsia="ru-RU"/>
        </w:rPr>
        <w:t>спеціальному фонду бюджету</w:t>
      </w:r>
      <w:r w:rsidRPr="00B950AC">
        <w:rPr>
          <w:lang w:eastAsia="ru-RU"/>
        </w:rPr>
        <w:t xml:space="preserve"> за  2023 року:</w:t>
      </w:r>
    </w:p>
    <w:tbl>
      <w:tblPr>
        <w:tblW w:w="907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1569"/>
        <w:gridCol w:w="1681"/>
        <w:gridCol w:w="1701"/>
        <w:gridCol w:w="1843"/>
      </w:tblGrid>
      <w:tr w:rsidR="00B950AC" w:rsidRPr="00B950AC" w14:paraId="0EE86595" w14:textId="77777777" w:rsidTr="00A15FD9">
        <w:tc>
          <w:tcPr>
            <w:tcW w:w="2279" w:type="dxa"/>
            <w:shd w:val="clear" w:color="auto" w:fill="auto"/>
            <w:vAlign w:val="center"/>
          </w:tcPr>
          <w:p w14:paraId="06642527" w14:textId="77777777" w:rsidR="00B950AC" w:rsidRPr="00B950AC" w:rsidRDefault="00B950AC" w:rsidP="00B950AC">
            <w:pPr>
              <w:tabs>
                <w:tab w:val="left" w:pos="851"/>
              </w:tabs>
              <w:jc w:val="center"/>
              <w:rPr>
                <w:b/>
                <w:sz w:val="18"/>
                <w:lang w:eastAsia="ru-RU"/>
              </w:rPr>
            </w:pPr>
            <w:r w:rsidRPr="00B950AC">
              <w:rPr>
                <w:b/>
                <w:sz w:val="18"/>
                <w:lang w:eastAsia="ru-RU"/>
              </w:rPr>
              <w:t>Найменування</w:t>
            </w:r>
          </w:p>
        </w:tc>
        <w:tc>
          <w:tcPr>
            <w:tcW w:w="1569" w:type="dxa"/>
            <w:shd w:val="clear" w:color="auto" w:fill="auto"/>
          </w:tcPr>
          <w:p w14:paraId="4AF1F11B" w14:textId="77777777" w:rsidR="00B950AC" w:rsidRPr="00B950AC" w:rsidRDefault="00B950AC" w:rsidP="00B950AC">
            <w:pPr>
              <w:tabs>
                <w:tab w:val="left" w:pos="851"/>
              </w:tabs>
              <w:jc w:val="center"/>
              <w:rPr>
                <w:b/>
                <w:sz w:val="18"/>
                <w:lang w:eastAsia="ru-RU"/>
              </w:rPr>
            </w:pPr>
            <w:r w:rsidRPr="00B950AC">
              <w:rPr>
                <w:rFonts w:eastAsia="Calibri"/>
                <w:sz w:val="18"/>
                <w:lang w:val="ru-RU"/>
              </w:rPr>
              <w:t>Затверд. бюджет на 2023 рік</w:t>
            </w:r>
          </w:p>
        </w:tc>
        <w:tc>
          <w:tcPr>
            <w:tcW w:w="1681" w:type="dxa"/>
            <w:shd w:val="clear" w:color="auto" w:fill="auto"/>
          </w:tcPr>
          <w:p w14:paraId="3EBB6B88" w14:textId="77777777" w:rsidR="00B950AC" w:rsidRPr="00B950AC" w:rsidRDefault="00B950AC" w:rsidP="00B950AC">
            <w:pPr>
              <w:tabs>
                <w:tab w:val="left" w:pos="851"/>
              </w:tabs>
              <w:jc w:val="center"/>
              <w:rPr>
                <w:b/>
                <w:sz w:val="18"/>
                <w:lang w:eastAsia="ru-RU"/>
              </w:rPr>
            </w:pPr>
            <w:r w:rsidRPr="00B950AC">
              <w:rPr>
                <w:rFonts w:eastAsia="Calibri"/>
                <w:sz w:val="18"/>
                <w:lang w:val="ru-RU"/>
              </w:rPr>
              <w:t xml:space="preserve">Бюджет з урахуванням змін </w:t>
            </w:r>
            <w:r w:rsidRPr="00B950AC">
              <w:rPr>
                <w:rFonts w:eastAsia="Calibri"/>
                <w:sz w:val="18"/>
                <w:lang w:val="ru-RU"/>
              </w:rPr>
              <w:br/>
              <w:t>на 2023 рік</w:t>
            </w:r>
          </w:p>
        </w:tc>
        <w:tc>
          <w:tcPr>
            <w:tcW w:w="1701" w:type="dxa"/>
            <w:shd w:val="clear" w:color="auto" w:fill="auto"/>
          </w:tcPr>
          <w:p w14:paraId="37190843" w14:textId="77777777" w:rsidR="00B950AC" w:rsidRPr="00B950AC" w:rsidRDefault="00B950AC" w:rsidP="00B950AC">
            <w:pPr>
              <w:tabs>
                <w:tab w:val="left" w:pos="851"/>
              </w:tabs>
              <w:jc w:val="center"/>
              <w:rPr>
                <w:b/>
                <w:sz w:val="18"/>
                <w:lang w:eastAsia="ru-RU"/>
              </w:rPr>
            </w:pPr>
            <w:r w:rsidRPr="00B950AC">
              <w:rPr>
                <w:rFonts w:eastAsia="Calibri"/>
                <w:sz w:val="18"/>
                <w:lang w:val="ru-RU"/>
              </w:rPr>
              <w:t xml:space="preserve">Касові видатки </w:t>
            </w:r>
            <w:r w:rsidRPr="00B950AC">
              <w:rPr>
                <w:rFonts w:eastAsia="Calibri"/>
                <w:sz w:val="18"/>
                <w:lang w:val="ru-RU"/>
              </w:rPr>
              <w:br/>
              <w:t>за  2023 року</w:t>
            </w:r>
          </w:p>
        </w:tc>
        <w:tc>
          <w:tcPr>
            <w:tcW w:w="1843" w:type="dxa"/>
            <w:shd w:val="clear" w:color="auto" w:fill="auto"/>
          </w:tcPr>
          <w:p w14:paraId="565ED399" w14:textId="77777777" w:rsidR="00B950AC" w:rsidRPr="00B950AC" w:rsidRDefault="00B950AC" w:rsidP="00B950AC">
            <w:pPr>
              <w:tabs>
                <w:tab w:val="left" w:pos="851"/>
              </w:tabs>
              <w:jc w:val="center"/>
              <w:rPr>
                <w:b/>
                <w:sz w:val="18"/>
                <w:lang w:eastAsia="ru-RU"/>
              </w:rPr>
            </w:pPr>
            <w:r w:rsidRPr="00B950AC">
              <w:rPr>
                <w:rFonts w:eastAsia="Calibri"/>
                <w:sz w:val="18"/>
                <w:lang w:val="ru-RU"/>
              </w:rPr>
              <w:t>% виконання</w:t>
            </w:r>
            <w:r w:rsidRPr="00B950AC">
              <w:rPr>
                <w:rFonts w:eastAsia="Calibri"/>
                <w:sz w:val="18"/>
              </w:rPr>
              <w:t xml:space="preserve"> до уточненого плану</w:t>
            </w:r>
          </w:p>
        </w:tc>
      </w:tr>
      <w:tr w:rsidR="00B950AC" w:rsidRPr="00B950AC" w14:paraId="2CC8FE91" w14:textId="77777777" w:rsidTr="00A15FD9">
        <w:tc>
          <w:tcPr>
            <w:tcW w:w="2279" w:type="dxa"/>
            <w:shd w:val="clear" w:color="auto" w:fill="auto"/>
          </w:tcPr>
          <w:p w14:paraId="048DC62C" w14:textId="77777777" w:rsidR="00B950AC" w:rsidRPr="00B950AC" w:rsidRDefault="00B950AC" w:rsidP="00B950AC">
            <w:pPr>
              <w:tabs>
                <w:tab w:val="left" w:pos="851"/>
              </w:tabs>
              <w:jc w:val="center"/>
              <w:rPr>
                <w:sz w:val="18"/>
                <w:lang w:eastAsia="ru-RU"/>
              </w:rPr>
            </w:pPr>
            <w:r w:rsidRPr="00B950AC">
              <w:rPr>
                <w:sz w:val="18"/>
                <w:lang w:eastAsia="ru-RU"/>
              </w:rPr>
              <w:t>Державне управління</w:t>
            </w:r>
          </w:p>
        </w:tc>
        <w:tc>
          <w:tcPr>
            <w:tcW w:w="1569" w:type="dxa"/>
            <w:shd w:val="clear" w:color="auto" w:fill="auto"/>
          </w:tcPr>
          <w:p w14:paraId="4DF82C92" w14:textId="77777777" w:rsidR="00B950AC" w:rsidRPr="00B950AC" w:rsidRDefault="00B950AC" w:rsidP="00B950AC">
            <w:pPr>
              <w:tabs>
                <w:tab w:val="left" w:pos="851"/>
              </w:tabs>
              <w:jc w:val="center"/>
              <w:rPr>
                <w:sz w:val="18"/>
                <w:lang w:eastAsia="ru-RU"/>
              </w:rPr>
            </w:pPr>
          </w:p>
        </w:tc>
        <w:tc>
          <w:tcPr>
            <w:tcW w:w="1681" w:type="dxa"/>
            <w:shd w:val="clear" w:color="auto" w:fill="auto"/>
          </w:tcPr>
          <w:p w14:paraId="44D2CBC8" w14:textId="77777777" w:rsidR="00B950AC" w:rsidRPr="00B950AC" w:rsidRDefault="00B950AC" w:rsidP="00B950AC">
            <w:pPr>
              <w:tabs>
                <w:tab w:val="left" w:pos="851"/>
              </w:tabs>
              <w:jc w:val="center"/>
              <w:rPr>
                <w:sz w:val="18"/>
                <w:lang w:eastAsia="ru-RU"/>
              </w:rPr>
            </w:pPr>
            <w:r w:rsidRPr="00B950AC">
              <w:rPr>
                <w:sz w:val="18"/>
                <w:lang w:eastAsia="ru-RU"/>
              </w:rPr>
              <w:t>4 335 987,78</w:t>
            </w:r>
          </w:p>
        </w:tc>
        <w:tc>
          <w:tcPr>
            <w:tcW w:w="1701" w:type="dxa"/>
            <w:shd w:val="clear" w:color="auto" w:fill="auto"/>
          </w:tcPr>
          <w:p w14:paraId="65E0A354" w14:textId="77777777" w:rsidR="00B950AC" w:rsidRPr="00B950AC" w:rsidRDefault="00B950AC" w:rsidP="00B950AC">
            <w:pPr>
              <w:tabs>
                <w:tab w:val="left" w:pos="851"/>
              </w:tabs>
              <w:jc w:val="center"/>
              <w:rPr>
                <w:sz w:val="18"/>
                <w:lang w:eastAsia="ru-RU"/>
              </w:rPr>
            </w:pPr>
            <w:r w:rsidRPr="00B950AC">
              <w:rPr>
                <w:sz w:val="18"/>
                <w:lang w:eastAsia="ru-RU"/>
              </w:rPr>
              <w:t>4 311 465,23</w:t>
            </w:r>
          </w:p>
        </w:tc>
        <w:tc>
          <w:tcPr>
            <w:tcW w:w="1843" w:type="dxa"/>
            <w:shd w:val="clear" w:color="auto" w:fill="auto"/>
          </w:tcPr>
          <w:p w14:paraId="75E6A807" w14:textId="77777777" w:rsidR="00B950AC" w:rsidRPr="00B950AC" w:rsidRDefault="00B950AC" w:rsidP="00B950AC">
            <w:pPr>
              <w:tabs>
                <w:tab w:val="left" w:pos="851"/>
              </w:tabs>
              <w:jc w:val="center"/>
              <w:rPr>
                <w:sz w:val="18"/>
                <w:lang w:eastAsia="ru-RU"/>
              </w:rPr>
            </w:pPr>
            <w:r w:rsidRPr="00B950AC">
              <w:rPr>
                <w:sz w:val="18"/>
                <w:lang w:eastAsia="ru-RU"/>
              </w:rPr>
              <w:t>99,4</w:t>
            </w:r>
          </w:p>
        </w:tc>
      </w:tr>
      <w:tr w:rsidR="00B950AC" w:rsidRPr="00B950AC" w14:paraId="5FF45415" w14:textId="77777777" w:rsidTr="00A15FD9">
        <w:trPr>
          <w:trHeight w:val="265"/>
        </w:trPr>
        <w:tc>
          <w:tcPr>
            <w:tcW w:w="2279" w:type="dxa"/>
            <w:shd w:val="clear" w:color="auto" w:fill="auto"/>
          </w:tcPr>
          <w:p w14:paraId="35DADB6A" w14:textId="77777777" w:rsidR="00B950AC" w:rsidRPr="00B950AC" w:rsidRDefault="00B950AC" w:rsidP="00B950AC">
            <w:pPr>
              <w:tabs>
                <w:tab w:val="left" w:pos="851"/>
              </w:tabs>
              <w:jc w:val="center"/>
              <w:rPr>
                <w:sz w:val="18"/>
                <w:lang w:eastAsia="ru-RU"/>
              </w:rPr>
            </w:pPr>
            <w:r w:rsidRPr="00B950AC">
              <w:rPr>
                <w:sz w:val="18"/>
                <w:lang w:eastAsia="ru-RU"/>
              </w:rPr>
              <w:t>Освіта</w:t>
            </w:r>
          </w:p>
        </w:tc>
        <w:tc>
          <w:tcPr>
            <w:tcW w:w="1569" w:type="dxa"/>
            <w:shd w:val="clear" w:color="auto" w:fill="auto"/>
          </w:tcPr>
          <w:p w14:paraId="28204A13" w14:textId="77777777" w:rsidR="00B950AC" w:rsidRPr="00B950AC" w:rsidRDefault="00B950AC" w:rsidP="00B950AC">
            <w:pPr>
              <w:tabs>
                <w:tab w:val="left" w:pos="851"/>
              </w:tabs>
              <w:jc w:val="center"/>
              <w:rPr>
                <w:sz w:val="18"/>
                <w:lang w:eastAsia="ru-RU"/>
              </w:rPr>
            </w:pPr>
            <w:r w:rsidRPr="00B950AC">
              <w:rPr>
                <w:sz w:val="18"/>
                <w:lang w:eastAsia="ru-RU"/>
              </w:rPr>
              <w:t>6 147 000,00</w:t>
            </w:r>
          </w:p>
        </w:tc>
        <w:tc>
          <w:tcPr>
            <w:tcW w:w="1681" w:type="dxa"/>
            <w:shd w:val="clear" w:color="auto" w:fill="auto"/>
          </w:tcPr>
          <w:p w14:paraId="79C68933" w14:textId="77777777" w:rsidR="00B950AC" w:rsidRPr="00B950AC" w:rsidRDefault="00B950AC" w:rsidP="00B950AC">
            <w:pPr>
              <w:tabs>
                <w:tab w:val="left" w:pos="851"/>
              </w:tabs>
              <w:jc w:val="center"/>
              <w:rPr>
                <w:sz w:val="18"/>
                <w:lang w:eastAsia="ru-RU"/>
              </w:rPr>
            </w:pPr>
            <w:r w:rsidRPr="00B950AC">
              <w:rPr>
                <w:sz w:val="18"/>
                <w:lang w:eastAsia="ru-RU"/>
              </w:rPr>
              <w:t>28 619 140,88</w:t>
            </w:r>
          </w:p>
        </w:tc>
        <w:tc>
          <w:tcPr>
            <w:tcW w:w="1701" w:type="dxa"/>
            <w:shd w:val="clear" w:color="auto" w:fill="auto"/>
          </w:tcPr>
          <w:p w14:paraId="508A629C" w14:textId="77777777" w:rsidR="00B950AC" w:rsidRPr="00B950AC" w:rsidRDefault="00B950AC" w:rsidP="00B950AC">
            <w:pPr>
              <w:tabs>
                <w:tab w:val="left" w:pos="851"/>
              </w:tabs>
              <w:jc w:val="center"/>
              <w:rPr>
                <w:sz w:val="18"/>
                <w:lang w:eastAsia="ru-RU"/>
              </w:rPr>
            </w:pPr>
            <w:r w:rsidRPr="00B950AC">
              <w:rPr>
                <w:sz w:val="18"/>
                <w:lang w:eastAsia="ru-RU"/>
              </w:rPr>
              <w:t>26 471 729,02</w:t>
            </w:r>
          </w:p>
        </w:tc>
        <w:tc>
          <w:tcPr>
            <w:tcW w:w="1843" w:type="dxa"/>
            <w:shd w:val="clear" w:color="auto" w:fill="auto"/>
          </w:tcPr>
          <w:p w14:paraId="67F5E8E4" w14:textId="77777777" w:rsidR="00B950AC" w:rsidRPr="00B950AC" w:rsidRDefault="00B950AC" w:rsidP="00B950AC">
            <w:pPr>
              <w:tabs>
                <w:tab w:val="left" w:pos="851"/>
              </w:tabs>
              <w:jc w:val="center"/>
              <w:rPr>
                <w:sz w:val="18"/>
                <w:lang w:eastAsia="ru-RU"/>
              </w:rPr>
            </w:pPr>
            <w:r w:rsidRPr="00B950AC">
              <w:rPr>
                <w:sz w:val="18"/>
                <w:lang w:eastAsia="ru-RU"/>
              </w:rPr>
              <w:t>92,5</w:t>
            </w:r>
          </w:p>
        </w:tc>
      </w:tr>
      <w:tr w:rsidR="00B950AC" w:rsidRPr="00B950AC" w14:paraId="3AD6C43D" w14:textId="77777777" w:rsidTr="00A15FD9">
        <w:trPr>
          <w:trHeight w:val="265"/>
        </w:trPr>
        <w:tc>
          <w:tcPr>
            <w:tcW w:w="2279" w:type="dxa"/>
            <w:shd w:val="clear" w:color="auto" w:fill="auto"/>
          </w:tcPr>
          <w:p w14:paraId="3B4AA0FE" w14:textId="77777777" w:rsidR="00B950AC" w:rsidRPr="00B950AC" w:rsidRDefault="00B950AC" w:rsidP="00B950AC">
            <w:pPr>
              <w:tabs>
                <w:tab w:val="left" w:pos="851"/>
              </w:tabs>
              <w:jc w:val="center"/>
              <w:rPr>
                <w:sz w:val="18"/>
                <w:lang w:eastAsia="ru-RU"/>
              </w:rPr>
            </w:pPr>
            <w:r w:rsidRPr="00B950AC">
              <w:rPr>
                <w:sz w:val="18"/>
                <w:lang w:eastAsia="ru-RU"/>
              </w:rPr>
              <w:lastRenderedPageBreak/>
              <w:t>Охорона здоров’я</w:t>
            </w:r>
          </w:p>
        </w:tc>
        <w:tc>
          <w:tcPr>
            <w:tcW w:w="1569" w:type="dxa"/>
            <w:shd w:val="clear" w:color="auto" w:fill="auto"/>
          </w:tcPr>
          <w:p w14:paraId="390EF150" w14:textId="77777777" w:rsidR="00B950AC" w:rsidRPr="00B950AC" w:rsidRDefault="00B950AC" w:rsidP="00B950AC">
            <w:pPr>
              <w:tabs>
                <w:tab w:val="left" w:pos="851"/>
              </w:tabs>
              <w:jc w:val="center"/>
              <w:rPr>
                <w:sz w:val="18"/>
                <w:lang w:eastAsia="ru-RU"/>
              </w:rPr>
            </w:pPr>
          </w:p>
        </w:tc>
        <w:tc>
          <w:tcPr>
            <w:tcW w:w="1681" w:type="dxa"/>
            <w:shd w:val="clear" w:color="auto" w:fill="auto"/>
          </w:tcPr>
          <w:p w14:paraId="0D4C5704" w14:textId="77777777" w:rsidR="00B950AC" w:rsidRPr="00B950AC" w:rsidRDefault="00B950AC" w:rsidP="00B950AC">
            <w:pPr>
              <w:tabs>
                <w:tab w:val="left" w:pos="851"/>
              </w:tabs>
              <w:jc w:val="center"/>
              <w:rPr>
                <w:sz w:val="18"/>
                <w:lang w:eastAsia="ru-RU"/>
              </w:rPr>
            </w:pPr>
            <w:r w:rsidRPr="00B950AC">
              <w:rPr>
                <w:sz w:val="18"/>
                <w:lang w:eastAsia="ru-RU"/>
              </w:rPr>
              <w:t>817 702,52</w:t>
            </w:r>
          </w:p>
        </w:tc>
        <w:tc>
          <w:tcPr>
            <w:tcW w:w="1701" w:type="dxa"/>
            <w:shd w:val="clear" w:color="auto" w:fill="auto"/>
          </w:tcPr>
          <w:p w14:paraId="44B2FCD5" w14:textId="77777777" w:rsidR="00B950AC" w:rsidRPr="00B950AC" w:rsidRDefault="00B950AC" w:rsidP="00B950AC">
            <w:pPr>
              <w:tabs>
                <w:tab w:val="left" w:pos="851"/>
              </w:tabs>
              <w:jc w:val="center"/>
              <w:rPr>
                <w:sz w:val="18"/>
                <w:lang w:eastAsia="ru-RU"/>
              </w:rPr>
            </w:pPr>
            <w:r w:rsidRPr="00B950AC">
              <w:rPr>
                <w:sz w:val="18"/>
                <w:lang w:eastAsia="ru-RU"/>
              </w:rPr>
              <w:t>817 580,52</w:t>
            </w:r>
          </w:p>
        </w:tc>
        <w:tc>
          <w:tcPr>
            <w:tcW w:w="1843" w:type="dxa"/>
            <w:shd w:val="clear" w:color="auto" w:fill="auto"/>
          </w:tcPr>
          <w:p w14:paraId="219A630E" w14:textId="77777777" w:rsidR="00B950AC" w:rsidRPr="00B950AC" w:rsidRDefault="00B950AC" w:rsidP="00B950AC">
            <w:pPr>
              <w:tabs>
                <w:tab w:val="left" w:pos="851"/>
              </w:tabs>
              <w:jc w:val="center"/>
              <w:rPr>
                <w:sz w:val="18"/>
                <w:lang w:eastAsia="ru-RU"/>
              </w:rPr>
            </w:pPr>
            <w:r w:rsidRPr="00B950AC">
              <w:rPr>
                <w:sz w:val="18"/>
                <w:lang w:eastAsia="ru-RU"/>
              </w:rPr>
              <w:t>99,9</w:t>
            </w:r>
          </w:p>
        </w:tc>
      </w:tr>
      <w:tr w:rsidR="00B950AC" w:rsidRPr="00B950AC" w14:paraId="173BE2B3" w14:textId="77777777" w:rsidTr="00A15FD9">
        <w:tc>
          <w:tcPr>
            <w:tcW w:w="2279" w:type="dxa"/>
            <w:shd w:val="clear" w:color="auto" w:fill="auto"/>
          </w:tcPr>
          <w:p w14:paraId="5C331BD2" w14:textId="77777777" w:rsidR="00B950AC" w:rsidRPr="00B950AC" w:rsidRDefault="00B950AC" w:rsidP="00B950AC">
            <w:pPr>
              <w:tabs>
                <w:tab w:val="left" w:pos="851"/>
              </w:tabs>
              <w:jc w:val="center"/>
              <w:rPr>
                <w:sz w:val="18"/>
                <w:lang w:eastAsia="ru-RU"/>
              </w:rPr>
            </w:pPr>
            <w:r w:rsidRPr="00B950AC">
              <w:rPr>
                <w:sz w:val="18"/>
                <w:lang w:eastAsia="ru-RU"/>
              </w:rPr>
              <w:t>Соціальний захист і соціальне забезпечення</w:t>
            </w:r>
          </w:p>
        </w:tc>
        <w:tc>
          <w:tcPr>
            <w:tcW w:w="1569" w:type="dxa"/>
            <w:shd w:val="clear" w:color="auto" w:fill="auto"/>
          </w:tcPr>
          <w:p w14:paraId="2FBF21F4" w14:textId="77777777" w:rsidR="00B950AC" w:rsidRPr="00B950AC" w:rsidRDefault="00B950AC" w:rsidP="00B950AC">
            <w:pPr>
              <w:tabs>
                <w:tab w:val="left" w:pos="851"/>
              </w:tabs>
              <w:jc w:val="center"/>
              <w:rPr>
                <w:sz w:val="18"/>
                <w:lang w:eastAsia="ru-RU"/>
              </w:rPr>
            </w:pPr>
          </w:p>
        </w:tc>
        <w:tc>
          <w:tcPr>
            <w:tcW w:w="1681" w:type="dxa"/>
            <w:shd w:val="clear" w:color="auto" w:fill="auto"/>
          </w:tcPr>
          <w:p w14:paraId="52865F3D" w14:textId="77777777" w:rsidR="00B950AC" w:rsidRPr="00B950AC" w:rsidRDefault="00B950AC" w:rsidP="00B950AC">
            <w:pPr>
              <w:tabs>
                <w:tab w:val="left" w:pos="851"/>
              </w:tabs>
              <w:jc w:val="center"/>
              <w:rPr>
                <w:sz w:val="18"/>
                <w:lang w:eastAsia="ru-RU"/>
              </w:rPr>
            </w:pPr>
            <w:r w:rsidRPr="00B950AC">
              <w:rPr>
                <w:sz w:val="18"/>
                <w:lang w:eastAsia="ru-RU"/>
              </w:rPr>
              <w:t>8 689 730,69</w:t>
            </w:r>
          </w:p>
        </w:tc>
        <w:tc>
          <w:tcPr>
            <w:tcW w:w="1701" w:type="dxa"/>
            <w:shd w:val="clear" w:color="auto" w:fill="auto"/>
          </w:tcPr>
          <w:p w14:paraId="08007996" w14:textId="77777777" w:rsidR="00B950AC" w:rsidRPr="00B950AC" w:rsidRDefault="00B950AC" w:rsidP="00B950AC">
            <w:pPr>
              <w:tabs>
                <w:tab w:val="left" w:pos="851"/>
              </w:tabs>
              <w:jc w:val="center"/>
              <w:rPr>
                <w:sz w:val="18"/>
                <w:lang w:eastAsia="ru-RU"/>
              </w:rPr>
            </w:pPr>
            <w:r w:rsidRPr="00B950AC">
              <w:rPr>
                <w:sz w:val="18"/>
                <w:lang w:eastAsia="ru-RU"/>
              </w:rPr>
              <w:t>7 782 007,58</w:t>
            </w:r>
          </w:p>
        </w:tc>
        <w:tc>
          <w:tcPr>
            <w:tcW w:w="1843" w:type="dxa"/>
            <w:shd w:val="clear" w:color="auto" w:fill="auto"/>
          </w:tcPr>
          <w:p w14:paraId="15451B7A" w14:textId="77777777" w:rsidR="00B950AC" w:rsidRPr="00B950AC" w:rsidRDefault="00B950AC" w:rsidP="00B950AC">
            <w:pPr>
              <w:tabs>
                <w:tab w:val="left" w:pos="851"/>
              </w:tabs>
              <w:jc w:val="center"/>
              <w:rPr>
                <w:sz w:val="18"/>
                <w:lang w:eastAsia="ru-RU"/>
              </w:rPr>
            </w:pPr>
            <w:r w:rsidRPr="00B950AC">
              <w:rPr>
                <w:sz w:val="18"/>
                <w:lang w:eastAsia="ru-RU"/>
              </w:rPr>
              <w:t>89,6</w:t>
            </w:r>
          </w:p>
        </w:tc>
      </w:tr>
      <w:tr w:rsidR="00B950AC" w:rsidRPr="00B950AC" w14:paraId="3E8D7155" w14:textId="77777777" w:rsidTr="00A15FD9">
        <w:tc>
          <w:tcPr>
            <w:tcW w:w="2279" w:type="dxa"/>
            <w:shd w:val="clear" w:color="auto" w:fill="auto"/>
          </w:tcPr>
          <w:p w14:paraId="6F74BC86" w14:textId="77777777" w:rsidR="00B950AC" w:rsidRPr="00B950AC" w:rsidRDefault="00B950AC" w:rsidP="00B950AC">
            <w:pPr>
              <w:tabs>
                <w:tab w:val="left" w:pos="851"/>
              </w:tabs>
              <w:jc w:val="center"/>
              <w:rPr>
                <w:sz w:val="18"/>
                <w:lang w:eastAsia="ru-RU"/>
              </w:rPr>
            </w:pPr>
            <w:r w:rsidRPr="00B950AC">
              <w:rPr>
                <w:sz w:val="18"/>
                <w:lang w:eastAsia="ru-RU"/>
              </w:rPr>
              <w:t>Культура і мистецтво</w:t>
            </w:r>
          </w:p>
        </w:tc>
        <w:tc>
          <w:tcPr>
            <w:tcW w:w="1569" w:type="dxa"/>
            <w:shd w:val="clear" w:color="auto" w:fill="auto"/>
          </w:tcPr>
          <w:p w14:paraId="6C71562A" w14:textId="77777777" w:rsidR="00B950AC" w:rsidRPr="00B950AC" w:rsidRDefault="00B950AC" w:rsidP="00B950AC">
            <w:pPr>
              <w:tabs>
                <w:tab w:val="left" w:pos="851"/>
              </w:tabs>
              <w:jc w:val="center"/>
              <w:rPr>
                <w:sz w:val="18"/>
                <w:lang w:eastAsia="ru-RU"/>
              </w:rPr>
            </w:pPr>
            <w:r w:rsidRPr="00B950AC">
              <w:rPr>
                <w:sz w:val="18"/>
                <w:lang w:eastAsia="ru-RU"/>
              </w:rPr>
              <w:t>75 000,00</w:t>
            </w:r>
          </w:p>
        </w:tc>
        <w:tc>
          <w:tcPr>
            <w:tcW w:w="1681" w:type="dxa"/>
            <w:shd w:val="clear" w:color="auto" w:fill="auto"/>
          </w:tcPr>
          <w:p w14:paraId="53038244" w14:textId="77777777" w:rsidR="00B950AC" w:rsidRPr="00B950AC" w:rsidRDefault="00B950AC" w:rsidP="00B950AC">
            <w:pPr>
              <w:tabs>
                <w:tab w:val="left" w:pos="851"/>
              </w:tabs>
              <w:jc w:val="center"/>
              <w:rPr>
                <w:sz w:val="18"/>
                <w:lang w:eastAsia="ru-RU"/>
              </w:rPr>
            </w:pPr>
            <w:r w:rsidRPr="00B950AC">
              <w:rPr>
                <w:sz w:val="18"/>
                <w:lang w:eastAsia="ru-RU"/>
              </w:rPr>
              <w:t>431 267,58</w:t>
            </w:r>
          </w:p>
        </w:tc>
        <w:tc>
          <w:tcPr>
            <w:tcW w:w="1701" w:type="dxa"/>
            <w:shd w:val="clear" w:color="auto" w:fill="auto"/>
          </w:tcPr>
          <w:p w14:paraId="48A95207" w14:textId="77777777" w:rsidR="00B950AC" w:rsidRPr="00B950AC" w:rsidRDefault="00B950AC" w:rsidP="00B950AC">
            <w:pPr>
              <w:tabs>
                <w:tab w:val="left" w:pos="851"/>
              </w:tabs>
              <w:jc w:val="center"/>
              <w:rPr>
                <w:sz w:val="18"/>
                <w:lang w:eastAsia="ru-RU"/>
              </w:rPr>
            </w:pPr>
            <w:r w:rsidRPr="00B950AC">
              <w:rPr>
                <w:sz w:val="18"/>
                <w:lang w:eastAsia="ru-RU"/>
              </w:rPr>
              <w:t>375 293,58</w:t>
            </w:r>
          </w:p>
        </w:tc>
        <w:tc>
          <w:tcPr>
            <w:tcW w:w="1843" w:type="dxa"/>
            <w:shd w:val="clear" w:color="auto" w:fill="auto"/>
          </w:tcPr>
          <w:p w14:paraId="22BCC2E4" w14:textId="77777777" w:rsidR="00B950AC" w:rsidRPr="00B950AC" w:rsidRDefault="00B950AC" w:rsidP="00B950AC">
            <w:pPr>
              <w:tabs>
                <w:tab w:val="left" w:pos="851"/>
              </w:tabs>
              <w:jc w:val="center"/>
              <w:rPr>
                <w:sz w:val="18"/>
                <w:lang w:eastAsia="ru-RU"/>
              </w:rPr>
            </w:pPr>
            <w:r w:rsidRPr="00B950AC">
              <w:rPr>
                <w:sz w:val="18"/>
                <w:lang w:eastAsia="ru-RU"/>
              </w:rPr>
              <w:t>87,0</w:t>
            </w:r>
          </w:p>
        </w:tc>
      </w:tr>
      <w:tr w:rsidR="00B950AC" w:rsidRPr="00B950AC" w14:paraId="3CF8BB74" w14:textId="77777777" w:rsidTr="00A15FD9">
        <w:tc>
          <w:tcPr>
            <w:tcW w:w="2279" w:type="dxa"/>
            <w:shd w:val="clear" w:color="auto" w:fill="auto"/>
          </w:tcPr>
          <w:p w14:paraId="53418ED0" w14:textId="77777777" w:rsidR="00B950AC" w:rsidRPr="00B950AC" w:rsidRDefault="00B950AC" w:rsidP="00B950AC">
            <w:pPr>
              <w:tabs>
                <w:tab w:val="left" w:pos="851"/>
              </w:tabs>
              <w:jc w:val="center"/>
              <w:rPr>
                <w:sz w:val="18"/>
                <w:lang w:eastAsia="ru-RU"/>
              </w:rPr>
            </w:pPr>
            <w:r w:rsidRPr="00B950AC">
              <w:rPr>
                <w:sz w:val="18"/>
                <w:lang w:eastAsia="ru-RU"/>
              </w:rPr>
              <w:t>Фізична культура і спорт</w:t>
            </w:r>
          </w:p>
        </w:tc>
        <w:tc>
          <w:tcPr>
            <w:tcW w:w="1569" w:type="dxa"/>
            <w:shd w:val="clear" w:color="auto" w:fill="auto"/>
          </w:tcPr>
          <w:p w14:paraId="15109F9A" w14:textId="77777777" w:rsidR="00B950AC" w:rsidRPr="00B950AC" w:rsidRDefault="00B950AC" w:rsidP="00B950AC">
            <w:pPr>
              <w:tabs>
                <w:tab w:val="left" w:pos="851"/>
              </w:tabs>
              <w:jc w:val="center"/>
              <w:rPr>
                <w:sz w:val="18"/>
                <w:lang w:eastAsia="ru-RU"/>
              </w:rPr>
            </w:pPr>
            <w:r w:rsidRPr="00B950AC">
              <w:rPr>
                <w:sz w:val="18"/>
                <w:lang w:eastAsia="ru-RU"/>
              </w:rPr>
              <w:t>400 000,00</w:t>
            </w:r>
          </w:p>
        </w:tc>
        <w:tc>
          <w:tcPr>
            <w:tcW w:w="1681" w:type="dxa"/>
            <w:shd w:val="clear" w:color="auto" w:fill="auto"/>
          </w:tcPr>
          <w:p w14:paraId="39C788D9" w14:textId="77777777" w:rsidR="00B950AC" w:rsidRPr="00B950AC" w:rsidRDefault="00B950AC" w:rsidP="00B950AC">
            <w:pPr>
              <w:tabs>
                <w:tab w:val="left" w:pos="851"/>
              </w:tabs>
              <w:jc w:val="center"/>
              <w:rPr>
                <w:sz w:val="18"/>
                <w:lang w:eastAsia="ru-RU"/>
              </w:rPr>
            </w:pPr>
            <w:r w:rsidRPr="00B950AC">
              <w:rPr>
                <w:sz w:val="18"/>
                <w:lang w:eastAsia="ru-RU"/>
              </w:rPr>
              <w:t>580 019,00</w:t>
            </w:r>
          </w:p>
        </w:tc>
        <w:tc>
          <w:tcPr>
            <w:tcW w:w="1701" w:type="dxa"/>
            <w:shd w:val="clear" w:color="auto" w:fill="auto"/>
          </w:tcPr>
          <w:p w14:paraId="36D9C59F" w14:textId="77777777" w:rsidR="00B950AC" w:rsidRPr="00B950AC" w:rsidRDefault="00B950AC" w:rsidP="00B950AC">
            <w:pPr>
              <w:tabs>
                <w:tab w:val="left" w:pos="851"/>
              </w:tabs>
              <w:jc w:val="center"/>
              <w:rPr>
                <w:sz w:val="18"/>
                <w:lang w:eastAsia="ru-RU"/>
              </w:rPr>
            </w:pPr>
            <w:r w:rsidRPr="00B950AC">
              <w:rPr>
                <w:sz w:val="18"/>
                <w:lang w:eastAsia="ru-RU"/>
              </w:rPr>
              <w:t>387 026,88</w:t>
            </w:r>
          </w:p>
        </w:tc>
        <w:tc>
          <w:tcPr>
            <w:tcW w:w="1843" w:type="dxa"/>
            <w:shd w:val="clear" w:color="auto" w:fill="auto"/>
          </w:tcPr>
          <w:p w14:paraId="5B7F47F7" w14:textId="77777777" w:rsidR="00B950AC" w:rsidRPr="00B950AC" w:rsidRDefault="00B950AC" w:rsidP="00B950AC">
            <w:pPr>
              <w:tabs>
                <w:tab w:val="left" w:pos="851"/>
              </w:tabs>
              <w:jc w:val="center"/>
              <w:rPr>
                <w:sz w:val="18"/>
                <w:lang w:eastAsia="ru-RU"/>
              </w:rPr>
            </w:pPr>
            <w:r w:rsidRPr="00B950AC">
              <w:rPr>
                <w:sz w:val="18"/>
                <w:lang w:eastAsia="ru-RU"/>
              </w:rPr>
              <w:t>66,7</w:t>
            </w:r>
          </w:p>
        </w:tc>
      </w:tr>
      <w:tr w:rsidR="00B950AC" w:rsidRPr="00B950AC" w14:paraId="3D59456D" w14:textId="77777777" w:rsidTr="00A15FD9">
        <w:tc>
          <w:tcPr>
            <w:tcW w:w="2279" w:type="dxa"/>
            <w:shd w:val="clear" w:color="auto" w:fill="auto"/>
          </w:tcPr>
          <w:p w14:paraId="2D3C1A1F" w14:textId="77777777" w:rsidR="00B950AC" w:rsidRPr="00B950AC" w:rsidRDefault="00B950AC" w:rsidP="00B950AC">
            <w:pPr>
              <w:tabs>
                <w:tab w:val="left" w:pos="851"/>
              </w:tabs>
              <w:jc w:val="center"/>
              <w:rPr>
                <w:sz w:val="18"/>
                <w:lang w:eastAsia="ru-RU"/>
              </w:rPr>
            </w:pPr>
            <w:r w:rsidRPr="00B950AC">
              <w:rPr>
                <w:sz w:val="18"/>
                <w:lang w:eastAsia="ru-RU"/>
              </w:rPr>
              <w:t>Житлово-комун. господ.</w:t>
            </w:r>
          </w:p>
        </w:tc>
        <w:tc>
          <w:tcPr>
            <w:tcW w:w="1569" w:type="dxa"/>
            <w:shd w:val="clear" w:color="auto" w:fill="auto"/>
          </w:tcPr>
          <w:p w14:paraId="75C2EDF3" w14:textId="77777777" w:rsidR="00B950AC" w:rsidRPr="00B950AC" w:rsidRDefault="00B950AC" w:rsidP="00B950AC">
            <w:pPr>
              <w:tabs>
                <w:tab w:val="left" w:pos="851"/>
              </w:tabs>
              <w:jc w:val="center"/>
              <w:rPr>
                <w:sz w:val="18"/>
                <w:lang w:eastAsia="ru-RU"/>
              </w:rPr>
            </w:pPr>
            <w:r w:rsidRPr="00B950AC">
              <w:rPr>
                <w:sz w:val="18"/>
                <w:lang w:eastAsia="ru-RU"/>
              </w:rPr>
              <w:t>907 360,00</w:t>
            </w:r>
          </w:p>
        </w:tc>
        <w:tc>
          <w:tcPr>
            <w:tcW w:w="1681" w:type="dxa"/>
            <w:shd w:val="clear" w:color="auto" w:fill="auto"/>
          </w:tcPr>
          <w:p w14:paraId="522F898C" w14:textId="77777777" w:rsidR="00B950AC" w:rsidRPr="00B950AC" w:rsidRDefault="00B950AC" w:rsidP="00B950AC">
            <w:pPr>
              <w:tabs>
                <w:tab w:val="left" w:pos="851"/>
              </w:tabs>
              <w:jc w:val="center"/>
              <w:rPr>
                <w:sz w:val="18"/>
                <w:lang w:eastAsia="ru-RU"/>
              </w:rPr>
            </w:pPr>
            <w:r w:rsidRPr="00B950AC">
              <w:rPr>
                <w:sz w:val="18"/>
                <w:lang w:eastAsia="ru-RU"/>
              </w:rPr>
              <w:t>5 555 000,00</w:t>
            </w:r>
          </w:p>
        </w:tc>
        <w:tc>
          <w:tcPr>
            <w:tcW w:w="1701" w:type="dxa"/>
            <w:shd w:val="clear" w:color="auto" w:fill="auto"/>
          </w:tcPr>
          <w:p w14:paraId="04BCACE2" w14:textId="77777777" w:rsidR="00B950AC" w:rsidRPr="00B950AC" w:rsidRDefault="00B950AC" w:rsidP="00B950AC">
            <w:pPr>
              <w:tabs>
                <w:tab w:val="left" w:pos="851"/>
              </w:tabs>
              <w:jc w:val="center"/>
              <w:rPr>
                <w:sz w:val="18"/>
                <w:lang w:eastAsia="ru-RU"/>
              </w:rPr>
            </w:pPr>
            <w:r w:rsidRPr="00B950AC">
              <w:rPr>
                <w:sz w:val="18"/>
                <w:lang w:eastAsia="ru-RU"/>
              </w:rPr>
              <w:t>4 409 505,60</w:t>
            </w:r>
          </w:p>
        </w:tc>
        <w:tc>
          <w:tcPr>
            <w:tcW w:w="1843" w:type="dxa"/>
            <w:shd w:val="clear" w:color="auto" w:fill="auto"/>
          </w:tcPr>
          <w:p w14:paraId="55411897" w14:textId="77777777" w:rsidR="00B950AC" w:rsidRPr="00B950AC" w:rsidRDefault="00B950AC" w:rsidP="00B950AC">
            <w:pPr>
              <w:tabs>
                <w:tab w:val="left" w:pos="851"/>
              </w:tabs>
              <w:jc w:val="center"/>
              <w:rPr>
                <w:sz w:val="18"/>
                <w:lang w:eastAsia="ru-RU"/>
              </w:rPr>
            </w:pPr>
            <w:r w:rsidRPr="00B950AC">
              <w:rPr>
                <w:sz w:val="18"/>
                <w:lang w:eastAsia="ru-RU"/>
              </w:rPr>
              <w:t>79,3</w:t>
            </w:r>
          </w:p>
        </w:tc>
      </w:tr>
      <w:tr w:rsidR="00B950AC" w:rsidRPr="00B950AC" w14:paraId="0377423F" w14:textId="77777777" w:rsidTr="00A15FD9">
        <w:tc>
          <w:tcPr>
            <w:tcW w:w="2279" w:type="dxa"/>
            <w:shd w:val="clear" w:color="auto" w:fill="auto"/>
          </w:tcPr>
          <w:p w14:paraId="24C94802" w14:textId="77777777" w:rsidR="00B950AC" w:rsidRPr="00B950AC" w:rsidRDefault="00B950AC" w:rsidP="00B950AC">
            <w:pPr>
              <w:tabs>
                <w:tab w:val="left" w:pos="851"/>
              </w:tabs>
              <w:jc w:val="center"/>
              <w:rPr>
                <w:sz w:val="18"/>
                <w:lang w:eastAsia="ru-RU"/>
              </w:rPr>
            </w:pPr>
            <w:r w:rsidRPr="00B950AC">
              <w:rPr>
                <w:sz w:val="18"/>
                <w:lang w:eastAsia="ru-RU"/>
              </w:rPr>
              <w:t>Економічна діяльність</w:t>
            </w:r>
          </w:p>
        </w:tc>
        <w:tc>
          <w:tcPr>
            <w:tcW w:w="1569" w:type="dxa"/>
            <w:shd w:val="clear" w:color="auto" w:fill="auto"/>
          </w:tcPr>
          <w:p w14:paraId="58DC2D4C" w14:textId="77777777" w:rsidR="00B950AC" w:rsidRPr="00B950AC" w:rsidRDefault="00B950AC" w:rsidP="00B950AC">
            <w:pPr>
              <w:tabs>
                <w:tab w:val="left" w:pos="851"/>
              </w:tabs>
              <w:jc w:val="center"/>
              <w:rPr>
                <w:sz w:val="18"/>
                <w:lang w:eastAsia="ru-RU"/>
              </w:rPr>
            </w:pPr>
            <w:r w:rsidRPr="00B950AC">
              <w:rPr>
                <w:sz w:val="18"/>
                <w:lang w:eastAsia="ru-RU"/>
              </w:rPr>
              <w:t>2 432 005,00</w:t>
            </w:r>
          </w:p>
        </w:tc>
        <w:tc>
          <w:tcPr>
            <w:tcW w:w="1681" w:type="dxa"/>
            <w:shd w:val="clear" w:color="auto" w:fill="auto"/>
          </w:tcPr>
          <w:p w14:paraId="11C29BC5" w14:textId="77777777" w:rsidR="00B950AC" w:rsidRPr="00B950AC" w:rsidRDefault="00B950AC" w:rsidP="00B950AC">
            <w:pPr>
              <w:tabs>
                <w:tab w:val="left" w:pos="851"/>
              </w:tabs>
              <w:jc w:val="center"/>
              <w:rPr>
                <w:sz w:val="18"/>
                <w:lang w:eastAsia="ru-RU"/>
              </w:rPr>
            </w:pPr>
            <w:r w:rsidRPr="00B950AC">
              <w:rPr>
                <w:sz w:val="18"/>
                <w:lang w:eastAsia="ru-RU"/>
              </w:rPr>
              <w:t>86 568 412,29</w:t>
            </w:r>
          </w:p>
        </w:tc>
        <w:tc>
          <w:tcPr>
            <w:tcW w:w="1701" w:type="dxa"/>
            <w:shd w:val="clear" w:color="auto" w:fill="auto"/>
          </w:tcPr>
          <w:p w14:paraId="71DEA244" w14:textId="77777777" w:rsidR="00B950AC" w:rsidRPr="00B950AC" w:rsidRDefault="00B950AC" w:rsidP="00B950AC">
            <w:pPr>
              <w:tabs>
                <w:tab w:val="left" w:pos="851"/>
              </w:tabs>
              <w:jc w:val="center"/>
              <w:rPr>
                <w:sz w:val="18"/>
                <w:lang w:eastAsia="ru-RU"/>
              </w:rPr>
            </w:pPr>
            <w:r w:rsidRPr="00B950AC">
              <w:rPr>
                <w:sz w:val="18"/>
                <w:lang w:eastAsia="ru-RU"/>
              </w:rPr>
              <w:t>40 796 611,93</w:t>
            </w:r>
          </w:p>
        </w:tc>
        <w:tc>
          <w:tcPr>
            <w:tcW w:w="1843" w:type="dxa"/>
            <w:shd w:val="clear" w:color="auto" w:fill="auto"/>
          </w:tcPr>
          <w:p w14:paraId="0503F268" w14:textId="77777777" w:rsidR="00B950AC" w:rsidRPr="00B950AC" w:rsidRDefault="00B950AC" w:rsidP="00B950AC">
            <w:pPr>
              <w:tabs>
                <w:tab w:val="left" w:pos="851"/>
              </w:tabs>
              <w:jc w:val="center"/>
              <w:rPr>
                <w:sz w:val="18"/>
                <w:lang w:eastAsia="ru-RU"/>
              </w:rPr>
            </w:pPr>
            <w:r w:rsidRPr="00B950AC">
              <w:rPr>
                <w:sz w:val="18"/>
                <w:lang w:eastAsia="ru-RU"/>
              </w:rPr>
              <w:t>47,1</w:t>
            </w:r>
          </w:p>
        </w:tc>
      </w:tr>
      <w:tr w:rsidR="00B950AC" w:rsidRPr="00B950AC" w14:paraId="3D9FA874" w14:textId="77777777" w:rsidTr="00A15FD9">
        <w:trPr>
          <w:trHeight w:val="202"/>
        </w:trPr>
        <w:tc>
          <w:tcPr>
            <w:tcW w:w="2279" w:type="dxa"/>
            <w:shd w:val="clear" w:color="auto" w:fill="auto"/>
          </w:tcPr>
          <w:p w14:paraId="113522C9" w14:textId="77777777" w:rsidR="00B950AC" w:rsidRPr="00B950AC" w:rsidRDefault="00B950AC" w:rsidP="00B950AC">
            <w:pPr>
              <w:tabs>
                <w:tab w:val="left" w:pos="851"/>
              </w:tabs>
              <w:jc w:val="center"/>
              <w:rPr>
                <w:sz w:val="18"/>
                <w:lang w:eastAsia="ru-RU"/>
              </w:rPr>
            </w:pPr>
            <w:r w:rsidRPr="00B950AC">
              <w:rPr>
                <w:sz w:val="18"/>
                <w:lang w:eastAsia="ru-RU"/>
              </w:rPr>
              <w:t>Інша діяльність</w:t>
            </w:r>
          </w:p>
        </w:tc>
        <w:tc>
          <w:tcPr>
            <w:tcW w:w="1569" w:type="dxa"/>
            <w:shd w:val="clear" w:color="auto" w:fill="auto"/>
          </w:tcPr>
          <w:p w14:paraId="3E843FD4" w14:textId="77777777" w:rsidR="00B950AC" w:rsidRPr="00B950AC" w:rsidRDefault="00B950AC" w:rsidP="00B950AC">
            <w:pPr>
              <w:tabs>
                <w:tab w:val="left" w:pos="851"/>
              </w:tabs>
              <w:jc w:val="center"/>
              <w:rPr>
                <w:sz w:val="18"/>
                <w:lang w:eastAsia="ru-RU"/>
              </w:rPr>
            </w:pPr>
            <w:r w:rsidRPr="00B950AC">
              <w:rPr>
                <w:sz w:val="18"/>
                <w:lang w:eastAsia="ru-RU"/>
              </w:rPr>
              <w:t>142 900,00</w:t>
            </w:r>
          </w:p>
        </w:tc>
        <w:tc>
          <w:tcPr>
            <w:tcW w:w="1681" w:type="dxa"/>
            <w:shd w:val="clear" w:color="auto" w:fill="auto"/>
          </w:tcPr>
          <w:p w14:paraId="72917471" w14:textId="77777777" w:rsidR="00B950AC" w:rsidRPr="00B950AC" w:rsidRDefault="00B950AC" w:rsidP="00B950AC">
            <w:pPr>
              <w:tabs>
                <w:tab w:val="left" w:pos="851"/>
              </w:tabs>
              <w:jc w:val="center"/>
              <w:rPr>
                <w:sz w:val="18"/>
                <w:lang w:eastAsia="ru-RU"/>
              </w:rPr>
            </w:pPr>
            <w:r w:rsidRPr="00B950AC">
              <w:rPr>
                <w:sz w:val="18"/>
                <w:lang w:eastAsia="ru-RU"/>
              </w:rPr>
              <w:t>3 589 910,63</w:t>
            </w:r>
          </w:p>
        </w:tc>
        <w:tc>
          <w:tcPr>
            <w:tcW w:w="1701" w:type="dxa"/>
            <w:shd w:val="clear" w:color="auto" w:fill="auto"/>
          </w:tcPr>
          <w:p w14:paraId="512CF761" w14:textId="77777777" w:rsidR="00B950AC" w:rsidRPr="00B950AC" w:rsidRDefault="00B950AC" w:rsidP="00B950AC">
            <w:pPr>
              <w:tabs>
                <w:tab w:val="left" w:pos="851"/>
              </w:tabs>
              <w:jc w:val="center"/>
              <w:rPr>
                <w:sz w:val="18"/>
                <w:lang w:eastAsia="ru-RU"/>
              </w:rPr>
            </w:pPr>
            <w:r w:rsidRPr="00B950AC">
              <w:rPr>
                <w:sz w:val="18"/>
                <w:lang w:eastAsia="ru-RU"/>
              </w:rPr>
              <w:t>3 119 327,83</w:t>
            </w:r>
          </w:p>
        </w:tc>
        <w:tc>
          <w:tcPr>
            <w:tcW w:w="1843" w:type="dxa"/>
            <w:shd w:val="clear" w:color="auto" w:fill="auto"/>
          </w:tcPr>
          <w:p w14:paraId="451B2678" w14:textId="77777777" w:rsidR="00B950AC" w:rsidRPr="00B950AC" w:rsidRDefault="00B950AC" w:rsidP="00B950AC">
            <w:pPr>
              <w:tabs>
                <w:tab w:val="left" w:pos="851"/>
              </w:tabs>
              <w:jc w:val="center"/>
              <w:rPr>
                <w:sz w:val="18"/>
                <w:lang w:eastAsia="ru-RU"/>
              </w:rPr>
            </w:pPr>
            <w:r w:rsidRPr="00B950AC">
              <w:rPr>
                <w:sz w:val="18"/>
                <w:lang w:eastAsia="ru-RU"/>
              </w:rPr>
              <w:t>86,9</w:t>
            </w:r>
          </w:p>
        </w:tc>
      </w:tr>
      <w:tr w:rsidR="00B950AC" w:rsidRPr="00B950AC" w14:paraId="784D7881" w14:textId="77777777" w:rsidTr="00A15FD9">
        <w:tc>
          <w:tcPr>
            <w:tcW w:w="2279" w:type="dxa"/>
            <w:shd w:val="clear" w:color="auto" w:fill="auto"/>
          </w:tcPr>
          <w:p w14:paraId="310E4255" w14:textId="77777777" w:rsidR="00B950AC" w:rsidRPr="00B950AC" w:rsidRDefault="00B950AC" w:rsidP="00B950AC">
            <w:pPr>
              <w:tabs>
                <w:tab w:val="left" w:pos="851"/>
              </w:tabs>
              <w:jc w:val="center"/>
              <w:rPr>
                <w:sz w:val="18"/>
                <w:lang w:eastAsia="ru-RU"/>
              </w:rPr>
            </w:pPr>
            <w:r w:rsidRPr="00B950AC">
              <w:rPr>
                <w:sz w:val="18"/>
                <w:lang w:eastAsia="ru-RU"/>
              </w:rPr>
              <w:t>Міжбюджетні трансферти</w:t>
            </w:r>
          </w:p>
        </w:tc>
        <w:tc>
          <w:tcPr>
            <w:tcW w:w="1569" w:type="dxa"/>
            <w:shd w:val="clear" w:color="auto" w:fill="auto"/>
          </w:tcPr>
          <w:p w14:paraId="0B1388B4" w14:textId="77777777" w:rsidR="00B950AC" w:rsidRPr="00B950AC" w:rsidRDefault="00B950AC" w:rsidP="00B950AC">
            <w:pPr>
              <w:tabs>
                <w:tab w:val="left" w:pos="851"/>
              </w:tabs>
              <w:jc w:val="center"/>
              <w:rPr>
                <w:sz w:val="18"/>
                <w:lang w:eastAsia="ru-RU"/>
              </w:rPr>
            </w:pPr>
          </w:p>
        </w:tc>
        <w:tc>
          <w:tcPr>
            <w:tcW w:w="1681" w:type="dxa"/>
            <w:shd w:val="clear" w:color="auto" w:fill="auto"/>
          </w:tcPr>
          <w:p w14:paraId="0770225B" w14:textId="77777777" w:rsidR="00B950AC" w:rsidRPr="00B950AC" w:rsidRDefault="00B950AC" w:rsidP="00B950AC">
            <w:pPr>
              <w:tabs>
                <w:tab w:val="left" w:pos="851"/>
              </w:tabs>
              <w:jc w:val="center"/>
              <w:rPr>
                <w:sz w:val="18"/>
                <w:lang w:eastAsia="ru-RU"/>
              </w:rPr>
            </w:pPr>
            <w:r w:rsidRPr="00B950AC">
              <w:rPr>
                <w:sz w:val="18"/>
                <w:lang w:eastAsia="ru-RU"/>
              </w:rPr>
              <w:t>5 673 958,00</w:t>
            </w:r>
          </w:p>
        </w:tc>
        <w:tc>
          <w:tcPr>
            <w:tcW w:w="1701" w:type="dxa"/>
            <w:shd w:val="clear" w:color="auto" w:fill="auto"/>
          </w:tcPr>
          <w:p w14:paraId="73E2C30A" w14:textId="77777777" w:rsidR="00B950AC" w:rsidRPr="00B950AC" w:rsidRDefault="00B950AC" w:rsidP="00B950AC">
            <w:pPr>
              <w:tabs>
                <w:tab w:val="left" w:pos="851"/>
              </w:tabs>
              <w:jc w:val="center"/>
              <w:rPr>
                <w:sz w:val="18"/>
                <w:lang w:eastAsia="ru-RU"/>
              </w:rPr>
            </w:pPr>
            <w:r w:rsidRPr="00B950AC">
              <w:rPr>
                <w:sz w:val="18"/>
                <w:lang w:eastAsia="ru-RU"/>
              </w:rPr>
              <w:t>5 531 250,00</w:t>
            </w:r>
          </w:p>
        </w:tc>
        <w:tc>
          <w:tcPr>
            <w:tcW w:w="1843" w:type="dxa"/>
            <w:shd w:val="clear" w:color="auto" w:fill="auto"/>
          </w:tcPr>
          <w:p w14:paraId="5D61497F" w14:textId="77777777" w:rsidR="00B950AC" w:rsidRPr="00B950AC" w:rsidRDefault="00B950AC" w:rsidP="00B950AC">
            <w:pPr>
              <w:tabs>
                <w:tab w:val="left" w:pos="851"/>
              </w:tabs>
              <w:jc w:val="center"/>
              <w:rPr>
                <w:sz w:val="18"/>
                <w:lang w:eastAsia="ru-RU"/>
              </w:rPr>
            </w:pPr>
            <w:r w:rsidRPr="00B950AC">
              <w:rPr>
                <w:sz w:val="18"/>
                <w:lang w:eastAsia="ru-RU"/>
              </w:rPr>
              <w:t>97,5</w:t>
            </w:r>
          </w:p>
        </w:tc>
      </w:tr>
      <w:tr w:rsidR="00B950AC" w:rsidRPr="00B950AC" w14:paraId="07E6DACE" w14:textId="77777777" w:rsidTr="00A15FD9">
        <w:tc>
          <w:tcPr>
            <w:tcW w:w="2279" w:type="dxa"/>
            <w:shd w:val="clear" w:color="auto" w:fill="auto"/>
          </w:tcPr>
          <w:p w14:paraId="4F14F83B" w14:textId="77777777" w:rsidR="00B950AC" w:rsidRPr="00B950AC" w:rsidRDefault="00B950AC" w:rsidP="00B950AC">
            <w:pPr>
              <w:tabs>
                <w:tab w:val="left" w:pos="851"/>
              </w:tabs>
              <w:jc w:val="center"/>
              <w:rPr>
                <w:b/>
                <w:sz w:val="18"/>
                <w:lang w:eastAsia="ru-RU"/>
              </w:rPr>
            </w:pPr>
            <w:r w:rsidRPr="00B950AC">
              <w:rPr>
                <w:b/>
                <w:sz w:val="18"/>
                <w:lang w:eastAsia="ru-RU"/>
              </w:rPr>
              <w:t>ВСЬОГО</w:t>
            </w:r>
          </w:p>
        </w:tc>
        <w:tc>
          <w:tcPr>
            <w:tcW w:w="1569" w:type="dxa"/>
            <w:shd w:val="clear" w:color="auto" w:fill="auto"/>
          </w:tcPr>
          <w:p w14:paraId="7283C393" w14:textId="77777777" w:rsidR="00B950AC" w:rsidRPr="00B950AC" w:rsidRDefault="00B950AC" w:rsidP="00B950AC">
            <w:pPr>
              <w:tabs>
                <w:tab w:val="left" w:pos="851"/>
              </w:tabs>
              <w:jc w:val="center"/>
              <w:rPr>
                <w:b/>
                <w:sz w:val="18"/>
                <w:lang w:eastAsia="ru-RU"/>
              </w:rPr>
            </w:pPr>
            <w:r w:rsidRPr="00B950AC">
              <w:rPr>
                <w:b/>
                <w:sz w:val="18"/>
                <w:lang w:eastAsia="ru-RU"/>
              </w:rPr>
              <w:t>10 104 265,00</w:t>
            </w:r>
          </w:p>
        </w:tc>
        <w:tc>
          <w:tcPr>
            <w:tcW w:w="1681" w:type="dxa"/>
            <w:shd w:val="clear" w:color="auto" w:fill="auto"/>
          </w:tcPr>
          <w:p w14:paraId="43F2DDEE" w14:textId="77777777" w:rsidR="00B950AC" w:rsidRPr="00B950AC" w:rsidRDefault="00B950AC" w:rsidP="00B950AC">
            <w:pPr>
              <w:tabs>
                <w:tab w:val="left" w:pos="851"/>
              </w:tabs>
              <w:jc w:val="center"/>
              <w:rPr>
                <w:b/>
                <w:sz w:val="18"/>
                <w:lang w:eastAsia="ru-RU"/>
              </w:rPr>
            </w:pPr>
            <w:r w:rsidRPr="00B950AC">
              <w:rPr>
                <w:b/>
                <w:sz w:val="18"/>
                <w:lang w:eastAsia="ru-RU"/>
              </w:rPr>
              <w:t>144 861 129,37</w:t>
            </w:r>
          </w:p>
        </w:tc>
        <w:tc>
          <w:tcPr>
            <w:tcW w:w="1701" w:type="dxa"/>
            <w:shd w:val="clear" w:color="auto" w:fill="auto"/>
          </w:tcPr>
          <w:p w14:paraId="5738D325" w14:textId="77777777" w:rsidR="00B950AC" w:rsidRPr="00B950AC" w:rsidRDefault="00B950AC" w:rsidP="00B950AC">
            <w:pPr>
              <w:tabs>
                <w:tab w:val="left" w:pos="851"/>
              </w:tabs>
              <w:jc w:val="center"/>
              <w:rPr>
                <w:b/>
                <w:sz w:val="18"/>
                <w:lang w:eastAsia="ru-RU"/>
              </w:rPr>
            </w:pPr>
            <w:r w:rsidRPr="00B950AC">
              <w:rPr>
                <w:b/>
                <w:sz w:val="18"/>
                <w:lang w:eastAsia="ru-RU"/>
              </w:rPr>
              <w:t>94 001 798,17</w:t>
            </w:r>
          </w:p>
        </w:tc>
        <w:tc>
          <w:tcPr>
            <w:tcW w:w="1843" w:type="dxa"/>
            <w:shd w:val="clear" w:color="auto" w:fill="auto"/>
          </w:tcPr>
          <w:p w14:paraId="3A090A8F" w14:textId="77777777" w:rsidR="00B950AC" w:rsidRPr="00B950AC" w:rsidRDefault="00B950AC" w:rsidP="00B950AC">
            <w:pPr>
              <w:tabs>
                <w:tab w:val="left" w:pos="851"/>
              </w:tabs>
              <w:jc w:val="center"/>
              <w:rPr>
                <w:b/>
                <w:sz w:val="18"/>
                <w:lang w:eastAsia="ru-RU"/>
              </w:rPr>
            </w:pPr>
            <w:r w:rsidRPr="00B950AC">
              <w:rPr>
                <w:b/>
                <w:sz w:val="18"/>
                <w:lang w:eastAsia="ru-RU"/>
              </w:rPr>
              <w:t>64,9</w:t>
            </w:r>
          </w:p>
        </w:tc>
      </w:tr>
      <w:tr w:rsidR="00B950AC" w:rsidRPr="00B950AC" w14:paraId="5512BDF3" w14:textId="77777777" w:rsidTr="00A15FD9">
        <w:tc>
          <w:tcPr>
            <w:tcW w:w="2279" w:type="dxa"/>
            <w:shd w:val="clear" w:color="auto" w:fill="auto"/>
          </w:tcPr>
          <w:p w14:paraId="3E64D5EC" w14:textId="77777777" w:rsidR="00B950AC" w:rsidRPr="00B950AC" w:rsidRDefault="00B950AC" w:rsidP="00B950AC">
            <w:pPr>
              <w:tabs>
                <w:tab w:val="left" w:pos="851"/>
              </w:tabs>
              <w:jc w:val="center"/>
              <w:rPr>
                <w:b/>
                <w:sz w:val="18"/>
                <w:lang w:eastAsia="ru-RU"/>
              </w:rPr>
            </w:pPr>
          </w:p>
        </w:tc>
        <w:tc>
          <w:tcPr>
            <w:tcW w:w="1569" w:type="dxa"/>
            <w:shd w:val="clear" w:color="auto" w:fill="auto"/>
          </w:tcPr>
          <w:p w14:paraId="3D6F8458" w14:textId="77777777" w:rsidR="00B950AC" w:rsidRPr="00B950AC" w:rsidRDefault="00B950AC" w:rsidP="00B950AC">
            <w:pPr>
              <w:tabs>
                <w:tab w:val="left" w:pos="851"/>
              </w:tabs>
              <w:jc w:val="center"/>
              <w:rPr>
                <w:b/>
                <w:sz w:val="18"/>
                <w:lang w:eastAsia="ru-RU"/>
              </w:rPr>
            </w:pPr>
          </w:p>
        </w:tc>
        <w:tc>
          <w:tcPr>
            <w:tcW w:w="1681" w:type="dxa"/>
            <w:shd w:val="clear" w:color="auto" w:fill="auto"/>
          </w:tcPr>
          <w:p w14:paraId="7A34F3FD" w14:textId="77777777" w:rsidR="00B950AC" w:rsidRPr="00B950AC" w:rsidRDefault="00B950AC" w:rsidP="00B950AC">
            <w:pPr>
              <w:tabs>
                <w:tab w:val="left" w:pos="851"/>
              </w:tabs>
              <w:jc w:val="center"/>
              <w:rPr>
                <w:b/>
                <w:sz w:val="18"/>
                <w:lang w:eastAsia="ru-RU"/>
              </w:rPr>
            </w:pPr>
          </w:p>
        </w:tc>
        <w:tc>
          <w:tcPr>
            <w:tcW w:w="1701" w:type="dxa"/>
            <w:shd w:val="clear" w:color="auto" w:fill="auto"/>
          </w:tcPr>
          <w:p w14:paraId="5C8130D0" w14:textId="77777777" w:rsidR="00B950AC" w:rsidRPr="00B950AC" w:rsidRDefault="00B950AC" w:rsidP="00B950AC">
            <w:pPr>
              <w:tabs>
                <w:tab w:val="left" w:pos="851"/>
              </w:tabs>
              <w:jc w:val="center"/>
              <w:rPr>
                <w:b/>
                <w:sz w:val="18"/>
                <w:lang w:eastAsia="ru-RU"/>
              </w:rPr>
            </w:pPr>
          </w:p>
        </w:tc>
        <w:tc>
          <w:tcPr>
            <w:tcW w:w="1843" w:type="dxa"/>
            <w:shd w:val="clear" w:color="auto" w:fill="auto"/>
          </w:tcPr>
          <w:p w14:paraId="633A77CC" w14:textId="77777777" w:rsidR="00B950AC" w:rsidRPr="00B950AC" w:rsidRDefault="00B950AC" w:rsidP="00B950AC">
            <w:pPr>
              <w:tabs>
                <w:tab w:val="left" w:pos="851"/>
              </w:tabs>
              <w:jc w:val="center"/>
              <w:rPr>
                <w:b/>
                <w:sz w:val="18"/>
                <w:lang w:eastAsia="ru-RU"/>
              </w:rPr>
            </w:pPr>
          </w:p>
        </w:tc>
      </w:tr>
    </w:tbl>
    <w:p w14:paraId="4B0E023F" w14:textId="77777777" w:rsidR="00B950AC" w:rsidRPr="00B950AC" w:rsidRDefault="00B950AC" w:rsidP="00B950AC">
      <w:pPr>
        <w:tabs>
          <w:tab w:val="left" w:pos="851"/>
        </w:tabs>
        <w:ind w:firstLine="709"/>
        <w:jc w:val="both"/>
        <w:rPr>
          <w:lang w:eastAsia="ru-RU"/>
        </w:rPr>
      </w:pPr>
    </w:p>
    <w:p w14:paraId="73790519" w14:textId="77777777" w:rsidR="00B950AC" w:rsidRPr="00B950AC" w:rsidRDefault="00B950AC" w:rsidP="00B950AC">
      <w:pPr>
        <w:tabs>
          <w:tab w:val="left" w:pos="851"/>
        </w:tabs>
        <w:ind w:firstLine="709"/>
        <w:jc w:val="center"/>
        <w:rPr>
          <w:b/>
          <w:i/>
          <w:lang w:eastAsia="ru-RU"/>
        </w:rPr>
      </w:pPr>
      <w:r w:rsidRPr="00B950AC">
        <w:rPr>
          <w:b/>
          <w:i/>
          <w:lang w:eastAsia="ru-RU"/>
        </w:rPr>
        <w:t xml:space="preserve">Структура видатків </w:t>
      </w:r>
      <w:r w:rsidRPr="00B950AC">
        <w:rPr>
          <w:b/>
          <w:i/>
          <w:u w:val="single"/>
          <w:lang w:eastAsia="ru-RU"/>
        </w:rPr>
        <w:t>спеціального  фонду бюджету</w:t>
      </w:r>
      <w:r w:rsidRPr="00B950AC">
        <w:rPr>
          <w:b/>
          <w:i/>
          <w:lang w:eastAsia="ru-RU"/>
        </w:rPr>
        <w:t xml:space="preserve"> Петрівської сільської територіальної громади за  2023 року за галузями</w:t>
      </w:r>
    </w:p>
    <w:p w14:paraId="04C58499" w14:textId="77777777" w:rsidR="00B950AC" w:rsidRPr="00B950AC" w:rsidRDefault="00B950AC" w:rsidP="00B950AC">
      <w:pPr>
        <w:tabs>
          <w:tab w:val="left" w:pos="851"/>
        </w:tabs>
        <w:ind w:firstLine="709"/>
        <w:jc w:val="both"/>
        <w:rPr>
          <w:lang w:eastAsia="ru-RU"/>
        </w:rPr>
      </w:pPr>
    </w:p>
    <w:p w14:paraId="287CA671" w14:textId="77777777" w:rsidR="00B950AC" w:rsidRPr="00B950AC" w:rsidRDefault="00B950AC" w:rsidP="00B950AC">
      <w:pPr>
        <w:tabs>
          <w:tab w:val="left" w:pos="851"/>
        </w:tabs>
        <w:ind w:left="-397" w:firstLine="709"/>
        <w:jc w:val="both"/>
        <w:rPr>
          <w:lang w:eastAsia="ru-RU"/>
        </w:rPr>
      </w:pPr>
      <w:r w:rsidRPr="00B950AC">
        <w:rPr>
          <w:rFonts w:eastAsia="Calibri"/>
          <w:noProof/>
        </w:rPr>
        <w:drawing>
          <wp:inline distT="0" distB="0" distL="0" distR="0" wp14:anchorId="1F153CE5" wp14:editId="0CCDEABF">
            <wp:extent cx="6313715" cy="4582886"/>
            <wp:effectExtent l="0" t="0" r="0" b="0"/>
            <wp:docPr id="6"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10A141E" w14:textId="77777777" w:rsidR="00B950AC" w:rsidRPr="00B950AC" w:rsidRDefault="00B950AC" w:rsidP="00B950AC">
      <w:pPr>
        <w:tabs>
          <w:tab w:val="left" w:pos="851"/>
        </w:tabs>
        <w:ind w:firstLine="709"/>
        <w:jc w:val="both"/>
        <w:rPr>
          <w:lang w:eastAsia="ru-RU"/>
        </w:rPr>
      </w:pPr>
    </w:p>
    <w:p w14:paraId="0AB29F4A" w14:textId="5684A4EC" w:rsidR="00B950AC" w:rsidRPr="00B950AC" w:rsidRDefault="00B950AC" w:rsidP="00B950AC">
      <w:pPr>
        <w:tabs>
          <w:tab w:val="left" w:pos="851"/>
        </w:tabs>
        <w:ind w:firstLine="709"/>
        <w:jc w:val="both"/>
        <w:rPr>
          <w:highlight w:val="yellow"/>
          <w:lang w:eastAsia="ru-RU"/>
        </w:rPr>
      </w:pPr>
      <w:r w:rsidRPr="00B950AC">
        <w:rPr>
          <w:lang w:eastAsia="ru-RU"/>
        </w:rPr>
        <w:t>Аналіз структури видатків загального та спеціального фондів бюджету  Петрівської сільської територіальної громади за 2023 року показує, що найбільшу питому вагу по обох фондах бюджету за</w:t>
      </w:r>
      <w:r w:rsidR="00696512">
        <w:rPr>
          <w:lang w:eastAsia="ru-RU"/>
        </w:rPr>
        <w:t>ймають видатки на галузь освіти</w:t>
      </w:r>
      <w:r w:rsidRPr="00B950AC">
        <w:rPr>
          <w:lang w:eastAsia="ru-RU"/>
        </w:rPr>
        <w:t xml:space="preserve">. </w:t>
      </w:r>
    </w:p>
    <w:p w14:paraId="01958BF0" w14:textId="23F7FD77" w:rsidR="00B950AC" w:rsidRPr="00B950AC" w:rsidRDefault="00B950AC" w:rsidP="00B950AC">
      <w:pPr>
        <w:tabs>
          <w:tab w:val="left" w:pos="851"/>
        </w:tabs>
        <w:ind w:firstLine="709"/>
        <w:jc w:val="both"/>
        <w:rPr>
          <w:lang w:eastAsia="ru-RU"/>
        </w:rPr>
      </w:pPr>
      <w:r w:rsidRPr="00B950AC">
        <w:rPr>
          <w:lang w:eastAsia="ru-RU"/>
        </w:rPr>
        <w:t xml:space="preserve">Видатки за </w:t>
      </w:r>
      <w:r w:rsidRPr="00B950AC">
        <w:rPr>
          <w:u w:val="single"/>
          <w:lang w:eastAsia="ru-RU"/>
        </w:rPr>
        <w:t>економічною класифікацією по загальному фонду бюджету</w:t>
      </w:r>
      <w:r w:rsidRPr="00B950AC">
        <w:rPr>
          <w:lang w:eastAsia="ru-RU"/>
        </w:rPr>
        <w:t xml:space="preserve"> Петрівської сільської тери</w:t>
      </w:r>
      <w:r w:rsidR="00696512">
        <w:rPr>
          <w:lang w:eastAsia="ru-RU"/>
        </w:rPr>
        <w:t>торіальної громади за  2023 рік</w:t>
      </w:r>
      <w:r w:rsidRPr="00B950AC">
        <w:rPr>
          <w:lang w:eastAsia="ru-RU"/>
        </w:rPr>
        <w:t>:</w:t>
      </w:r>
    </w:p>
    <w:tbl>
      <w:tblPr>
        <w:tblW w:w="907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376"/>
        <w:gridCol w:w="1631"/>
        <w:gridCol w:w="2436"/>
        <w:gridCol w:w="1843"/>
      </w:tblGrid>
      <w:tr w:rsidR="00B950AC" w:rsidRPr="00B950AC" w14:paraId="6D264251" w14:textId="77777777" w:rsidTr="00A15FD9">
        <w:trPr>
          <w:tblHeader/>
        </w:trPr>
        <w:tc>
          <w:tcPr>
            <w:tcW w:w="1787" w:type="dxa"/>
            <w:shd w:val="clear" w:color="auto" w:fill="auto"/>
            <w:vAlign w:val="center"/>
          </w:tcPr>
          <w:p w14:paraId="6126368D" w14:textId="77777777" w:rsidR="00B950AC" w:rsidRPr="00B950AC" w:rsidRDefault="00B950AC" w:rsidP="00B950AC">
            <w:pPr>
              <w:tabs>
                <w:tab w:val="left" w:pos="851"/>
              </w:tabs>
              <w:jc w:val="center"/>
              <w:rPr>
                <w:b/>
                <w:sz w:val="18"/>
                <w:highlight w:val="yellow"/>
                <w:lang w:eastAsia="ru-RU"/>
              </w:rPr>
            </w:pPr>
            <w:r w:rsidRPr="00B950AC">
              <w:rPr>
                <w:b/>
                <w:sz w:val="18"/>
                <w:lang w:eastAsia="ru-RU"/>
              </w:rPr>
              <w:t>Найменування</w:t>
            </w:r>
          </w:p>
        </w:tc>
        <w:tc>
          <w:tcPr>
            <w:tcW w:w="1376" w:type="dxa"/>
            <w:shd w:val="clear" w:color="auto" w:fill="auto"/>
          </w:tcPr>
          <w:p w14:paraId="12079A31" w14:textId="77777777" w:rsidR="00B950AC" w:rsidRPr="00B950AC" w:rsidRDefault="00B950AC" w:rsidP="00B950AC">
            <w:pPr>
              <w:tabs>
                <w:tab w:val="left" w:pos="851"/>
              </w:tabs>
              <w:jc w:val="center"/>
              <w:rPr>
                <w:b/>
                <w:sz w:val="18"/>
                <w:highlight w:val="yellow"/>
                <w:lang w:eastAsia="ru-RU"/>
              </w:rPr>
            </w:pPr>
            <w:r w:rsidRPr="00B950AC">
              <w:rPr>
                <w:rFonts w:eastAsia="Calibri"/>
                <w:sz w:val="18"/>
                <w:lang w:val="ru-RU"/>
              </w:rPr>
              <w:t>Затверд. бюджет на 2023 рік</w:t>
            </w:r>
          </w:p>
        </w:tc>
        <w:tc>
          <w:tcPr>
            <w:tcW w:w="1631" w:type="dxa"/>
            <w:shd w:val="clear" w:color="auto" w:fill="auto"/>
          </w:tcPr>
          <w:p w14:paraId="48B2F602" w14:textId="77777777" w:rsidR="00B950AC" w:rsidRPr="00B950AC" w:rsidRDefault="00B950AC" w:rsidP="00B950AC">
            <w:pPr>
              <w:tabs>
                <w:tab w:val="left" w:pos="851"/>
              </w:tabs>
              <w:jc w:val="center"/>
              <w:rPr>
                <w:b/>
                <w:sz w:val="18"/>
                <w:highlight w:val="yellow"/>
                <w:lang w:eastAsia="ru-RU"/>
              </w:rPr>
            </w:pPr>
            <w:r w:rsidRPr="00B950AC">
              <w:rPr>
                <w:rFonts w:eastAsia="Calibri"/>
                <w:sz w:val="18"/>
                <w:lang w:val="ru-RU"/>
              </w:rPr>
              <w:t xml:space="preserve">Бюджет з урахуванням змін </w:t>
            </w:r>
            <w:r w:rsidRPr="00B950AC">
              <w:rPr>
                <w:rFonts w:eastAsia="Calibri"/>
                <w:sz w:val="18"/>
                <w:lang w:val="ru-RU"/>
              </w:rPr>
              <w:br/>
              <w:t>на 2023 рік</w:t>
            </w:r>
          </w:p>
        </w:tc>
        <w:tc>
          <w:tcPr>
            <w:tcW w:w="2436" w:type="dxa"/>
            <w:shd w:val="clear" w:color="auto" w:fill="auto"/>
          </w:tcPr>
          <w:p w14:paraId="14948B03" w14:textId="77777777" w:rsidR="00B950AC" w:rsidRPr="00B950AC" w:rsidRDefault="00B950AC" w:rsidP="00B950AC">
            <w:pPr>
              <w:tabs>
                <w:tab w:val="left" w:pos="851"/>
              </w:tabs>
              <w:jc w:val="center"/>
              <w:rPr>
                <w:b/>
                <w:sz w:val="18"/>
                <w:highlight w:val="yellow"/>
                <w:lang w:eastAsia="ru-RU"/>
              </w:rPr>
            </w:pPr>
            <w:r w:rsidRPr="00B950AC">
              <w:rPr>
                <w:rFonts w:eastAsia="Calibri"/>
                <w:sz w:val="18"/>
                <w:lang w:val="ru-RU"/>
              </w:rPr>
              <w:t xml:space="preserve">Касові видатки </w:t>
            </w:r>
            <w:r w:rsidRPr="00B950AC">
              <w:rPr>
                <w:rFonts w:eastAsia="Calibri"/>
                <w:sz w:val="18"/>
                <w:lang w:val="ru-RU"/>
              </w:rPr>
              <w:br/>
              <w:t>за  2023 року</w:t>
            </w:r>
          </w:p>
        </w:tc>
        <w:tc>
          <w:tcPr>
            <w:tcW w:w="1843" w:type="dxa"/>
            <w:shd w:val="clear" w:color="auto" w:fill="auto"/>
          </w:tcPr>
          <w:p w14:paraId="21A5B53A" w14:textId="77777777" w:rsidR="00B950AC" w:rsidRPr="00B950AC" w:rsidRDefault="00B950AC" w:rsidP="00B950AC">
            <w:pPr>
              <w:tabs>
                <w:tab w:val="left" w:pos="851"/>
              </w:tabs>
              <w:jc w:val="center"/>
              <w:rPr>
                <w:b/>
                <w:sz w:val="18"/>
                <w:highlight w:val="yellow"/>
                <w:lang w:eastAsia="ru-RU"/>
              </w:rPr>
            </w:pPr>
            <w:r w:rsidRPr="00B950AC">
              <w:rPr>
                <w:rFonts w:eastAsia="Calibri"/>
                <w:sz w:val="18"/>
                <w:lang w:val="ru-RU"/>
              </w:rPr>
              <w:t>% виконання</w:t>
            </w:r>
          </w:p>
        </w:tc>
      </w:tr>
      <w:tr w:rsidR="00B950AC" w:rsidRPr="00B950AC" w14:paraId="0736FE6F" w14:textId="77777777" w:rsidTr="00A15FD9">
        <w:tc>
          <w:tcPr>
            <w:tcW w:w="1787" w:type="dxa"/>
            <w:shd w:val="clear" w:color="auto" w:fill="auto"/>
          </w:tcPr>
          <w:p w14:paraId="6FCB0BDE"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Оплата праці</w:t>
            </w:r>
          </w:p>
        </w:tc>
        <w:tc>
          <w:tcPr>
            <w:tcW w:w="1376" w:type="dxa"/>
            <w:shd w:val="clear" w:color="auto" w:fill="auto"/>
          </w:tcPr>
          <w:p w14:paraId="5B9339CF"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126 960 479,00</w:t>
            </w:r>
          </w:p>
        </w:tc>
        <w:tc>
          <w:tcPr>
            <w:tcW w:w="1631" w:type="dxa"/>
            <w:shd w:val="clear" w:color="auto" w:fill="auto"/>
          </w:tcPr>
          <w:p w14:paraId="3A1DA546"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128 573 201,00</w:t>
            </w:r>
          </w:p>
        </w:tc>
        <w:tc>
          <w:tcPr>
            <w:tcW w:w="2436" w:type="dxa"/>
            <w:shd w:val="clear" w:color="auto" w:fill="auto"/>
          </w:tcPr>
          <w:p w14:paraId="1E5A3790"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123 847 098,98</w:t>
            </w:r>
          </w:p>
        </w:tc>
        <w:tc>
          <w:tcPr>
            <w:tcW w:w="1843" w:type="dxa"/>
            <w:shd w:val="clear" w:color="auto" w:fill="auto"/>
          </w:tcPr>
          <w:p w14:paraId="06124D95"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96,3</w:t>
            </w:r>
          </w:p>
        </w:tc>
      </w:tr>
      <w:tr w:rsidR="00B950AC" w:rsidRPr="00B950AC" w14:paraId="73DD42E6" w14:textId="77777777" w:rsidTr="00A15FD9">
        <w:trPr>
          <w:trHeight w:val="265"/>
        </w:trPr>
        <w:tc>
          <w:tcPr>
            <w:tcW w:w="1787" w:type="dxa"/>
            <w:shd w:val="clear" w:color="auto" w:fill="auto"/>
          </w:tcPr>
          <w:p w14:paraId="63CBAFB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Нарахування на оплату праці</w:t>
            </w:r>
          </w:p>
        </w:tc>
        <w:tc>
          <w:tcPr>
            <w:tcW w:w="1376" w:type="dxa"/>
            <w:shd w:val="clear" w:color="auto" w:fill="auto"/>
          </w:tcPr>
          <w:p w14:paraId="182176BF"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27 931 405,00</w:t>
            </w:r>
          </w:p>
        </w:tc>
        <w:tc>
          <w:tcPr>
            <w:tcW w:w="1631" w:type="dxa"/>
            <w:shd w:val="clear" w:color="auto" w:fill="auto"/>
          </w:tcPr>
          <w:p w14:paraId="56D540BF"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28 299 165,11</w:t>
            </w:r>
          </w:p>
        </w:tc>
        <w:tc>
          <w:tcPr>
            <w:tcW w:w="2436" w:type="dxa"/>
            <w:shd w:val="clear" w:color="auto" w:fill="auto"/>
          </w:tcPr>
          <w:p w14:paraId="4E21C48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26 592 573,08</w:t>
            </w:r>
          </w:p>
        </w:tc>
        <w:tc>
          <w:tcPr>
            <w:tcW w:w="1843" w:type="dxa"/>
            <w:shd w:val="clear" w:color="auto" w:fill="auto"/>
          </w:tcPr>
          <w:p w14:paraId="007DC438"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94,0</w:t>
            </w:r>
          </w:p>
        </w:tc>
      </w:tr>
      <w:tr w:rsidR="00B950AC" w:rsidRPr="00B950AC" w14:paraId="459F74D4" w14:textId="77777777" w:rsidTr="00A15FD9">
        <w:tc>
          <w:tcPr>
            <w:tcW w:w="1787" w:type="dxa"/>
            <w:shd w:val="clear" w:color="auto" w:fill="auto"/>
          </w:tcPr>
          <w:p w14:paraId="0A5C785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Предмети, матеріали, обладнання та інвентар</w:t>
            </w:r>
          </w:p>
        </w:tc>
        <w:tc>
          <w:tcPr>
            <w:tcW w:w="1376" w:type="dxa"/>
            <w:shd w:val="clear" w:color="auto" w:fill="auto"/>
          </w:tcPr>
          <w:p w14:paraId="1881F13C"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3 470 687,00</w:t>
            </w:r>
          </w:p>
        </w:tc>
        <w:tc>
          <w:tcPr>
            <w:tcW w:w="1631" w:type="dxa"/>
            <w:shd w:val="clear" w:color="auto" w:fill="auto"/>
          </w:tcPr>
          <w:p w14:paraId="4C104AC9"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10 495 837,00</w:t>
            </w:r>
          </w:p>
        </w:tc>
        <w:tc>
          <w:tcPr>
            <w:tcW w:w="2436" w:type="dxa"/>
            <w:shd w:val="clear" w:color="auto" w:fill="auto"/>
          </w:tcPr>
          <w:p w14:paraId="2811DF82"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9 573 075,25</w:t>
            </w:r>
          </w:p>
        </w:tc>
        <w:tc>
          <w:tcPr>
            <w:tcW w:w="1843" w:type="dxa"/>
            <w:shd w:val="clear" w:color="auto" w:fill="auto"/>
          </w:tcPr>
          <w:p w14:paraId="50B83393"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91,2</w:t>
            </w:r>
          </w:p>
        </w:tc>
      </w:tr>
      <w:tr w:rsidR="00B950AC" w:rsidRPr="00B950AC" w14:paraId="52EAB040" w14:textId="77777777" w:rsidTr="00A15FD9">
        <w:tc>
          <w:tcPr>
            <w:tcW w:w="1787" w:type="dxa"/>
            <w:shd w:val="clear" w:color="auto" w:fill="auto"/>
          </w:tcPr>
          <w:p w14:paraId="1151CE79"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 xml:space="preserve">Медикаменти та </w:t>
            </w:r>
            <w:r w:rsidRPr="00B950AC">
              <w:rPr>
                <w:color w:val="000000"/>
                <w:sz w:val="18"/>
                <w:lang w:eastAsia="ru-RU"/>
              </w:rPr>
              <w:lastRenderedPageBreak/>
              <w:t>перев'язувальні матеріали</w:t>
            </w:r>
          </w:p>
        </w:tc>
        <w:tc>
          <w:tcPr>
            <w:tcW w:w="1376" w:type="dxa"/>
            <w:shd w:val="clear" w:color="auto" w:fill="auto"/>
          </w:tcPr>
          <w:p w14:paraId="0A6AA930"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lastRenderedPageBreak/>
              <w:t>140 790,00</w:t>
            </w:r>
          </w:p>
        </w:tc>
        <w:tc>
          <w:tcPr>
            <w:tcW w:w="1631" w:type="dxa"/>
            <w:shd w:val="clear" w:color="auto" w:fill="auto"/>
          </w:tcPr>
          <w:p w14:paraId="38E956E0"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125 790,00</w:t>
            </w:r>
          </w:p>
        </w:tc>
        <w:tc>
          <w:tcPr>
            <w:tcW w:w="2436" w:type="dxa"/>
            <w:shd w:val="clear" w:color="auto" w:fill="auto"/>
          </w:tcPr>
          <w:p w14:paraId="6AB6B14E"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83 655,33</w:t>
            </w:r>
          </w:p>
        </w:tc>
        <w:tc>
          <w:tcPr>
            <w:tcW w:w="1843" w:type="dxa"/>
            <w:shd w:val="clear" w:color="auto" w:fill="auto"/>
          </w:tcPr>
          <w:p w14:paraId="7DBCE6AF"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66,5</w:t>
            </w:r>
          </w:p>
        </w:tc>
      </w:tr>
      <w:tr w:rsidR="00B950AC" w:rsidRPr="00B950AC" w14:paraId="24AE36FB" w14:textId="77777777" w:rsidTr="00A15FD9">
        <w:tc>
          <w:tcPr>
            <w:tcW w:w="1787" w:type="dxa"/>
            <w:shd w:val="clear" w:color="auto" w:fill="auto"/>
          </w:tcPr>
          <w:p w14:paraId="107857A7"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lastRenderedPageBreak/>
              <w:t>Продукти харчування</w:t>
            </w:r>
          </w:p>
        </w:tc>
        <w:tc>
          <w:tcPr>
            <w:tcW w:w="1376" w:type="dxa"/>
            <w:shd w:val="clear" w:color="auto" w:fill="auto"/>
          </w:tcPr>
          <w:p w14:paraId="73C75152"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8 238 363,00</w:t>
            </w:r>
          </w:p>
        </w:tc>
        <w:tc>
          <w:tcPr>
            <w:tcW w:w="1631" w:type="dxa"/>
            <w:shd w:val="clear" w:color="auto" w:fill="auto"/>
          </w:tcPr>
          <w:p w14:paraId="4087A4B6"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6 414 873,00</w:t>
            </w:r>
          </w:p>
        </w:tc>
        <w:tc>
          <w:tcPr>
            <w:tcW w:w="2436" w:type="dxa"/>
            <w:shd w:val="clear" w:color="auto" w:fill="auto"/>
          </w:tcPr>
          <w:p w14:paraId="2EC69F94"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4 949 120,66</w:t>
            </w:r>
          </w:p>
        </w:tc>
        <w:tc>
          <w:tcPr>
            <w:tcW w:w="1843" w:type="dxa"/>
            <w:shd w:val="clear" w:color="auto" w:fill="auto"/>
          </w:tcPr>
          <w:p w14:paraId="14E4B2DB"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77,2</w:t>
            </w:r>
          </w:p>
        </w:tc>
      </w:tr>
      <w:tr w:rsidR="00B950AC" w:rsidRPr="00B950AC" w14:paraId="5951807F" w14:textId="77777777" w:rsidTr="00A15FD9">
        <w:tc>
          <w:tcPr>
            <w:tcW w:w="1787" w:type="dxa"/>
            <w:shd w:val="clear" w:color="auto" w:fill="auto"/>
          </w:tcPr>
          <w:p w14:paraId="4A7FF03C"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Оплата послуг (крім комунальних)</w:t>
            </w:r>
          </w:p>
        </w:tc>
        <w:tc>
          <w:tcPr>
            <w:tcW w:w="1376" w:type="dxa"/>
            <w:shd w:val="clear" w:color="auto" w:fill="auto"/>
          </w:tcPr>
          <w:p w14:paraId="292FF85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6 578 623,00</w:t>
            </w:r>
          </w:p>
        </w:tc>
        <w:tc>
          <w:tcPr>
            <w:tcW w:w="1631" w:type="dxa"/>
            <w:shd w:val="clear" w:color="auto" w:fill="auto"/>
          </w:tcPr>
          <w:p w14:paraId="3057644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28 533 862,17</w:t>
            </w:r>
          </w:p>
        </w:tc>
        <w:tc>
          <w:tcPr>
            <w:tcW w:w="2436" w:type="dxa"/>
            <w:shd w:val="clear" w:color="auto" w:fill="auto"/>
          </w:tcPr>
          <w:p w14:paraId="23AE8129"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23 700 802,36</w:t>
            </w:r>
          </w:p>
        </w:tc>
        <w:tc>
          <w:tcPr>
            <w:tcW w:w="1843" w:type="dxa"/>
            <w:shd w:val="clear" w:color="auto" w:fill="auto"/>
          </w:tcPr>
          <w:p w14:paraId="789DD06B"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83,1</w:t>
            </w:r>
          </w:p>
        </w:tc>
      </w:tr>
      <w:tr w:rsidR="00B950AC" w:rsidRPr="00B950AC" w14:paraId="601FE53C" w14:textId="77777777" w:rsidTr="00A15FD9">
        <w:trPr>
          <w:trHeight w:val="202"/>
        </w:trPr>
        <w:tc>
          <w:tcPr>
            <w:tcW w:w="1787" w:type="dxa"/>
            <w:shd w:val="clear" w:color="auto" w:fill="auto"/>
          </w:tcPr>
          <w:p w14:paraId="26BB6A12"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Видатки на відрядження</w:t>
            </w:r>
          </w:p>
        </w:tc>
        <w:tc>
          <w:tcPr>
            <w:tcW w:w="1376" w:type="dxa"/>
            <w:shd w:val="clear" w:color="auto" w:fill="auto"/>
          </w:tcPr>
          <w:p w14:paraId="7EE0F78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65 000,00</w:t>
            </w:r>
          </w:p>
        </w:tc>
        <w:tc>
          <w:tcPr>
            <w:tcW w:w="1631" w:type="dxa"/>
            <w:shd w:val="clear" w:color="auto" w:fill="auto"/>
          </w:tcPr>
          <w:p w14:paraId="1784B85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435 096,00</w:t>
            </w:r>
          </w:p>
        </w:tc>
        <w:tc>
          <w:tcPr>
            <w:tcW w:w="2436" w:type="dxa"/>
            <w:shd w:val="clear" w:color="auto" w:fill="auto"/>
          </w:tcPr>
          <w:p w14:paraId="59A14B7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288 171,50</w:t>
            </w:r>
          </w:p>
        </w:tc>
        <w:tc>
          <w:tcPr>
            <w:tcW w:w="1843" w:type="dxa"/>
            <w:shd w:val="clear" w:color="auto" w:fill="auto"/>
          </w:tcPr>
          <w:p w14:paraId="1BD89D86"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66,2</w:t>
            </w:r>
          </w:p>
        </w:tc>
      </w:tr>
      <w:tr w:rsidR="00B950AC" w:rsidRPr="00B950AC" w14:paraId="4C601E8C" w14:textId="77777777" w:rsidTr="00A15FD9">
        <w:tc>
          <w:tcPr>
            <w:tcW w:w="1787" w:type="dxa"/>
            <w:shd w:val="clear" w:color="auto" w:fill="auto"/>
          </w:tcPr>
          <w:p w14:paraId="42AA1A8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Оплата комунальних послуг та енергоносіїв</w:t>
            </w:r>
          </w:p>
        </w:tc>
        <w:tc>
          <w:tcPr>
            <w:tcW w:w="1376" w:type="dxa"/>
            <w:shd w:val="clear" w:color="auto" w:fill="auto"/>
          </w:tcPr>
          <w:p w14:paraId="12C927FB"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24 571 098,00</w:t>
            </w:r>
          </w:p>
        </w:tc>
        <w:tc>
          <w:tcPr>
            <w:tcW w:w="1631" w:type="dxa"/>
            <w:shd w:val="clear" w:color="auto" w:fill="auto"/>
          </w:tcPr>
          <w:p w14:paraId="4A0F87B9"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24 249 414,00</w:t>
            </w:r>
          </w:p>
        </w:tc>
        <w:tc>
          <w:tcPr>
            <w:tcW w:w="2436" w:type="dxa"/>
            <w:shd w:val="clear" w:color="auto" w:fill="auto"/>
          </w:tcPr>
          <w:p w14:paraId="50D69F3F"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14 741 705,32</w:t>
            </w:r>
          </w:p>
        </w:tc>
        <w:tc>
          <w:tcPr>
            <w:tcW w:w="1843" w:type="dxa"/>
            <w:shd w:val="clear" w:color="auto" w:fill="auto"/>
          </w:tcPr>
          <w:p w14:paraId="54A801F6"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60,8</w:t>
            </w:r>
          </w:p>
        </w:tc>
      </w:tr>
      <w:tr w:rsidR="00B950AC" w:rsidRPr="00B950AC" w14:paraId="4658A6BD" w14:textId="77777777" w:rsidTr="00A15FD9">
        <w:tc>
          <w:tcPr>
            <w:tcW w:w="1787" w:type="dxa"/>
            <w:shd w:val="clear" w:color="auto" w:fill="auto"/>
          </w:tcPr>
          <w:p w14:paraId="1E80B51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Окремі заходи по реалізації державних (регіональних) програм, не віднесені до заходів розвитку</w:t>
            </w:r>
          </w:p>
        </w:tc>
        <w:tc>
          <w:tcPr>
            <w:tcW w:w="1376" w:type="dxa"/>
            <w:shd w:val="clear" w:color="auto" w:fill="auto"/>
          </w:tcPr>
          <w:p w14:paraId="4AAFA066"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608 000,00</w:t>
            </w:r>
          </w:p>
        </w:tc>
        <w:tc>
          <w:tcPr>
            <w:tcW w:w="1631" w:type="dxa"/>
            <w:shd w:val="clear" w:color="auto" w:fill="auto"/>
          </w:tcPr>
          <w:p w14:paraId="4EA9449E"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470 760,00</w:t>
            </w:r>
          </w:p>
        </w:tc>
        <w:tc>
          <w:tcPr>
            <w:tcW w:w="2436" w:type="dxa"/>
            <w:shd w:val="clear" w:color="auto" w:fill="auto"/>
          </w:tcPr>
          <w:p w14:paraId="4EBA39E3"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234 260,20</w:t>
            </w:r>
          </w:p>
        </w:tc>
        <w:tc>
          <w:tcPr>
            <w:tcW w:w="1843" w:type="dxa"/>
            <w:shd w:val="clear" w:color="auto" w:fill="auto"/>
          </w:tcPr>
          <w:p w14:paraId="594BA729"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49,8</w:t>
            </w:r>
          </w:p>
        </w:tc>
      </w:tr>
      <w:tr w:rsidR="00B950AC" w:rsidRPr="00B950AC" w14:paraId="57D2556D" w14:textId="77777777" w:rsidTr="00A15FD9">
        <w:tc>
          <w:tcPr>
            <w:tcW w:w="1787" w:type="dxa"/>
            <w:shd w:val="clear" w:color="auto" w:fill="auto"/>
          </w:tcPr>
          <w:p w14:paraId="52016824"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Субсидії та поточні трансферти підприємствам (установам, організаціям)</w:t>
            </w:r>
          </w:p>
        </w:tc>
        <w:tc>
          <w:tcPr>
            <w:tcW w:w="1376" w:type="dxa"/>
            <w:shd w:val="clear" w:color="auto" w:fill="auto"/>
          </w:tcPr>
          <w:p w14:paraId="1B0511DC"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42 330 590,00</w:t>
            </w:r>
          </w:p>
        </w:tc>
        <w:tc>
          <w:tcPr>
            <w:tcW w:w="1631" w:type="dxa"/>
            <w:shd w:val="clear" w:color="auto" w:fill="auto"/>
          </w:tcPr>
          <w:p w14:paraId="2C8AE42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54 915 314,48</w:t>
            </w:r>
          </w:p>
        </w:tc>
        <w:tc>
          <w:tcPr>
            <w:tcW w:w="2436" w:type="dxa"/>
            <w:shd w:val="clear" w:color="auto" w:fill="auto"/>
          </w:tcPr>
          <w:p w14:paraId="675FDE6C"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48 366 692,77</w:t>
            </w:r>
          </w:p>
        </w:tc>
        <w:tc>
          <w:tcPr>
            <w:tcW w:w="1843" w:type="dxa"/>
            <w:shd w:val="clear" w:color="auto" w:fill="auto"/>
          </w:tcPr>
          <w:p w14:paraId="63E4B3CB"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88,1</w:t>
            </w:r>
          </w:p>
        </w:tc>
      </w:tr>
      <w:tr w:rsidR="00B950AC" w:rsidRPr="00B950AC" w14:paraId="2B14F51F" w14:textId="77777777" w:rsidTr="00A15FD9">
        <w:tc>
          <w:tcPr>
            <w:tcW w:w="1787" w:type="dxa"/>
            <w:shd w:val="clear" w:color="auto" w:fill="auto"/>
          </w:tcPr>
          <w:p w14:paraId="3B2418E7"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Поточні трансферти органам державного управління інших рівнів</w:t>
            </w:r>
          </w:p>
        </w:tc>
        <w:tc>
          <w:tcPr>
            <w:tcW w:w="1376" w:type="dxa"/>
            <w:shd w:val="clear" w:color="auto" w:fill="auto"/>
          </w:tcPr>
          <w:p w14:paraId="72DC3BBE"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11 128 400,00</w:t>
            </w:r>
          </w:p>
        </w:tc>
        <w:tc>
          <w:tcPr>
            <w:tcW w:w="1631" w:type="dxa"/>
            <w:shd w:val="clear" w:color="auto" w:fill="auto"/>
          </w:tcPr>
          <w:p w14:paraId="05ECE276" w14:textId="77777777" w:rsidR="00B950AC" w:rsidRPr="00B950AC" w:rsidRDefault="00B950AC" w:rsidP="00B950AC">
            <w:pPr>
              <w:tabs>
                <w:tab w:val="left" w:pos="851"/>
              </w:tabs>
              <w:jc w:val="center"/>
              <w:rPr>
                <w:color w:val="000000"/>
                <w:sz w:val="18"/>
                <w:lang w:eastAsia="ru-RU"/>
              </w:rPr>
            </w:pPr>
            <w:r w:rsidRPr="00B950AC">
              <w:rPr>
                <w:sz w:val="18"/>
                <w:lang w:eastAsia="ru-RU"/>
              </w:rPr>
              <w:t>21 426 874,00</w:t>
            </w:r>
          </w:p>
        </w:tc>
        <w:tc>
          <w:tcPr>
            <w:tcW w:w="2436" w:type="dxa"/>
            <w:shd w:val="clear" w:color="auto" w:fill="auto"/>
          </w:tcPr>
          <w:p w14:paraId="6BB874B3"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21 126 358,00</w:t>
            </w:r>
          </w:p>
        </w:tc>
        <w:tc>
          <w:tcPr>
            <w:tcW w:w="1843" w:type="dxa"/>
            <w:shd w:val="clear" w:color="auto" w:fill="auto"/>
          </w:tcPr>
          <w:p w14:paraId="1E61DAD6"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98,6</w:t>
            </w:r>
          </w:p>
        </w:tc>
      </w:tr>
      <w:tr w:rsidR="00B950AC" w:rsidRPr="00B950AC" w14:paraId="038FA865" w14:textId="77777777" w:rsidTr="00A15FD9">
        <w:tc>
          <w:tcPr>
            <w:tcW w:w="1787" w:type="dxa"/>
            <w:shd w:val="clear" w:color="auto" w:fill="auto"/>
          </w:tcPr>
          <w:p w14:paraId="5E0C74A3"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Інші виплати населенню</w:t>
            </w:r>
          </w:p>
        </w:tc>
        <w:tc>
          <w:tcPr>
            <w:tcW w:w="1376" w:type="dxa"/>
            <w:shd w:val="clear" w:color="auto" w:fill="auto"/>
          </w:tcPr>
          <w:p w14:paraId="1EE36AE8"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2 847 200,00</w:t>
            </w:r>
          </w:p>
        </w:tc>
        <w:tc>
          <w:tcPr>
            <w:tcW w:w="1631" w:type="dxa"/>
            <w:shd w:val="clear" w:color="auto" w:fill="auto"/>
          </w:tcPr>
          <w:p w14:paraId="15890A0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6 201 284,00</w:t>
            </w:r>
          </w:p>
        </w:tc>
        <w:tc>
          <w:tcPr>
            <w:tcW w:w="2436" w:type="dxa"/>
            <w:shd w:val="clear" w:color="auto" w:fill="auto"/>
          </w:tcPr>
          <w:p w14:paraId="45521D16"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5 293 513,86</w:t>
            </w:r>
          </w:p>
        </w:tc>
        <w:tc>
          <w:tcPr>
            <w:tcW w:w="1843" w:type="dxa"/>
            <w:shd w:val="clear" w:color="auto" w:fill="auto"/>
          </w:tcPr>
          <w:p w14:paraId="7A32A277"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85,4</w:t>
            </w:r>
          </w:p>
        </w:tc>
      </w:tr>
      <w:tr w:rsidR="00B950AC" w:rsidRPr="00B950AC" w14:paraId="72D80E8C" w14:textId="77777777" w:rsidTr="00A15FD9">
        <w:trPr>
          <w:trHeight w:val="252"/>
        </w:trPr>
        <w:tc>
          <w:tcPr>
            <w:tcW w:w="1787" w:type="dxa"/>
            <w:shd w:val="clear" w:color="auto" w:fill="auto"/>
          </w:tcPr>
          <w:p w14:paraId="393BD33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Інші поточні видатки</w:t>
            </w:r>
          </w:p>
        </w:tc>
        <w:tc>
          <w:tcPr>
            <w:tcW w:w="1376" w:type="dxa"/>
            <w:shd w:val="clear" w:color="auto" w:fill="auto"/>
          </w:tcPr>
          <w:p w14:paraId="47233C2D"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103 500,00</w:t>
            </w:r>
          </w:p>
        </w:tc>
        <w:tc>
          <w:tcPr>
            <w:tcW w:w="1631" w:type="dxa"/>
            <w:shd w:val="clear" w:color="auto" w:fill="auto"/>
          </w:tcPr>
          <w:p w14:paraId="2DC8579A"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248 500,00</w:t>
            </w:r>
          </w:p>
        </w:tc>
        <w:tc>
          <w:tcPr>
            <w:tcW w:w="2436" w:type="dxa"/>
            <w:shd w:val="clear" w:color="auto" w:fill="auto"/>
          </w:tcPr>
          <w:p w14:paraId="79D56CD5" w14:textId="77777777" w:rsidR="00B950AC" w:rsidRPr="00B950AC" w:rsidRDefault="00B950AC" w:rsidP="00B950AC">
            <w:pPr>
              <w:tabs>
                <w:tab w:val="left" w:pos="851"/>
              </w:tabs>
              <w:jc w:val="center"/>
              <w:rPr>
                <w:color w:val="000000"/>
                <w:sz w:val="18"/>
                <w:lang w:eastAsia="ru-RU"/>
              </w:rPr>
            </w:pPr>
            <w:r w:rsidRPr="00B950AC">
              <w:rPr>
                <w:color w:val="000000"/>
                <w:sz w:val="18"/>
                <w:lang w:eastAsia="ru-RU"/>
              </w:rPr>
              <w:t>138 836,89</w:t>
            </w:r>
          </w:p>
        </w:tc>
        <w:tc>
          <w:tcPr>
            <w:tcW w:w="1843" w:type="dxa"/>
            <w:shd w:val="clear" w:color="auto" w:fill="auto"/>
          </w:tcPr>
          <w:p w14:paraId="0BBD28EF" w14:textId="77777777" w:rsidR="00B950AC" w:rsidRPr="00B950AC" w:rsidRDefault="00B950AC" w:rsidP="00B950AC">
            <w:pPr>
              <w:tabs>
                <w:tab w:val="left" w:pos="851"/>
              </w:tabs>
              <w:jc w:val="center"/>
              <w:rPr>
                <w:bCs/>
                <w:color w:val="000000"/>
                <w:sz w:val="18"/>
                <w:lang w:eastAsia="ru-RU"/>
              </w:rPr>
            </w:pPr>
            <w:r w:rsidRPr="00B950AC">
              <w:rPr>
                <w:bCs/>
                <w:color w:val="000000"/>
                <w:sz w:val="18"/>
                <w:lang w:eastAsia="ru-RU"/>
              </w:rPr>
              <w:t>55,9</w:t>
            </w:r>
          </w:p>
        </w:tc>
      </w:tr>
      <w:tr w:rsidR="00B950AC" w:rsidRPr="00B950AC" w14:paraId="195A5ECA" w14:textId="77777777" w:rsidTr="00A15FD9">
        <w:tc>
          <w:tcPr>
            <w:tcW w:w="1787" w:type="dxa"/>
            <w:shd w:val="clear" w:color="auto" w:fill="auto"/>
          </w:tcPr>
          <w:p w14:paraId="65B2F3C3" w14:textId="77777777" w:rsidR="00B950AC" w:rsidRPr="00B950AC" w:rsidRDefault="00B950AC" w:rsidP="00B950AC">
            <w:pPr>
              <w:tabs>
                <w:tab w:val="left" w:pos="851"/>
              </w:tabs>
              <w:jc w:val="center"/>
              <w:rPr>
                <w:b/>
                <w:sz w:val="18"/>
                <w:lang w:eastAsia="ru-RU"/>
              </w:rPr>
            </w:pPr>
            <w:r w:rsidRPr="00B950AC">
              <w:rPr>
                <w:b/>
                <w:sz w:val="18"/>
                <w:lang w:eastAsia="ru-RU"/>
              </w:rPr>
              <w:t>ВСЬОГО</w:t>
            </w:r>
          </w:p>
        </w:tc>
        <w:tc>
          <w:tcPr>
            <w:tcW w:w="1376" w:type="dxa"/>
            <w:shd w:val="clear" w:color="auto" w:fill="auto"/>
          </w:tcPr>
          <w:p w14:paraId="1D3E770E" w14:textId="77777777" w:rsidR="00B950AC" w:rsidRPr="00B950AC" w:rsidRDefault="00B950AC" w:rsidP="00B950AC">
            <w:pPr>
              <w:tabs>
                <w:tab w:val="left" w:pos="851"/>
              </w:tabs>
              <w:jc w:val="center"/>
              <w:rPr>
                <w:b/>
                <w:bCs/>
                <w:color w:val="000000"/>
                <w:sz w:val="18"/>
                <w:lang w:eastAsia="ru-RU"/>
              </w:rPr>
            </w:pPr>
            <w:r w:rsidRPr="00B950AC">
              <w:rPr>
                <w:b/>
                <w:sz w:val="18"/>
                <w:lang w:eastAsia="ru-RU"/>
              </w:rPr>
              <w:t>254 974 135,00</w:t>
            </w:r>
          </w:p>
        </w:tc>
        <w:tc>
          <w:tcPr>
            <w:tcW w:w="1631" w:type="dxa"/>
            <w:shd w:val="clear" w:color="auto" w:fill="auto"/>
          </w:tcPr>
          <w:p w14:paraId="006A0731" w14:textId="77777777" w:rsidR="00B950AC" w:rsidRPr="00B950AC" w:rsidRDefault="00B950AC" w:rsidP="00B950AC">
            <w:pPr>
              <w:tabs>
                <w:tab w:val="left" w:pos="851"/>
              </w:tabs>
              <w:jc w:val="center"/>
              <w:rPr>
                <w:b/>
                <w:sz w:val="18"/>
                <w:lang w:eastAsia="ru-RU"/>
              </w:rPr>
            </w:pPr>
            <w:r w:rsidRPr="00B950AC">
              <w:rPr>
                <w:b/>
                <w:sz w:val="18"/>
                <w:lang w:eastAsia="ru-RU"/>
              </w:rPr>
              <w:t>310 389 970,76</w:t>
            </w:r>
          </w:p>
        </w:tc>
        <w:tc>
          <w:tcPr>
            <w:tcW w:w="2436" w:type="dxa"/>
            <w:shd w:val="clear" w:color="auto" w:fill="auto"/>
          </w:tcPr>
          <w:p w14:paraId="7EA291A1" w14:textId="77777777" w:rsidR="00B950AC" w:rsidRPr="00B950AC" w:rsidRDefault="00B950AC" w:rsidP="00B950AC">
            <w:pPr>
              <w:tabs>
                <w:tab w:val="left" w:pos="851"/>
              </w:tabs>
              <w:jc w:val="center"/>
              <w:rPr>
                <w:b/>
                <w:sz w:val="18"/>
                <w:lang w:eastAsia="ru-RU"/>
              </w:rPr>
            </w:pPr>
            <w:r w:rsidRPr="00B950AC">
              <w:rPr>
                <w:b/>
                <w:sz w:val="18"/>
                <w:lang w:eastAsia="ru-RU"/>
              </w:rPr>
              <w:t>278 935 864,20</w:t>
            </w:r>
          </w:p>
        </w:tc>
        <w:tc>
          <w:tcPr>
            <w:tcW w:w="1843" w:type="dxa"/>
            <w:shd w:val="clear" w:color="auto" w:fill="auto"/>
          </w:tcPr>
          <w:p w14:paraId="3DB9BB7C" w14:textId="77777777" w:rsidR="00B950AC" w:rsidRPr="00B950AC" w:rsidRDefault="00B950AC" w:rsidP="00B950AC">
            <w:pPr>
              <w:tabs>
                <w:tab w:val="left" w:pos="851"/>
              </w:tabs>
              <w:jc w:val="center"/>
              <w:rPr>
                <w:b/>
                <w:sz w:val="18"/>
                <w:lang w:eastAsia="ru-RU"/>
              </w:rPr>
            </w:pPr>
            <w:r w:rsidRPr="00B950AC">
              <w:rPr>
                <w:b/>
                <w:sz w:val="18"/>
                <w:lang w:eastAsia="ru-RU"/>
              </w:rPr>
              <w:t>89,9</w:t>
            </w:r>
          </w:p>
        </w:tc>
      </w:tr>
    </w:tbl>
    <w:p w14:paraId="3AF31D96" w14:textId="77777777" w:rsidR="00B950AC" w:rsidRPr="00B950AC" w:rsidRDefault="00B950AC" w:rsidP="00B950AC">
      <w:pPr>
        <w:tabs>
          <w:tab w:val="left" w:pos="851"/>
        </w:tabs>
        <w:ind w:firstLine="709"/>
        <w:jc w:val="both"/>
        <w:rPr>
          <w:lang w:eastAsia="ru-RU"/>
        </w:rPr>
      </w:pPr>
    </w:p>
    <w:p w14:paraId="1BC2D1CB" w14:textId="77777777" w:rsidR="00B950AC" w:rsidRPr="00B950AC" w:rsidRDefault="00B950AC" w:rsidP="00B950AC">
      <w:pPr>
        <w:tabs>
          <w:tab w:val="left" w:pos="851"/>
        </w:tabs>
        <w:ind w:firstLine="709"/>
        <w:jc w:val="both"/>
        <w:rPr>
          <w:lang w:eastAsia="ru-RU"/>
        </w:rPr>
      </w:pPr>
    </w:p>
    <w:p w14:paraId="1BF72B78" w14:textId="77777777" w:rsidR="00B950AC" w:rsidRPr="00B950AC" w:rsidRDefault="00B950AC" w:rsidP="00B950AC">
      <w:pPr>
        <w:tabs>
          <w:tab w:val="left" w:pos="851"/>
        </w:tabs>
        <w:ind w:firstLine="709"/>
        <w:jc w:val="both"/>
        <w:rPr>
          <w:lang w:eastAsia="ru-RU"/>
        </w:rPr>
      </w:pPr>
      <w:r w:rsidRPr="00B950AC">
        <w:rPr>
          <w:lang w:eastAsia="ru-RU"/>
        </w:rPr>
        <w:t xml:space="preserve">На захищені видатки по загальному фонду бюджету Петрівської сільської територіальної громади за  2023 року касові видатки склали 244 034 978,20 грн. </w:t>
      </w:r>
    </w:p>
    <w:p w14:paraId="744B6272" w14:textId="5314B9E4" w:rsidR="00B950AC" w:rsidRPr="00B950AC" w:rsidRDefault="00B950AC" w:rsidP="00B950AC">
      <w:pPr>
        <w:tabs>
          <w:tab w:val="left" w:pos="851"/>
        </w:tabs>
        <w:ind w:firstLine="709"/>
        <w:jc w:val="both"/>
        <w:rPr>
          <w:lang w:eastAsia="ru-RU"/>
        </w:rPr>
      </w:pPr>
      <w:r w:rsidRPr="00B950AC">
        <w:rPr>
          <w:lang w:eastAsia="ru-RU"/>
        </w:rPr>
        <w:t xml:space="preserve">Питома вага захищених статей видатків в обсязі видатків загального фонду бюджету за  2023 року склала 87 </w:t>
      </w:r>
      <w:r w:rsidR="00696512">
        <w:rPr>
          <w:lang w:eastAsia="ru-RU"/>
        </w:rPr>
        <w:t>%</w:t>
      </w:r>
      <w:r w:rsidRPr="00B950AC">
        <w:rPr>
          <w:lang w:eastAsia="ru-RU"/>
        </w:rPr>
        <w:t>.</w:t>
      </w:r>
    </w:p>
    <w:p w14:paraId="0B0CB70A" w14:textId="77777777" w:rsidR="00B950AC" w:rsidRPr="00B950AC" w:rsidRDefault="00B950AC" w:rsidP="00B950AC">
      <w:pPr>
        <w:tabs>
          <w:tab w:val="left" w:pos="851"/>
        </w:tabs>
        <w:ind w:firstLine="709"/>
        <w:jc w:val="both"/>
        <w:rPr>
          <w:lang w:eastAsia="ru-RU"/>
        </w:rPr>
      </w:pPr>
      <w:r w:rsidRPr="00B950AC">
        <w:rPr>
          <w:lang w:eastAsia="ru-RU"/>
        </w:rPr>
        <w:t>Аналіз видатків за економічною класифікацією по загальному фонду бюджету Петрівської сільської територіальної громади за  2023 року показує:</w:t>
      </w:r>
    </w:p>
    <w:p w14:paraId="01D6A545" w14:textId="01DED238" w:rsidR="00B950AC" w:rsidRPr="00B950AC" w:rsidRDefault="00B950AC" w:rsidP="00B950AC">
      <w:pPr>
        <w:tabs>
          <w:tab w:val="left" w:pos="851"/>
        </w:tabs>
        <w:ind w:firstLine="709"/>
        <w:jc w:val="both"/>
        <w:rPr>
          <w:lang w:eastAsia="ru-RU"/>
        </w:rPr>
      </w:pPr>
      <w:r w:rsidRPr="00B950AC">
        <w:rPr>
          <w:lang w:eastAsia="ru-RU"/>
        </w:rPr>
        <w:t>найбільшу частку займають видатки на оплату праці та нарахування на оплату прац</w:t>
      </w:r>
      <w:r w:rsidR="00696512">
        <w:rPr>
          <w:lang w:eastAsia="ru-RU"/>
        </w:rPr>
        <w:t>і за звітний період складає 54 %</w:t>
      </w:r>
      <w:r w:rsidRPr="00B950AC">
        <w:rPr>
          <w:lang w:eastAsia="ru-RU"/>
        </w:rPr>
        <w:t xml:space="preserve">; </w:t>
      </w:r>
    </w:p>
    <w:p w14:paraId="228F091B" w14:textId="196ED136"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придбання медикаментів за звітний період складає 0,0003 </w:t>
      </w:r>
      <w:r w:rsidR="00696512">
        <w:rPr>
          <w:lang w:eastAsia="ru-RU"/>
        </w:rPr>
        <w:t>%</w:t>
      </w:r>
      <w:r w:rsidRPr="00B950AC">
        <w:rPr>
          <w:lang w:eastAsia="ru-RU"/>
        </w:rPr>
        <w:t xml:space="preserve">; </w:t>
      </w:r>
    </w:p>
    <w:p w14:paraId="645D1DC3" w14:textId="7312E64B"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придбання продуктів харчування за  2023 року у видатках загального фонду бюджету складає майже 2 </w:t>
      </w:r>
      <w:r w:rsidR="00696512">
        <w:rPr>
          <w:lang w:eastAsia="ru-RU"/>
        </w:rPr>
        <w:t>%</w:t>
      </w:r>
      <w:r w:rsidRPr="00B950AC">
        <w:rPr>
          <w:lang w:eastAsia="ru-RU"/>
        </w:rPr>
        <w:t xml:space="preserve"> ; </w:t>
      </w:r>
    </w:p>
    <w:p w14:paraId="634BA139" w14:textId="47C459C5"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оплату енергоносіїв та інших комунальних послуг становить 5,3 </w:t>
      </w:r>
      <w:r w:rsidR="00696512">
        <w:rPr>
          <w:lang w:eastAsia="ru-RU"/>
        </w:rPr>
        <w:t>%</w:t>
      </w:r>
      <w:r w:rsidRPr="00B950AC">
        <w:rPr>
          <w:lang w:eastAsia="ru-RU"/>
        </w:rPr>
        <w:t xml:space="preserve"> </w:t>
      </w:r>
    </w:p>
    <w:p w14:paraId="6774EA50" w14:textId="4FE93878"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інші виплати населенню склала 1,9 </w:t>
      </w:r>
      <w:r w:rsidR="00696512">
        <w:rPr>
          <w:lang w:eastAsia="ru-RU"/>
        </w:rPr>
        <w:t>%</w:t>
      </w:r>
      <w:r w:rsidRPr="00B950AC">
        <w:rPr>
          <w:lang w:eastAsia="ru-RU"/>
        </w:rPr>
        <w:t>;</w:t>
      </w:r>
    </w:p>
    <w:p w14:paraId="0B4DDA67" w14:textId="39CC3749" w:rsidR="00B950AC" w:rsidRPr="00B950AC" w:rsidRDefault="00B950AC" w:rsidP="00B950AC">
      <w:pPr>
        <w:tabs>
          <w:tab w:val="left" w:pos="851"/>
        </w:tabs>
        <w:ind w:firstLine="709"/>
        <w:jc w:val="both"/>
        <w:rPr>
          <w:lang w:eastAsia="ru-RU"/>
        </w:rPr>
      </w:pPr>
      <w:r w:rsidRPr="00B950AC">
        <w:rPr>
          <w:lang w:eastAsia="ru-RU"/>
        </w:rPr>
        <w:t xml:space="preserve">частка видатків на </w:t>
      </w:r>
      <w:r w:rsidRPr="00B950AC">
        <w:rPr>
          <w:color w:val="000000"/>
          <w:lang w:eastAsia="ru-RU"/>
        </w:rPr>
        <w:t xml:space="preserve">субсидії та поточні трансферти підприємствам (установам, організаціям) </w:t>
      </w:r>
      <w:r w:rsidRPr="00B950AC">
        <w:rPr>
          <w:lang w:eastAsia="ru-RU"/>
        </w:rPr>
        <w:t xml:space="preserve">склала 17,4 </w:t>
      </w:r>
      <w:r w:rsidR="00696512">
        <w:rPr>
          <w:lang w:eastAsia="ru-RU"/>
        </w:rPr>
        <w:t>%</w:t>
      </w:r>
      <w:r w:rsidRPr="00B950AC">
        <w:rPr>
          <w:lang w:eastAsia="ru-RU"/>
        </w:rPr>
        <w:t>;</w:t>
      </w:r>
    </w:p>
    <w:p w14:paraId="44C06501" w14:textId="594E3AF1" w:rsidR="00B950AC" w:rsidRPr="00B950AC" w:rsidRDefault="00B950AC" w:rsidP="00B950AC">
      <w:pPr>
        <w:tabs>
          <w:tab w:val="left" w:pos="851"/>
        </w:tabs>
        <w:ind w:firstLine="709"/>
        <w:jc w:val="both"/>
        <w:rPr>
          <w:lang w:val="ru-RU" w:eastAsia="ru-RU"/>
        </w:rPr>
      </w:pPr>
      <w:r w:rsidRPr="00B950AC">
        <w:rPr>
          <w:lang w:eastAsia="ru-RU"/>
        </w:rPr>
        <w:t xml:space="preserve">частка видатків на поточні трансферти органам державного управління інших рівнів за звітний період у видатках становить 7,6 </w:t>
      </w:r>
      <w:r w:rsidR="00696512">
        <w:rPr>
          <w:lang w:eastAsia="ru-RU"/>
        </w:rPr>
        <w:t>%</w:t>
      </w:r>
    </w:p>
    <w:p w14:paraId="23EFAB0F" w14:textId="77777777" w:rsidR="00B950AC" w:rsidRPr="00B950AC" w:rsidRDefault="00B950AC" w:rsidP="00B950AC">
      <w:pPr>
        <w:tabs>
          <w:tab w:val="left" w:pos="851"/>
        </w:tabs>
        <w:ind w:firstLine="709"/>
        <w:jc w:val="center"/>
        <w:rPr>
          <w:b/>
          <w:i/>
          <w:lang w:eastAsia="ru-RU"/>
        </w:rPr>
      </w:pPr>
    </w:p>
    <w:p w14:paraId="3C82342B" w14:textId="77777777" w:rsidR="00B950AC" w:rsidRPr="00B950AC" w:rsidRDefault="00B950AC" w:rsidP="00B950AC">
      <w:pPr>
        <w:tabs>
          <w:tab w:val="left" w:pos="851"/>
        </w:tabs>
        <w:ind w:firstLine="709"/>
        <w:jc w:val="center"/>
        <w:rPr>
          <w:b/>
          <w:i/>
          <w:lang w:eastAsia="ru-RU"/>
        </w:rPr>
      </w:pPr>
    </w:p>
    <w:p w14:paraId="6A1827AA" w14:textId="77777777" w:rsidR="00B950AC" w:rsidRPr="00B950AC" w:rsidRDefault="00B950AC" w:rsidP="00B950AC">
      <w:pPr>
        <w:tabs>
          <w:tab w:val="left" w:pos="851"/>
        </w:tabs>
        <w:ind w:firstLine="709"/>
        <w:jc w:val="center"/>
        <w:rPr>
          <w:b/>
          <w:i/>
          <w:lang w:eastAsia="ru-RU"/>
        </w:rPr>
      </w:pPr>
    </w:p>
    <w:p w14:paraId="418C1BC7" w14:textId="77777777" w:rsidR="008C6060" w:rsidRDefault="008C6060" w:rsidP="00B950AC">
      <w:pPr>
        <w:tabs>
          <w:tab w:val="left" w:pos="851"/>
        </w:tabs>
        <w:ind w:firstLine="709"/>
        <w:jc w:val="center"/>
        <w:rPr>
          <w:b/>
          <w:i/>
          <w:lang w:eastAsia="ru-RU"/>
        </w:rPr>
      </w:pPr>
    </w:p>
    <w:p w14:paraId="58923579" w14:textId="77777777" w:rsidR="008C6060" w:rsidRDefault="008C6060" w:rsidP="00B950AC">
      <w:pPr>
        <w:tabs>
          <w:tab w:val="left" w:pos="851"/>
        </w:tabs>
        <w:ind w:firstLine="709"/>
        <w:jc w:val="center"/>
        <w:rPr>
          <w:b/>
          <w:i/>
          <w:lang w:eastAsia="ru-RU"/>
        </w:rPr>
      </w:pPr>
    </w:p>
    <w:p w14:paraId="192D46A9" w14:textId="77777777" w:rsidR="008C6060" w:rsidRDefault="008C6060" w:rsidP="00B950AC">
      <w:pPr>
        <w:tabs>
          <w:tab w:val="left" w:pos="851"/>
        </w:tabs>
        <w:ind w:firstLine="709"/>
        <w:jc w:val="center"/>
        <w:rPr>
          <w:b/>
          <w:i/>
          <w:lang w:eastAsia="ru-RU"/>
        </w:rPr>
      </w:pPr>
    </w:p>
    <w:p w14:paraId="071F6C11" w14:textId="77777777" w:rsidR="008C6060" w:rsidRDefault="008C6060" w:rsidP="00B950AC">
      <w:pPr>
        <w:tabs>
          <w:tab w:val="left" w:pos="851"/>
        </w:tabs>
        <w:ind w:firstLine="709"/>
        <w:jc w:val="center"/>
        <w:rPr>
          <w:b/>
          <w:i/>
          <w:lang w:eastAsia="ru-RU"/>
        </w:rPr>
      </w:pPr>
    </w:p>
    <w:p w14:paraId="1400E9DB" w14:textId="77777777" w:rsidR="008C6060" w:rsidRDefault="008C6060" w:rsidP="00B950AC">
      <w:pPr>
        <w:tabs>
          <w:tab w:val="left" w:pos="851"/>
        </w:tabs>
        <w:ind w:firstLine="709"/>
        <w:jc w:val="center"/>
        <w:rPr>
          <w:b/>
          <w:i/>
          <w:lang w:eastAsia="ru-RU"/>
        </w:rPr>
      </w:pPr>
    </w:p>
    <w:p w14:paraId="76EB8C17" w14:textId="77777777" w:rsidR="008C6060" w:rsidRDefault="008C6060" w:rsidP="00B950AC">
      <w:pPr>
        <w:tabs>
          <w:tab w:val="left" w:pos="851"/>
        </w:tabs>
        <w:ind w:firstLine="709"/>
        <w:jc w:val="center"/>
        <w:rPr>
          <w:b/>
          <w:i/>
          <w:lang w:eastAsia="ru-RU"/>
        </w:rPr>
      </w:pPr>
    </w:p>
    <w:p w14:paraId="189FC049" w14:textId="77777777" w:rsidR="008C6060" w:rsidRDefault="008C6060" w:rsidP="00B950AC">
      <w:pPr>
        <w:tabs>
          <w:tab w:val="left" w:pos="851"/>
        </w:tabs>
        <w:ind w:firstLine="709"/>
        <w:jc w:val="center"/>
        <w:rPr>
          <w:b/>
          <w:i/>
          <w:lang w:eastAsia="ru-RU"/>
        </w:rPr>
      </w:pPr>
    </w:p>
    <w:p w14:paraId="7B9EDA01" w14:textId="77777777" w:rsidR="008C6060" w:rsidRDefault="008C6060" w:rsidP="00B950AC">
      <w:pPr>
        <w:tabs>
          <w:tab w:val="left" w:pos="851"/>
        </w:tabs>
        <w:ind w:firstLine="709"/>
        <w:jc w:val="center"/>
        <w:rPr>
          <w:b/>
          <w:i/>
          <w:lang w:eastAsia="ru-RU"/>
        </w:rPr>
      </w:pPr>
    </w:p>
    <w:p w14:paraId="5CD4400B" w14:textId="77777777" w:rsidR="008C6060" w:rsidRDefault="008C6060" w:rsidP="00B950AC">
      <w:pPr>
        <w:tabs>
          <w:tab w:val="left" w:pos="851"/>
        </w:tabs>
        <w:ind w:firstLine="709"/>
        <w:jc w:val="center"/>
        <w:rPr>
          <w:b/>
          <w:i/>
          <w:lang w:eastAsia="ru-RU"/>
        </w:rPr>
      </w:pPr>
    </w:p>
    <w:p w14:paraId="6D875706" w14:textId="77777777" w:rsidR="008C6060" w:rsidRDefault="008C6060" w:rsidP="00B950AC">
      <w:pPr>
        <w:tabs>
          <w:tab w:val="left" w:pos="851"/>
        </w:tabs>
        <w:ind w:firstLine="709"/>
        <w:jc w:val="center"/>
        <w:rPr>
          <w:b/>
          <w:i/>
          <w:lang w:eastAsia="ru-RU"/>
        </w:rPr>
      </w:pPr>
    </w:p>
    <w:p w14:paraId="4E3872E9" w14:textId="77777777" w:rsidR="008C6060" w:rsidRDefault="008C6060" w:rsidP="00B950AC">
      <w:pPr>
        <w:tabs>
          <w:tab w:val="left" w:pos="851"/>
        </w:tabs>
        <w:ind w:firstLine="709"/>
        <w:jc w:val="center"/>
        <w:rPr>
          <w:b/>
          <w:i/>
          <w:lang w:eastAsia="ru-RU"/>
        </w:rPr>
      </w:pPr>
    </w:p>
    <w:p w14:paraId="3563AFDC" w14:textId="77777777" w:rsidR="008C6060" w:rsidRDefault="008C6060" w:rsidP="00B950AC">
      <w:pPr>
        <w:tabs>
          <w:tab w:val="left" w:pos="851"/>
        </w:tabs>
        <w:ind w:firstLine="709"/>
        <w:jc w:val="center"/>
        <w:rPr>
          <w:b/>
          <w:i/>
          <w:lang w:eastAsia="ru-RU"/>
        </w:rPr>
      </w:pPr>
    </w:p>
    <w:p w14:paraId="5BA5A603" w14:textId="77777777" w:rsidR="008C6060" w:rsidRDefault="008C6060" w:rsidP="00B950AC">
      <w:pPr>
        <w:tabs>
          <w:tab w:val="left" w:pos="851"/>
        </w:tabs>
        <w:ind w:firstLine="709"/>
        <w:jc w:val="center"/>
        <w:rPr>
          <w:b/>
          <w:i/>
          <w:lang w:eastAsia="ru-RU"/>
        </w:rPr>
      </w:pPr>
    </w:p>
    <w:p w14:paraId="042C5FA7" w14:textId="77777777" w:rsidR="008C6060" w:rsidRDefault="008C6060" w:rsidP="00B950AC">
      <w:pPr>
        <w:tabs>
          <w:tab w:val="left" w:pos="851"/>
        </w:tabs>
        <w:ind w:firstLine="709"/>
        <w:jc w:val="center"/>
        <w:rPr>
          <w:b/>
          <w:i/>
          <w:lang w:eastAsia="ru-RU"/>
        </w:rPr>
      </w:pPr>
    </w:p>
    <w:p w14:paraId="7B2308B2" w14:textId="77777777" w:rsidR="008C6060" w:rsidRDefault="008C6060" w:rsidP="00B950AC">
      <w:pPr>
        <w:tabs>
          <w:tab w:val="left" w:pos="851"/>
        </w:tabs>
        <w:ind w:firstLine="709"/>
        <w:jc w:val="center"/>
        <w:rPr>
          <w:b/>
          <w:i/>
          <w:lang w:eastAsia="ru-RU"/>
        </w:rPr>
      </w:pPr>
    </w:p>
    <w:p w14:paraId="60521157" w14:textId="77777777" w:rsidR="008C6060" w:rsidRDefault="008C6060" w:rsidP="00B950AC">
      <w:pPr>
        <w:tabs>
          <w:tab w:val="left" w:pos="851"/>
        </w:tabs>
        <w:ind w:firstLine="709"/>
        <w:jc w:val="center"/>
        <w:rPr>
          <w:b/>
          <w:i/>
          <w:lang w:eastAsia="ru-RU"/>
        </w:rPr>
      </w:pPr>
    </w:p>
    <w:p w14:paraId="3BB6A0FD" w14:textId="0A119A1D" w:rsidR="00B950AC" w:rsidRPr="00B950AC" w:rsidRDefault="00B950AC" w:rsidP="00B950AC">
      <w:pPr>
        <w:tabs>
          <w:tab w:val="left" w:pos="851"/>
        </w:tabs>
        <w:ind w:firstLine="709"/>
        <w:jc w:val="center"/>
        <w:rPr>
          <w:b/>
          <w:i/>
          <w:lang w:eastAsia="ru-RU"/>
        </w:rPr>
      </w:pPr>
      <w:r w:rsidRPr="00B950AC">
        <w:rPr>
          <w:b/>
          <w:i/>
          <w:lang w:eastAsia="ru-RU"/>
        </w:rPr>
        <w:t xml:space="preserve">Структура видатків за </w:t>
      </w:r>
      <w:r w:rsidRPr="00B950AC">
        <w:rPr>
          <w:b/>
          <w:i/>
          <w:u w:val="single"/>
          <w:lang w:eastAsia="ru-RU"/>
        </w:rPr>
        <w:t xml:space="preserve">економічною класифікацією </w:t>
      </w:r>
      <w:r w:rsidRPr="00B950AC">
        <w:rPr>
          <w:b/>
          <w:i/>
          <w:lang w:eastAsia="ru-RU"/>
        </w:rPr>
        <w:t>по загальному фонду бюджету Петрівської сільської територіальної громади</w:t>
      </w:r>
    </w:p>
    <w:p w14:paraId="684AE9E4" w14:textId="10D1D903" w:rsidR="00B950AC" w:rsidRPr="00B950AC" w:rsidRDefault="00696512" w:rsidP="00B950AC">
      <w:pPr>
        <w:tabs>
          <w:tab w:val="left" w:pos="851"/>
        </w:tabs>
        <w:ind w:firstLine="709"/>
        <w:jc w:val="center"/>
        <w:rPr>
          <w:b/>
          <w:i/>
          <w:lang w:eastAsia="ru-RU"/>
        </w:rPr>
      </w:pPr>
      <w:r>
        <w:rPr>
          <w:b/>
          <w:i/>
          <w:lang w:eastAsia="ru-RU"/>
        </w:rPr>
        <w:t>за  2023 рік</w:t>
      </w:r>
    </w:p>
    <w:p w14:paraId="1CFBC3D2" w14:textId="77777777" w:rsidR="00B950AC" w:rsidRPr="00B950AC" w:rsidRDefault="00B950AC" w:rsidP="00B950AC">
      <w:pPr>
        <w:tabs>
          <w:tab w:val="left" w:pos="851"/>
        </w:tabs>
        <w:ind w:left="-737" w:firstLine="709"/>
        <w:jc w:val="both"/>
        <w:rPr>
          <w:lang w:eastAsia="ru-RU"/>
        </w:rPr>
      </w:pPr>
      <w:r w:rsidRPr="00B950AC">
        <w:rPr>
          <w:rFonts w:eastAsia="Calibri"/>
          <w:noProof/>
        </w:rPr>
        <w:drawing>
          <wp:inline distT="0" distB="0" distL="0" distR="0" wp14:anchorId="52B354C9" wp14:editId="44C89416">
            <wp:extent cx="6677025" cy="5505450"/>
            <wp:effectExtent l="0" t="0" r="0" b="0"/>
            <wp:docPr id="7"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9409AA" w14:textId="77777777" w:rsidR="00B950AC" w:rsidRPr="00B950AC" w:rsidRDefault="00B950AC" w:rsidP="00B950AC">
      <w:pPr>
        <w:tabs>
          <w:tab w:val="left" w:pos="851"/>
        </w:tabs>
        <w:ind w:firstLine="709"/>
        <w:jc w:val="center"/>
        <w:rPr>
          <w:b/>
          <w:lang w:eastAsia="ru-RU"/>
        </w:rPr>
      </w:pPr>
    </w:p>
    <w:p w14:paraId="27435EFB"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Державне управління</w:t>
      </w:r>
    </w:p>
    <w:p w14:paraId="5E9F7AB5" w14:textId="5D7EF9B1"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Діяльність органів місцевого самоврядування забезпечує організацію роботи за всіма напрямками соціально-економічного та культурного розвитку громади, супроводжує та контролює виконання місцевих та державних програм на місцевому рівні, забезпечує безперебійну діяльність комунальних підприємств та надає відповідні адміністративні послуги</w:t>
      </w:r>
      <w:r w:rsidR="00696512">
        <w:rPr>
          <w:rFonts w:eastAsia="Calibri"/>
          <w:lang w:eastAsia="en-US"/>
        </w:rPr>
        <w:t>.</w:t>
      </w:r>
      <w:r w:rsidRPr="00B950AC">
        <w:rPr>
          <w:rFonts w:eastAsia="Calibri"/>
          <w:lang w:eastAsia="en-US"/>
        </w:rPr>
        <w:t xml:space="preserve"> </w:t>
      </w:r>
    </w:p>
    <w:p w14:paraId="27334796" w14:textId="0FDAFFA2" w:rsidR="00B950AC" w:rsidRPr="00B950AC" w:rsidRDefault="00B950AC" w:rsidP="00B950AC">
      <w:pPr>
        <w:tabs>
          <w:tab w:val="left" w:pos="851"/>
        </w:tabs>
        <w:spacing w:line="276" w:lineRule="auto"/>
        <w:ind w:firstLine="709"/>
        <w:jc w:val="both"/>
        <w:rPr>
          <w:lang w:eastAsia="ru-RU"/>
        </w:rPr>
      </w:pPr>
      <w:r w:rsidRPr="00B950AC">
        <w:rPr>
          <w:lang w:eastAsia="ru-RU"/>
        </w:rPr>
        <w:lastRenderedPageBreak/>
        <w:t>Видатки по галузі «Державне управління» за  2023 року виконані в сумі всь</w:t>
      </w:r>
      <w:r w:rsidR="00330C31">
        <w:rPr>
          <w:lang w:eastAsia="ru-RU"/>
        </w:rPr>
        <w:t>ого 41 314,4 тис грн, або 11% (</w:t>
      </w:r>
      <w:r w:rsidRPr="00B950AC">
        <w:rPr>
          <w:lang w:eastAsia="ru-RU"/>
        </w:rPr>
        <w:t>д</w:t>
      </w:r>
      <w:r w:rsidR="00330C31">
        <w:rPr>
          <w:lang w:eastAsia="ru-RU"/>
        </w:rPr>
        <w:t>о загального обсягу бюджету) , у</w:t>
      </w:r>
      <w:r w:rsidRPr="00B950AC">
        <w:rPr>
          <w:lang w:eastAsia="ru-RU"/>
        </w:rPr>
        <w:t xml:space="preserve"> тому числі по загальному фонду б</w:t>
      </w:r>
      <w:r w:rsidR="00330C31">
        <w:rPr>
          <w:lang w:eastAsia="ru-RU"/>
        </w:rPr>
        <w:t>юджету в сумі 37 002,9 тис. грн</w:t>
      </w:r>
      <w:r w:rsidRPr="00B950AC">
        <w:rPr>
          <w:lang w:eastAsia="ru-RU"/>
        </w:rPr>
        <w:t>, по спеціальному фонду в сумі 4 311,5 тис. грн.</w:t>
      </w:r>
    </w:p>
    <w:p w14:paraId="754E0ED8" w14:textId="2B2841B0"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На утриманн</w:t>
      </w:r>
      <w:r w:rsidR="00330C31">
        <w:rPr>
          <w:rFonts w:eastAsia="Calibri"/>
          <w:color w:val="000000"/>
          <w:lang w:val="ru-RU" w:eastAsia="en-US"/>
        </w:rPr>
        <w:t xml:space="preserve">я сільської ради </w:t>
      </w:r>
      <w:r w:rsidRPr="00B950AC">
        <w:rPr>
          <w:rFonts w:eastAsia="Calibri"/>
          <w:color w:val="000000"/>
          <w:lang w:val="ru-RU" w:eastAsia="en-US"/>
        </w:rPr>
        <w:t xml:space="preserve">видатки склали  29871,6 тис. грн,  відділу з питань </w:t>
      </w:r>
      <w:proofErr w:type="gramStart"/>
      <w:r w:rsidRPr="00B950AC">
        <w:rPr>
          <w:rFonts w:eastAsia="Calibri"/>
          <w:color w:val="000000"/>
          <w:lang w:val="ru-RU" w:eastAsia="en-US"/>
        </w:rPr>
        <w:t>соц</w:t>
      </w:r>
      <w:proofErr w:type="gramEnd"/>
      <w:r w:rsidRPr="00B950AC">
        <w:rPr>
          <w:rFonts w:eastAsia="Calibri"/>
          <w:color w:val="000000"/>
          <w:lang w:val="ru-RU" w:eastAsia="en-US"/>
        </w:rPr>
        <w:t>іального захисту – 2010,4 тис. грн,  служба у справах дітей  – 1863,4 тис. грн, в фінансового управління – 2981,9  тис. гривень.</w:t>
      </w:r>
    </w:p>
    <w:p w14:paraId="4E9C6E00" w14:textId="5C191A11"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Оплата праці і нарахування на заробітну плату у структурі видатків на державне управління </w:t>
      </w:r>
      <w:r w:rsidR="00330C31">
        <w:rPr>
          <w:rFonts w:eastAsia="Calibri"/>
          <w:color w:val="000000"/>
          <w:lang w:val="ru-RU" w:eastAsia="en-US"/>
        </w:rPr>
        <w:t>становить  33384,5 тис</w:t>
      </w:r>
      <w:proofErr w:type="gramStart"/>
      <w:r w:rsidR="00330C31">
        <w:rPr>
          <w:rFonts w:eastAsia="Calibri"/>
          <w:color w:val="000000"/>
          <w:lang w:val="ru-RU" w:eastAsia="en-US"/>
        </w:rPr>
        <w:t>.</w:t>
      </w:r>
      <w:proofErr w:type="gramEnd"/>
      <w:r w:rsidR="00330C31">
        <w:rPr>
          <w:rFonts w:eastAsia="Calibri"/>
          <w:color w:val="000000"/>
          <w:lang w:val="ru-RU" w:eastAsia="en-US"/>
        </w:rPr>
        <w:t xml:space="preserve"> </w:t>
      </w:r>
      <w:proofErr w:type="gramStart"/>
      <w:r w:rsidR="00330C31">
        <w:rPr>
          <w:rFonts w:eastAsia="Calibri"/>
          <w:color w:val="000000"/>
          <w:lang w:val="ru-RU" w:eastAsia="en-US"/>
        </w:rPr>
        <w:t>г</w:t>
      </w:r>
      <w:proofErr w:type="gramEnd"/>
      <w:r w:rsidR="00330C31">
        <w:rPr>
          <w:rFonts w:eastAsia="Calibri"/>
          <w:color w:val="000000"/>
          <w:lang w:val="ru-RU" w:eastAsia="en-US"/>
        </w:rPr>
        <w:t>рн</w:t>
      </w:r>
      <w:r w:rsidRPr="00B950AC">
        <w:rPr>
          <w:rFonts w:eastAsia="Calibri"/>
          <w:color w:val="000000"/>
          <w:lang w:val="ru-RU" w:eastAsia="en-US"/>
        </w:rPr>
        <w:t>.</w:t>
      </w:r>
    </w:p>
    <w:p w14:paraId="6234E7AA" w14:textId="7A2BFB08"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На придбання предметів, матеріалів та інвентарю для господарських потреб у</w:t>
      </w:r>
      <w:r w:rsidR="00330C31">
        <w:rPr>
          <w:rFonts w:eastAsia="Calibri"/>
          <w:color w:val="000000"/>
          <w:lang w:eastAsia="en-US"/>
        </w:rPr>
        <w:t>станов  використано 925,1 тис. </w:t>
      </w:r>
      <w:r w:rsidRPr="00B950AC">
        <w:rPr>
          <w:rFonts w:eastAsia="Calibri"/>
          <w:color w:val="000000"/>
          <w:lang w:eastAsia="en-US"/>
        </w:rPr>
        <w:t>грн.</w:t>
      </w:r>
    </w:p>
    <w:p w14:paraId="22A853A7" w14:textId="6CFFF53C"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Видатки на оплату комунальних послуг та енергоносіїв по загальному фонду  </w:t>
      </w:r>
      <w:r w:rsidR="00330C31">
        <w:rPr>
          <w:rFonts w:eastAsia="Calibri"/>
          <w:color w:val="000000"/>
          <w:lang w:val="ru-RU" w:eastAsia="en-US"/>
        </w:rPr>
        <w:t>склали 902,0 тис</w:t>
      </w:r>
      <w:proofErr w:type="gramStart"/>
      <w:r w:rsidR="00330C31">
        <w:rPr>
          <w:rFonts w:eastAsia="Calibri"/>
          <w:color w:val="000000"/>
          <w:lang w:val="ru-RU" w:eastAsia="en-US"/>
        </w:rPr>
        <w:t>.</w:t>
      </w:r>
      <w:proofErr w:type="gramEnd"/>
      <w:r w:rsidR="00330C31">
        <w:rPr>
          <w:rFonts w:eastAsia="Calibri"/>
          <w:color w:val="000000"/>
          <w:lang w:val="ru-RU" w:eastAsia="en-US"/>
        </w:rPr>
        <w:t xml:space="preserve"> </w:t>
      </w:r>
      <w:proofErr w:type="gramStart"/>
      <w:r w:rsidR="00330C31">
        <w:rPr>
          <w:rFonts w:eastAsia="Calibri"/>
          <w:color w:val="000000"/>
          <w:lang w:val="ru-RU" w:eastAsia="en-US"/>
        </w:rPr>
        <w:t>г</w:t>
      </w:r>
      <w:proofErr w:type="gramEnd"/>
      <w:r w:rsidR="00330C31">
        <w:rPr>
          <w:rFonts w:eastAsia="Calibri"/>
          <w:color w:val="000000"/>
          <w:lang w:val="ru-RU" w:eastAsia="en-US"/>
        </w:rPr>
        <w:t>рн</w:t>
      </w:r>
      <w:r w:rsidRPr="00B950AC">
        <w:rPr>
          <w:rFonts w:eastAsia="Calibri"/>
          <w:color w:val="000000"/>
          <w:lang w:val="ru-RU" w:eastAsia="en-US"/>
        </w:rPr>
        <w:t xml:space="preserve">.   </w:t>
      </w:r>
    </w:p>
    <w:p w14:paraId="2E9E00EA" w14:textId="72A3783A"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За рахунок спеціального фонду проведені видатки у сумі 4 311,5 тис. грн, у</w:t>
      </w:r>
      <w:r w:rsidRPr="00B950AC">
        <w:rPr>
          <w:rFonts w:eastAsia="Calibri"/>
          <w:color w:val="548DD4"/>
          <w:lang w:val="ru-RU" w:eastAsia="en-US"/>
        </w:rPr>
        <w:t xml:space="preserve"> </w:t>
      </w:r>
      <w:r w:rsidRPr="00B950AC">
        <w:rPr>
          <w:rFonts w:eastAsia="Calibri"/>
          <w:color w:val="000000"/>
          <w:lang w:val="ru-RU" w:eastAsia="en-US"/>
        </w:rPr>
        <w:t>тому числі: придбання предметів, матеріалів та інвентарю для господарських потреб установ</w:t>
      </w:r>
      <w:r w:rsidR="00330C31">
        <w:rPr>
          <w:rFonts w:eastAsia="Calibri"/>
          <w:color w:val="000000"/>
          <w:lang w:val="ru-RU" w:eastAsia="en-US"/>
        </w:rPr>
        <w:t xml:space="preserve"> </w:t>
      </w:r>
      <w:r w:rsidRPr="00B950AC">
        <w:rPr>
          <w:rFonts w:eastAsia="Calibri"/>
          <w:color w:val="000000"/>
          <w:lang w:val="ru-RU" w:eastAsia="en-US"/>
        </w:rPr>
        <w:t>- 238,9</w:t>
      </w:r>
      <w:r w:rsidR="00330C31">
        <w:rPr>
          <w:rFonts w:eastAsia="Calibri"/>
          <w:color w:val="000000"/>
          <w:lang w:val="ru-RU" w:eastAsia="en-US"/>
        </w:rPr>
        <w:t xml:space="preserve"> тис. грн</w:t>
      </w:r>
      <w:r w:rsidRPr="00B950AC">
        <w:rPr>
          <w:rFonts w:eastAsia="Calibri"/>
          <w:color w:val="000000"/>
          <w:lang w:val="ru-RU" w:eastAsia="en-US"/>
        </w:rPr>
        <w:t xml:space="preserve">, </w:t>
      </w:r>
      <w:r w:rsidRPr="00B950AC">
        <w:rPr>
          <w:rFonts w:eastAsia="Calibri"/>
          <w:lang w:val="ru-RU" w:eastAsia="en-US"/>
        </w:rPr>
        <w:t>оплата послуг</w:t>
      </w:r>
      <w:r w:rsidR="00330C31">
        <w:rPr>
          <w:rFonts w:eastAsia="Calibri"/>
          <w:lang w:val="ru-RU" w:eastAsia="en-US"/>
        </w:rPr>
        <w:t xml:space="preserve"> - 157,1 тис. грн</w:t>
      </w:r>
      <w:r w:rsidRPr="00B950AC">
        <w:rPr>
          <w:rFonts w:eastAsia="Calibri"/>
          <w:lang w:val="ru-RU" w:eastAsia="en-US"/>
        </w:rPr>
        <w:t>,</w:t>
      </w:r>
      <w:r w:rsidRPr="00B950AC">
        <w:rPr>
          <w:rFonts w:eastAsia="Calibri"/>
          <w:color w:val="000000"/>
          <w:lang w:val="ru-RU" w:eastAsia="en-US"/>
        </w:rPr>
        <w:t xml:space="preserve"> капітальні в</w:t>
      </w:r>
      <w:r w:rsidR="00330C31">
        <w:rPr>
          <w:rFonts w:eastAsia="Calibri"/>
          <w:color w:val="000000"/>
          <w:lang w:val="ru-RU" w:eastAsia="en-US"/>
        </w:rPr>
        <w:t>идатки склали - 3898,7 тис. грн, а саме</w:t>
      </w:r>
      <w:r w:rsidRPr="00B950AC">
        <w:rPr>
          <w:rFonts w:eastAsia="Calibri"/>
          <w:color w:val="000000"/>
          <w:lang w:val="ru-RU" w:eastAsia="en-US"/>
        </w:rPr>
        <w:t>: виготовлення ПКД на капітальний ремонт з термомоде</w:t>
      </w:r>
      <w:r w:rsidR="00330C31">
        <w:rPr>
          <w:rFonts w:eastAsia="Calibri"/>
          <w:color w:val="000000"/>
          <w:lang w:val="ru-RU" w:eastAsia="en-US"/>
        </w:rPr>
        <w:t>рнізації адмінбудівліі по</w:t>
      </w:r>
      <w:r w:rsidRPr="00B950AC">
        <w:rPr>
          <w:rFonts w:eastAsia="Calibri"/>
          <w:color w:val="000000"/>
          <w:lang w:val="ru-RU" w:eastAsia="en-US"/>
        </w:rPr>
        <w:t xml:space="preserve"> вул. Князя Святослава,</w:t>
      </w:r>
      <w:r w:rsidR="00330C31">
        <w:rPr>
          <w:rFonts w:eastAsia="Calibri"/>
          <w:color w:val="000000"/>
          <w:lang w:val="ru-RU" w:eastAsia="en-US"/>
        </w:rPr>
        <w:t xml:space="preserve"> </w:t>
      </w:r>
      <w:r w:rsidRPr="00B950AC">
        <w:rPr>
          <w:rFonts w:eastAsia="Calibri"/>
          <w:color w:val="000000"/>
          <w:lang w:val="ru-RU" w:eastAsia="en-US"/>
        </w:rPr>
        <w:t>13 с. Старі Петрівці</w:t>
      </w:r>
      <w:r w:rsidR="00330C31">
        <w:rPr>
          <w:rFonts w:eastAsia="Calibri"/>
          <w:color w:val="000000"/>
          <w:lang w:val="ru-RU" w:eastAsia="en-US"/>
        </w:rPr>
        <w:t xml:space="preserve"> - 129,2 тис. грн</w:t>
      </w:r>
      <w:r w:rsidRPr="00B950AC">
        <w:rPr>
          <w:rFonts w:eastAsia="Calibri"/>
          <w:color w:val="000000"/>
          <w:lang w:val="ru-RU" w:eastAsia="en-US"/>
        </w:rPr>
        <w:t>, придбання автомобіля легкового  R</w:t>
      </w:r>
      <w:r w:rsidR="00330C31">
        <w:rPr>
          <w:rFonts w:eastAsia="Calibri"/>
          <w:color w:val="000000"/>
          <w:lang w:val="ru-RU" w:eastAsia="en-US"/>
        </w:rPr>
        <w:t>enault DUSTER – 1150,0 тис. грн</w:t>
      </w:r>
      <w:r w:rsidRPr="00B950AC">
        <w:rPr>
          <w:rFonts w:eastAsia="Calibri"/>
          <w:color w:val="000000"/>
          <w:lang w:val="ru-RU" w:eastAsia="en-US"/>
        </w:rPr>
        <w:t>,</w:t>
      </w:r>
      <w:r w:rsidR="00330C31">
        <w:rPr>
          <w:rFonts w:eastAsia="Calibri"/>
          <w:color w:val="000000"/>
          <w:lang w:val="ru-RU" w:eastAsia="en-US"/>
        </w:rPr>
        <w:t xml:space="preserve">   придбання комп</w:t>
      </w:r>
      <w:r w:rsidR="00330C31" w:rsidRPr="00330C31">
        <w:rPr>
          <w:rFonts w:eastAsia="Calibri"/>
          <w:color w:val="000000"/>
          <w:lang w:val="ru-RU" w:eastAsia="en-US"/>
        </w:rPr>
        <w:t>’</w:t>
      </w:r>
      <w:r w:rsidRPr="00B950AC">
        <w:rPr>
          <w:rFonts w:eastAsia="Calibri"/>
          <w:color w:val="000000"/>
          <w:lang w:val="ru-RU" w:eastAsia="en-US"/>
        </w:rPr>
        <w:t>ютерів, принтерів, ноутбуків</w:t>
      </w:r>
      <w:r w:rsidR="00330C31">
        <w:rPr>
          <w:rFonts w:eastAsia="Calibri"/>
          <w:color w:val="000000"/>
          <w:lang w:val="ru-RU" w:eastAsia="en-US"/>
        </w:rPr>
        <w:t xml:space="preserve"> </w:t>
      </w:r>
      <w:r w:rsidRPr="00B950AC">
        <w:rPr>
          <w:rFonts w:eastAsia="Calibri"/>
          <w:color w:val="000000"/>
          <w:lang w:val="ru-RU" w:eastAsia="en-US"/>
        </w:rPr>
        <w:t>- 589,0 тис. грн. придбання кондиціонера</w:t>
      </w:r>
      <w:r w:rsidR="00330C31">
        <w:rPr>
          <w:rFonts w:eastAsia="Calibri"/>
          <w:color w:val="000000"/>
          <w:lang w:val="ru-RU" w:eastAsia="en-US"/>
        </w:rPr>
        <w:t xml:space="preserve"> - 37,0 тис</w:t>
      </w:r>
      <w:proofErr w:type="gramStart"/>
      <w:r w:rsidR="00330C31">
        <w:rPr>
          <w:rFonts w:eastAsia="Calibri"/>
          <w:color w:val="000000"/>
          <w:lang w:val="ru-RU" w:eastAsia="en-US"/>
        </w:rPr>
        <w:t xml:space="preserve"> .</w:t>
      </w:r>
      <w:proofErr w:type="gramEnd"/>
      <w:r w:rsidR="00330C31">
        <w:rPr>
          <w:rFonts w:eastAsia="Calibri"/>
          <w:color w:val="000000"/>
          <w:lang w:val="ru-RU" w:eastAsia="en-US"/>
        </w:rPr>
        <w:t>грн</w:t>
      </w:r>
      <w:r w:rsidRPr="00B950AC">
        <w:rPr>
          <w:rFonts w:eastAsia="Calibri"/>
          <w:color w:val="000000"/>
          <w:lang w:val="ru-RU" w:eastAsia="en-US"/>
        </w:rPr>
        <w:t>, улаштування СЕС потужністю 10кВт в адмінбудинку  в с. Нові Петрівці вул. Свято-</w:t>
      </w:r>
      <w:r w:rsidR="00330C31">
        <w:rPr>
          <w:rFonts w:eastAsia="Calibri"/>
          <w:color w:val="000000"/>
          <w:lang w:val="ru-RU" w:eastAsia="en-US"/>
        </w:rPr>
        <w:t>Покровська,171 - 597,7 тис. грн</w:t>
      </w:r>
      <w:r w:rsidRPr="00B950AC">
        <w:rPr>
          <w:rFonts w:eastAsia="Calibri"/>
          <w:color w:val="000000"/>
          <w:lang w:val="ru-RU" w:eastAsia="en-US"/>
        </w:rPr>
        <w:t xml:space="preserve">, улаштування СЕС потужністю 12кВт в </w:t>
      </w:r>
      <w:proofErr w:type="gramStart"/>
      <w:r w:rsidRPr="00B950AC">
        <w:rPr>
          <w:rFonts w:eastAsia="Calibri"/>
          <w:color w:val="000000"/>
          <w:lang w:val="ru-RU" w:eastAsia="en-US"/>
        </w:rPr>
        <w:t>адм</w:t>
      </w:r>
      <w:proofErr w:type="gramEnd"/>
      <w:r w:rsidRPr="00B950AC">
        <w:rPr>
          <w:rFonts w:eastAsia="Calibri"/>
          <w:color w:val="000000"/>
          <w:lang w:val="ru-RU" w:eastAsia="en-US"/>
        </w:rPr>
        <w:t>інбудинку  в с. Старі Петрівці вул. Князя</w:t>
      </w:r>
      <w:r w:rsidR="00330C31">
        <w:rPr>
          <w:rFonts w:eastAsia="Calibri"/>
          <w:color w:val="000000"/>
          <w:lang w:val="ru-RU" w:eastAsia="en-US"/>
        </w:rPr>
        <w:t xml:space="preserve"> Святослава,13 - 710,0 тис. грн</w:t>
      </w:r>
      <w:r w:rsidRPr="00B950AC">
        <w:rPr>
          <w:rFonts w:eastAsia="Calibri"/>
          <w:color w:val="000000"/>
          <w:lang w:val="ru-RU" w:eastAsia="en-US"/>
        </w:rPr>
        <w:t xml:space="preserve">,  улаштування СЕС потужністю 8 кВт в </w:t>
      </w:r>
      <w:proofErr w:type="gramStart"/>
      <w:r w:rsidRPr="00B950AC">
        <w:rPr>
          <w:rFonts w:eastAsia="Calibri"/>
          <w:color w:val="000000"/>
          <w:lang w:val="ru-RU" w:eastAsia="en-US"/>
        </w:rPr>
        <w:t>адм</w:t>
      </w:r>
      <w:proofErr w:type="gramEnd"/>
      <w:r w:rsidRPr="00B950AC">
        <w:rPr>
          <w:rFonts w:eastAsia="Calibri"/>
          <w:color w:val="000000"/>
          <w:lang w:val="ru-RU" w:eastAsia="en-US"/>
        </w:rPr>
        <w:t>інбудинку  в с. Лютіж, вул. Вітряного -586,8 тис. грн та інше).</w:t>
      </w:r>
    </w:p>
    <w:p w14:paraId="7E95E347" w14:textId="61D42F55"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На виконання  програми "Інформування громадськості щодо діяльності органів місцевого самоврядування на території Петрівської тер</w:t>
      </w:r>
      <w:r w:rsidR="00330C31">
        <w:rPr>
          <w:rFonts w:eastAsia="Calibri"/>
          <w:lang w:eastAsia="en-US"/>
        </w:rPr>
        <w:t>иторіальної громади на 2023 рік</w:t>
      </w:r>
      <w:r w:rsidRPr="00B950AC">
        <w:rPr>
          <w:rFonts w:eastAsia="Calibri"/>
          <w:lang w:eastAsia="en-US"/>
        </w:rPr>
        <w:t>» -275,6 тис. грн.</w:t>
      </w:r>
    </w:p>
    <w:p w14:paraId="573D0591" w14:textId="77777777" w:rsidR="00B950AC" w:rsidRPr="00B950AC" w:rsidRDefault="00B950AC" w:rsidP="00B950AC">
      <w:pPr>
        <w:widowControl w:val="0"/>
        <w:tabs>
          <w:tab w:val="left" w:pos="851"/>
          <w:tab w:val="left" w:pos="993"/>
        </w:tabs>
        <w:adjustRightInd w:val="0"/>
        <w:ind w:firstLine="709"/>
        <w:jc w:val="center"/>
        <w:rPr>
          <w:b/>
          <w:bCs/>
          <w:i/>
          <w:u w:val="single"/>
          <w:lang w:eastAsia="ru-RU"/>
        </w:rPr>
      </w:pPr>
      <w:r w:rsidRPr="00B950AC">
        <w:rPr>
          <w:b/>
          <w:bCs/>
          <w:i/>
          <w:u w:val="single"/>
          <w:lang w:eastAsia="ru-RU"/>
        </w:rPr>
        <w:t>Освіта</w:t>
      </w:r>
    </w:p>
    <w:p w14:paraId="5B0B5F5F" w14:textId="77777777" w:rsidR="00B950AC" w:rsidRPr="00B950AC" w:rsidRDefault="00B950AC" w:rsidP="00B950AC">
      <w:pPr>
        <w:shd w:val="clear" w:color="auto" w:fill="FFFFFF"/>
        <w:tabs>
          <w:tab w:val="left" w:pos="851"/>
        </w:tabs>
        <w:spacing w:line="360" w:lineRule="auto"/>
        <w:ind w:firstLine="709"/>
        <w:jc w:val="both"/>
        <w:rPr>
          <w:rFonts w:eastAsia="Calibri"/>
          <w:lang w:eastAsia="en-US"/>
        </w:rPr>
      </w:pPr>
      <w:bookmarkStart w:id="1" w:name="_Hlk88812161"/>
      <w:r w:rsidRPr="00B950AC">
        <w:rPr>
          <w:rFonts w:eastAsia="Calibri"/>
          <w:lang w:eastAsia="en-US"/>
        </w:rPr>
        <w:t xml:space="preserve">Пріоритетним завданням галузі в 2023 році є створення дієвої та ефективної внутрішньої системи забезпечення якості освіти. У  навчальному році </w:t>
      </w:r>
      <w:r w:rsidRPr="00B950AC">
        <w:rPr>
          <w:rFonts w:eastAsia="Calibri"/>
          <w:color w:val="000000"/>
          <w:lang w:eastAsia="en-US"/>
        </w:rPr>
        <w:t>особливу увагу зосередили на створенні освітнього середовища, що передбачало</w:t>
      </w:r>
      <w:r w:rsidRPr="00B950AC">
        <w:rPr>
          <w:rFonts w:eastAsia="Calibri"/>
          <w:lang w:eastAsia="en-US"/>
        </w:rPr>
        <w:t xml:space="preserve"> підвищення ефективності освітнього процесу шляхом облаштування сучасного комфортного та вільного від будь-якої дискримінації простору, застосування учителями інноваційних педагогічних технологій, зокрема інформаційно-комунікаційних,  покращення якості знань на основі використання учнями інтерактивних та інтернет-технологій; створення єдиного інформаційного простору закладу. </w:t>
      </w:r>
    </w:p>
    <w:p w14:paraId="5E56953A" w14:textId="4B33F947" w:rsidR="00B950AC" w:rsidRPr="00B950AC" w:rsidRDefault="00B950AC" w:rsidP="00B950AC">
      <w:pPr>
        <w:shd w:val="clear" w:color="auto" w:fill="FFFFFF"/>
        <w:tabs>
          <w:tab w:val="left" w:pos="677"/>
          <w:tab w:val="left" w:pos="851"/>
        </w:tabs>
        <w:spacing w:line="360" w:lineRule="auto"/>
        <w:ind w:firstLine="709"/>
        <w:jc w:val="both"/>
        <w:rPr>
          <w:rFonts w:eastAsia="Calibri"/>
          <w:lang w:eastAsia="en-US"/>
        </w:rPr>
      </w:pPr>
      <w:r w:rsidRPr="00B950AC">
        <w:rPr>
          <w:rFonts w:eastAsia="Calibri"/>
          <w:lang w:eastAsia="en-US"/>
        </w:rPr>
        <w:t>Ос</w:t>
      </w:r>
      <w:r w:rsidR="00330C31">
        <w:rPr>
          <w:rFonts w:eastAsia="Calibri"/>
          <w:lang w:eastAsia="en-US"/>
        </w:rPr>
        <w:t>вітня програма, що реалізується</w:t>
      </w:r>
      <w:r w:rsidRPr="00B950AC">
        <w:rPr>
          <w:rFonts w:eastAsia="Calibri"/>
          <w:lang w:eastAsia="en-US"/>
        </w:rPr>
        <w:t xml:space="preserve">, 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та прагнення до удосконалення та перетворення суспільства; інтеграцію особистості в систему світової та національної культури; адаптацію особистості до життя в суспільстві; виховання громадянськості, поваги до прав і свобод людини, до культурних традицій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до самоосвіти, саморозвитку, самовдосконалення. На сучасному етапі  найважливішим  є допомогти кожній дитині </w:t>
      </w:r>
      <w:r w:rsidRPr="00B950AC">
        <w:rPr>
          <w:rFonts w:eastAsia="Calibri"/>
          <w:lang w:eastAsia="en-US"/>
        </w:rPr>
        <w:lastRenderedPageBreak/>
        <w:t xml:space="preserve">справитися із ризиками воєнного стану та досягти успіхів, реалізувавши духовні, комунікативні, пізнавальні й творчі потреби. </w:t>
      </w:r>
    </w:p>
    <w:bookmarkEnd w:id="1"/>
    <w:p w14:paraId="3AA7CA7B" w14:textId="77777777"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color w:val="000000"/>
          <w:lang w:eastAsia="en-US"/>
        </w:rPr>
        <w:t xml:space="preserve">Видатки на освіту із  бюджету сільської територіальної громади  за 2023 рік  склали </w:t>
      </w:r>
      <w:r w:rsidRPr="00B950AC">
        <w:rPr>
          <w:lang w:eastAsia="ru-RU"/>
        </w:rPr>
        <w:t xml:space="preserve">144 491,4 </w:t>
      </w:r>
      <w:r w:rsidRPr="00B950AC">
        <w:rPr>
          <w:rFonts w:eastAsia="Calibri"/>
          <w:color w:val="000000"/>
          <w:lang w:eastAsia="en-US"/>
        </w:rPr>
        <w:t xml:space="preserve">тис. грн,  або 39 % </w:t>
      </w:r>
      <w:r w:rsidRPr="00B950AC">
        <w:rPr>
          <w:lang w:eastAsia="ru-RU"/>
        </w:rPr>
        <w:t>( до загального обсягу бюджету)</w:t>
      </w:r>
      <w:r w:rsidRPr="00B950AC">
        <w:rPr>
          <w:rFonts w:eastAsia="Calibri"/>
          <w:color w:val="000000"/>
          <w:lang w:eastAsia="en-US"/>
        </w:rPr>
        <w:t xml:space="preserve">, </w:t>
      </w:r>
      <w:r w:rsidRPr="00B950AC">
        <w:rPr>
          <w:rFonts w:eastAsia="Calibri"/>
          <w:lang w:eastAsia="en-US"/>
        </w:rPr>
        <w:t xml:space="preserve"> у тому числі:</w:t>
      </w:r>
    </w:p>
    <w:p w14:paraId="520FA68D" w14:textId="7D29B28C"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xml:space="preserve">   -  за рахуно</w:t>
      </w:r>
      <w:r w:rsidR="00330C31">
        <w:rPr>
          <w:rFonts w:eastAsia="Calibri"/>
          <w:lang w:eastAsia="en-US"/>
        </w:rPr>
        <w:t>к коштів освітньої субвенції з д</w:t>
      </w:r>
      <w:r w:rsidRPr="00B950AC">
        <w:rPr>
          <w:rFonts w:eastAsia="Calibri"/>
          <w:lang w:eastAsia="en-US"/>
        </w:rPr>
        <w:t xml:space="preserve">ержавного бюджету – 46 182,3 тис. грн. (спрямовуються виключно на оплату праці з нарахуваннями педагогічних працівників загальної середньої освіти), </w:t>
      </w:r>
    </w:p>
    <w:p w14:paraId="3D754F35" w14:textId="77777777" w:rsidR="00B950AC" w:rsidRPr="00B950AC" w:rsidRDefault="00B950AC" w:rsidP="00B950AC">
      <w:pPr>
        <w:tabs>
          <w:tab w:val="left" w:pos="851"/>
        </w:tabs>
        <w:autoSpaceDE w:val="0"/>
        <w:autoSpaceDN w:val="0"/>
        <w:spacing w:line="276" w:lineRule="auto"/>
        <w:ind w:firstLine="709"/>
        <w:jc w:val="both"/>
        <w:rPr>
          <w:rFonts w:eastAsia="Calibri"/>
          <w:lang w:eastAsia="en-US"/>
        </w:rPr>
      </w:pPr>
      <w:r w:rsidRPr="00B950AC">
        <w:rPr>
          <w:rFonts w:eastAsia="Calibri"/>
          <w:lang w:eastAsia="en-US"/>
        </w:rPr>
        <w:t>- за рахунок 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 327,3 тис. грн,</w:t>
      </w:r>
    </w:p>
    <w:p w14:paraId="586C71E1" w14:textId="77777777" w:rsidR="00B950AC" w:rsidRPr="00B950AC" w:rsidRDefault="00B950AC" w:rsidP="00B950AC">
      <w:pPr>
        <w:tabs>
          <w:tab w:val="left" w:pos="851"/>
        </w:tabs>
        <w:autoSpaceDE w:val="0"/>
        <w:autoSpaceDN w:val="0"/>
        <w:spacing w:line="276" w:lineRule="auto"/>
        <w:ind w:firstLine="709"/>
        <w:jc w:val="both"/>
        <w:rPr>
          <w:rFonts w:eastAsia="Calibri"/>
          <w:lang w:eastAsia="en-US"/>
        </w:rPr>
      </w:pPr>
      <w:r w:rsidRPr="00B950AC">
        <w:rPr>
          <w:rFonts w:eastAsia="Calibri"/>
          <w:lang w:eastAsia="en-US"/>
        </w:rPr>
        <w:t xml:space="preserve">- за рахунок субвенції з місцевого бюджету на надання державної підтримки особам з особливими освітніми потребами за рахунок відповідної субвенції з державного бюджету -147,1 тис. грн. </w:t>
      </w:r>
    </w:p>
    <w:p w14:paraId="5359A578" w14:textId="77777777" w:rsidR="00B950AC" w:rsidRPr="00B950AC" w:rsidRDefault="00B950AC" w:rsidP="00B950AC">
      <w:pPr>
        <w:tabs>
          <w:tab w:val="left" w:pos="851"/>
        </w:tabs>
        <w:autoSpaceDE w:val="0"/>
        <w:autoSpaceDN w:val="0"/>
        <w:spacing w:line="276" w:lineRule="auto"/>
        <w:ind w:firstLine="709"/>
        <w:jc w:val="both"/>
        <w:rPr>
          <w:rFonts w:eastAsia="Calibri"/>
          <w:lang w:eastAsia="en-US"/>
        </w:rPr>
      </w:pPr>
      <w:r w:rsidRPr="00B950AC">
        <w:rPr>
          <w:rFonts w:eastAsia="Calibri"/>
          <w:lang w:eastAsia="en-US"/>
        </w:rPr>
        <w:t>- за рахунок субвенції з місцевого бюджету на здійснення переданих видатків у сфері освіти за рахунок коштів освітньої субвенції- 724,3 тис. грн.</w:t>
      </w:r>
    </w:p>
    <w:p w14:paraId="312DD98A" w14:textId="77777777" w:rsidR="00B950AC" w:rsidRPr="00B950AC" w:rsidRDefault="00B950AC" w:rsidP="00B950AC">
      <w:pPr>
        <w:tabs>
          <w:tab w:val="left" w:pos="851"/>
        </w:tabs>
        <w:autoSpaceDE w:val="0"/>
        <w:autoSpaceDN w:val="0"/>
        <w:spacing w:line="276" w:lineRule="auto"/>
        <w:ind w:firstLine="709"/>
        <w:jc w:val="both"/>
        <w:rPr>
          <w:rFonts w:eastAsia="Calibri"/>
          <w:lang w:eastAsia="en-US"/>
        </w:rPr>
      </w:pPr>
      <w:r w:rsidRPr="00B950AC">
        <w:rPr>
          <w:rFonts w:eastAsia="Calibri"/>
          <w:lang w:eastAsia="en-US"/>
        </w:rPr>
        <w:t>- за рахунок коштів місцевого бюджету Петрівської сільської  територіальної громади – 97358,5 тис. грн.</w:t>
      </w:r>
    </w:p>
    <w:p w14:paraId="46FF6105"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Протягом звітного періоду із загального фонду бюджету на утримання</w:t>
      </w:r>
      <w:r w:rsidRPr="00B950AC">
        <w:rPr>
          <w:rFonts w:eastAsia="Calibri"/>
          <w:color w:val="1F497D"/>
          <w:lang w:eastAsia="en-US"/>
        </w:rPr>
        <w:t xml:space="preserve"> </w:t>
      </w:r>
      <w:r w:rsidRPr="00B950AC">
        <w:rPr>
          <w:rFonts w:eastAsia="Calibri"/>
          <w:color w:val="000000"/>
          <w:lang w:eastAsia="en-US"/>
        </w:rPr>
        <w:t>закладів дошкільної освіти було спрямовано 37822,9 тис. грн, або 32 % загального обсягу видатків на галузь,</w:t>
      </w:r>
      <w:r w:rsidRPr="00B950AC">
        <w:rPr>
          <w:rFonts w:eastAsia="Calibri"/>
          <w:color w:val="1F497D"/>
          <w:lang w:eastAsia="en-US"/>
        </w:rPr>
        <w:t xml:space="preserve"> </w:t>
      </w:r>
      <w:r w:rsidRPr="00B950AC">
        <w:rPr>
          <w:rFonts w:eastAsia="Calibri"/>
          <w:color w:val="000000"/>
          <w:lang w:eastAsia="en-US"/>
        </w:rPr>
        <w:t>закладів загальної середньої освіти</w:t>
      </w:r>
      <w:r w:rsidRPr="00B950AC">
        <w:rPr>
          <w:rFonts w:eastAsia="Calibri"/>
          <w:color w:val="1F497D"/>
          <w:lang w:eastAsia="en-US"/>
        </w:rPr>
        <w:t xml:space="preserve"> </w:t>
      </w:r>
      <w:r w:rsidRPr="00B950AC">
        <w:rPr>
          <w:rFonts w:eastAsia="Calibri"/>
          <w:color w:val="000000"/>
          <w:lang w:eastAsia="en-US"/>
        </w:rPr>
        <w:t>– 71496,8 тис. грн (61,0%),</w:t>
      </w:r>
      <w:r w:rsidRPr="00B950AC">
        <w:rPr>
          <w:rFonts w:eastAsia="Calibri"/>
          <w:color w:val="1F497D"/>
          <w:lang w:eastAsia="en-US"/>
        </w:rPr>
        <w:t xml:space="preserve">  </w:t>
      </w:r>
      <w:r w:rsidRPr="00B950AC">
        <w:rPr>
          <w:rFonts w:eastAsia="Calibri"/>
          <w:color w:val="000000"/>
          <w:lang w:eastAsia="en-US"/>
        </w:rPr>
        <w:t xml:space="preserve">інші програми та заходи у сфері освіти   – 314,9 тис. </w:t>
      </w:r>
      <w:r w:rsidRPr="00B950AC">
        <w:rPr>
          <w:rFonts w:eastAsia="Calibri"/>
          <w:bCs/>
          <w:color w:val="000000"/>
          <w:lang w:eastAsia="en-US"/>
        </w:rPr>
        <w:t>грн, надання спеціалізованої освіти мистецькими школами- 8 158,7тис. грн.</w:t>
      </w:r>
    </w:p>
    <w:p w14:paraId="4E39C725"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На виплату заробітної плати з нарахуваннями працівникам освіти спрямовано 94669,6 тис. грн (питома вага цих видатків у загальній їх сумі становить  80 %).</w:t>
      </w:r>
    </w:p>
    <w:p w14:paraId="1999B77A"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На придбання предметів, матеріалів та інвентарю для господарських потреб установ освіти використано 5786,7  тис.  грн (питома вага – 4,9 %).</w:t>
      </w:r>
    </w:p>
    <w:p w14:paraId="39207F6A"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На придбання медикаментів та перев`язувальних матеріалів використано 77,7 тис. гривень.</w:t>
      </w:r>
    </w:p>
    <w:p w14:paraId="2EC4D2E9" w14:textId="77777777" w:rsidR="00B950AC" w:rsidRPr="00B950AC" w:rsidRDefault="00B950AC" w:rsidP="00B950AC">
      <w:pPr>
        <w:tabs>
          <w:tab w:val="left" w:pos="851"/>
        </w:tabs>
        <w:spacing w:line="276" w:lineRule="auto"/>
        <w:ind w:firstLine="709"/>
        <w:jc w:val="both"/>
        <w:rPr>
          <w:rFonts w:eastAsia="Calibri"/>
          <w:color w:val="C00000"/>
          <w:lang w:eastAsia="en-US"/>
        </w:rPr>
      </w:pPr>
      <w:r w:rsidRPr="00B950AC">
        <w:rPr>
          <w:rFonts w:eastAsia="Calibri"/>
          <w:color w:val="000000"/>
          <w:lang w:eastAsia="en-US"/>
        </w:rPr>
        <w:t>Протягом звітного періоду на продукти харчування направлено 4095,8 тис. грн (питома вага – 3,4 %).</w:t>
      </w:r>
      <w:r w:rsidRPr="00B950AC">
        <w:rPr>
          <w:rFonts w:eastAsia="Calibri"/>
          <w:color w:val="C00000"/>
          <w:lang w:eastAsia="en-US"/>
        </w:rPr>
        <w:t xml:space="preserve"> </w:t>
      </w:r>
    </w:p>
    <w:p w14:paraId="4FDC0079" w14:textId="77777777" w:rsidR="00B950AC" w:rsidRPr="00B950AC" w:rsidRDefault="00B950AC" w:rsidP="00B950AC">
      <w:pPr>
        <w:tabs>
          <w:tab w:val="left" w:pos="851"/>
        </w:tabs>
        <w:spacing w:line="276" w:lineRule="auto"/>
        <w:ind w:firstLine="709"/>
        <w:jc w:val="both"/>
        <w:rPr>
          <w:rFonts w:eastAsia="Calibri"/>
          <w:color w:val="4F81BD"/>
          <w:lang w:eastAsia="en-US"/>
        </w:rPr>
      </w:pPr>
      <w:r w:rsidRPr="00B950AC">
        <w:rPr>
          <w:rFonts w:eastAsia="Calibri"/>
          <w:color w:val="000000"/>
          <w:lang w:eastAsia="en-US"/>
        </w:rPr>
        <w:t>Видатки на оплату послуг склали  5561,9 тис. грн (питома вага – 4,7 %).</w:t>
      </w:r>
      <w:r w:rsidRPr="00B950AC">
        <w:rPr>
          <w:rFonts w:eastAsia="Calibri"/>
          <w:color w:val="4F81BD"/>
          <w:lang w:eastAsia="en-US"/>
        </w:rPr>
        <w:t xml:space="preserve"> </w:t>
      </w:r>
    </w:p>
    <w:p w14:paraId="460AF4E7" w14:textId="77777777" w:rsidR="00B950AC" w:rsidRPr="00B950AC" w:rsidRDefault="00B950AC" w:rsidP="00B950AC">
      <w:pPr>
        <w:tabs>
          <w:tab w:val="left" w:pos="851"/>
        </w:tabs>
        <w:spacing w:line="276" w:lineRule="auto"/>
        <w:ind w:firstLine="709"/>
        <w:jc w:val="both"/>
        <w:rPr>
          <w:rFonts w:eastAsia="Calibri"/>
          <w:color w:val="000000"/>
          <w:lang w:eastAsia="en-US"/>
        </w:rPr>
      </w:pPr>
      <w:r w:rsidRPr="00B950AC">
        <w:rPr>
          <w:rFonts w:eastAsia="Calibri"/>
          <w:color w:val="000000"/>
          <w:lang w:eastAsia="en-US"/>
        </w:rPr>
        <w:t xml:space="preserve">На оплату комунальних послуг і енергоносіїв використано 7344,4 тис. грн (питома вага – 6,2 %). Із загальної суми на оплату </w:t>
      </w:r>
      <w:r w:rsidRPr="00B950AC">
        <w:rPr>
          <w:rFonts w:eastAsia="Calibri"/>
          <w:color w:val="4F81BD"/>
          <w:lang w:eastAsia="en-US"/>
        </w:rPr>
        <w:t xml:space="preserve"> </w:t>
      </w:r>
      <w:r w:rsidRPr="00B950AC">
        <w:rPr>
          <w:rFonts w:eastAsia="Calibri"/>
          <w:color w:val="000000"/>
          <w:lang w:eastAsia="en-US"/>
        </w:rPr>
        <w:t>водопостачання та водовідведення – 61,5 тис. грн</w:t>
      </w:r>
      <w:r w:rsidRPr="00B950AC">
        <w:rPr>
          <w:rFonts w:eastAsia="Calibri"/>
          <w:color w:val="4F81BD"/>
          <w:lang w:eastAsia="en-US"/>
        </w:rPr>
        <w:t xml:space="preserve">, </w:t>
      </w:r>
      <w:r w:rsidRPr="00B950AC">
        <w:rPr>
          <w:rFonts w:eastAsia="Calibri"/>
          <w:color w:val="000000"/>
          <w:lang w:eastAsia="en-US"/>
        </w:rPr>
        <w:t>електроенергії – 2055,1 тис. грн,</w:t>
      </w:r>
      <w:r w:rsidRPr="00B950AC">
        <w:rPr>
          <w:rFonts w:eastAsia="Calibri"/>
          <w:color w:val="4F81BD"/>
          <w:lang w:eastAsia="en-US"/>
        </w:rPr>
        <w:t xml:space="preserve"> </w:t>
      </w:r>
      <w:r w:rsidRPr="00B950AC">
        <w:rPr>
          <w:rFonts w:eastAsia="Calibri"/>
          <w:color w:val="000000"/>
          <w:lang w:eastAsia="en-US"/>
        </w:rPr>
        <w:t xml:space="preserve">природного газу – 3506,2 тис. грн, інших енергоносіїв та інших комунальних послуг – 1168,1  тис. гривень. </w:t>
      </w:r>
    </w:p>
    <w:p w14:paraId="2D621EAE" w14:textId="77777777"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В освітній галузі </w:t>
      </w:r>
      <w:r w:rsidRPr="00B950AC">
        <w:rPr>
          <w:rFonts w:eastAsia="Calibri"/>
          <w:i/>
          <w:color w:val="000000"/>
          <w:lang w:val="ru-RU" w:eastAsia="en-US"/>
        </w:rPr>
        <w:t>видатки спеціального фонду</w:t>
      </w:r>
      <w:r w:rsidRPr="00B950AC">
        <w:rPr>
          <w:rFonts w:eastAsia="Calibri"/>
          <w:color w:val="000000"/>
          <w:lang w:val="ru-RU" w:eastAsia="en-US"/>
        </w:rPr>
        <w:t xml:space="preserve"> бюджету у звітному періоді 2023 року здійснені в сумі 26 471,7 тис. грн,</w:t>
      </w:r>
    </w:p>
    <w:p w14:paraId="283FCE1B" w14:textId="77777777"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 </w:t>
      </w:r>
      <w:r w:rsidRPr="00B950AC">
        <w:rPr>
          <w:rFonts w:eastAsia="Calibri"/>
          <w:lang w:val="ru-RU" w:eastAsia="en-US"/>
        </w:rPr>
        <w:t xml:space="preserve">за рахунок платних послуг </w:t>
      </w:r>
      <w:r w:rsidRPr="00B950AC">
        <w:rPr>
          <w:rFonts w:eastAsia="Calibri"/>
          <w:color w:val="000000"/>
          <w:lang w:val="ru-RU" w:eastAsia="en-US"/>
        </w:rPr>
        <w:t>у тому числі на придбання</w:t>
      </w:r>
      <w:r w:rsidRPr="00B950AC">
        <w:rPr>
          <w:rFonts w:eastAsia="Calibri"/>
          <w:color w:val="1F497D"/>
          <w:lang w:val="ru-RU" w:eastAsia="en-US"/>
        </w:rPr>
        <w:t xml:space="preserve"> </w:t>
      </w:r>
      <w:r w:rsidRPr="00B950AC">
        <w:rPr>
          <w:rFonts w:eastAsia="Calibri"/>
          <w:color w:val="000000"/>
          <w:lang w:val="ru-RU" w:eastAsia="en-US"/>
        </w:rPr>
        <w:t xml:space="preserve">продукти харчування – 1688,5 тис. грн, </w:t>
      </w:r>
    </w:p>
    <w:p w14:paraId="32D2B3EE" w14:textId="77777777" w:rsidR="00B950AC" w:rsidRPr="00B950AC" w:rsidRDefault="00B950AC" w:rsidP="00B950AC">
      <w:pPr>
        <w:tabs>
          <w:tab w:val="left" w:pos="851"/>
        </w:tabs>
        <w:spacing w:line="276" w:lineRule="auto"/>
        <w:ind w:firstLine="709"/>
        <w:rPr>
          <w:rFonts w:eastAsia="Calibri"/>
          <w:b/>
          <w:bCs/>
          <w:color w:val="000000"/>
          <w:lang w:val="ru-RU" w:eastAsia="en-US"/>
        </w:rPr>
      </w:pPr>
      <w:r w:rsidRPr="00B950AC">
        <w:rPr>
          <w:rFonts w:eastAsia="Calibri"/>
          <w:color w:val="000000"/>
          <w:lang w:val="ru-RU" w:eastAsia="en-US"/>
        </w:rPr>
        <w:t>На капітальні видатки використано коштів у сумі 12 260,3  тис</w:t>
      </w:r>
      <w:proofErr w:type="gramStart"/>
      <w:r w:rsidRPr="00B950AC">
        <w:rPr>
          <w:rFonts w:eastAsia="Calibri"/>
          <w:color w:val="000000"/>
          <w:lang w:val="ru-RU" w:eastAsia="en-US"/>
        </w:rPr>
        <w:t>.</w:t>
      </w:r>
      <w:proofErr w:type="gramEnd"/>
      <w:r w:rsidRPr="00B950AC">
        <w:rPr>
          <w:rFonts w:eastAsia="Calibri"/>
          <w:color w:val="000000"/>
          <w:lang w:val="ru-RU" w:eastAsia="en-US"/>
        </w:rPr>
        <w:t xml:space="preserve"> </w:t>
      </w:r>
      <w:proofErr w:type="gramStart"/>
      <w:r w:rsidRPr="00B950AC">
        <w:rPr>
          <w:rFonts w:eastAsia="Calibri"/>
          <w:color w:val="000000"/>
          <w:lang w:val="ru-RU" w:eastAsia="en-US"/>
        </w:rPr>
        <w:t>г</w:t>
      </w:r>
      <w:proofErr w:type="gramEnd"/>
      <w:r w:rsidRPr="00B950AC">
        <w:rPr>
          <w:rFonts w:eastAsia="Calibri"/>
          <w:color w:val="000000"/>
          <w:lang w:val="ru-RU" w:eastAsia="en-US"/>
        </w:rPr>
        <w:t>рн, а саме :</w:t>
      </w:r>
    </w:p>
    <w:p w14:paraId="584D8E4C" w14:textId="77777777" w:rsidR="00B950AC" w:rsidRPr="00B950AC" w:rsidRDefault="00B950AC" w:rsidP="00B950AC">
      <w:pPr>
        <w:numPr>
          <w:ilvl w:val="0"/>
          <w:numId w:val="35"/>
        </w:numPr>
        <w:tabs>
          <w:tab w:val="left" w:pos="851"/>
        </w:tabs>
        <w:spacing w:after="200" w:line="276" w:lineRule="auto"/>
        <w:ind w:firstLine="709"/>
        <w:rPr>
          <w:rFonts w:eastAsia="Calibri"/>
          <w:b/>
          <w:bCs/>
          <w:color w:val="000000"/>
          <w:lang w:val="ru-RU" w:eastAsia="en-US"/>
        </w:rPr>
      </w:pPr>
      <w:r w:rsidRPr="00B950AC">
        <w:rPr>
          <w:rFonts w:eastAsia="Calibri"/>
          <w:color w:val="000000"/>
          <w:lang w:val="ru-RU" w:eastAsia="en-US"/>
        </w:rPr>
        <w:t xml:space="preserve">             </w:t>
      </w:r>
    </w:p>
    <w:p w14:paraId="3258D579" w14:textId="4A33B10D"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color w:val="000000"/>
          <w:lang w:val="ru-RU" w:eastAsia="en-US"/>
        </w:rPr>
        <w:t>- капітальний ремонт санвузла в  КЗД</w:t>
      </w:r>
      <w:proofErr w:type="gramStart"/>
      <w:r w:rsidRPr="00B950AC">
        <w:rPr>
          <w:rFonts w:eastAsia="Calibri"/>
          <w:color w:val="000000"/>
          <w:lang w:val="ru-RU" w:eastAsia="en-US"/>
        </w:rPr>
        <w:t>О(</w:t>
      </w:r>
      <w:proofErr w:type="gramEnd"/>
      <w:r w:rsidRPr="00B950AC">
        <w:rPr>
          <w:rFonts w:eastAsia="Calibri"/>
          <w:color w:val="000000"/>
          <w:lang w:val="ru-RU" w:eastAsia="en-US"/>
        </w:rPr>
        <w:t>ясла-садочок</w:t>
      </w:r>
      <w:r w:rsidR="00330C31">
        <w:rPr>
          <w:rFonts w:eastAsia="Calibri"/>
          <w:color w:val="000000"/>
          <w:lang w:val="ru-RU" w:eastAsia="en-US"/>
        </w:rPr>
        <w:t>) КТ» Пролісок»- 275,0 тис. грн</w:t>
      </w:r>
      <w:r w:rsidRPr="00B950AC">
        <w:rPr>
          <w:rFonts w:eastAsia="Calibri"/>
          <w:color w:val="000000"/>
          <w:lang w:val="ru-RU" w:eastAsia="en-US"/>
        </w:rPr>
        <w:t>,              - облаштування найпростішого укриття в КЗДО (ясла- садо</w:t>
      </w:r>
      <w:r w:rsidR="00330C31">
        <w:rPr>
          <w:rFonts w:eastAsia="Calibri"/>
          <w:color w:val="000000"/>
          <w:lang w:val="ru-RU" w:eastAsia="en-US"/>
        </w:rPr>
        <w:t>чок)»КП» Петрик»- 432,1тис. грн</w:t>
      </w:r>
      <w:r w:rsidRPr="00B950AC">
        <w:rPr>
          <w:rFonts w:eastAsia="Calibri"/>
          <w:color w:val="000000"/>
          <w:lang w:val="ru-RU" w:eastAsia="en-US"/>
        </w:rPr>
        <w:t>,</w:t>
      </w:r>
      <w:r w:rsidRPr="00B950AC">
        <w:rPr>
          <w:rFonts w:eastAsia="Calibri"/>
          <w:lang w:val="ru-RU" w:eastAsia="en-US"/>
        </w:rPr>
        <w:t xml:space="preserve">   </w:t>
      </w:r>
    </w:p>
    <w:p w14:paraId="150250F6" w14:textId="1C838132"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color w:val="000000"/>
          <w:lang w:val="ru-RU" w:eastAsia="en-US"/>
        </w:rPr>
        <w:t>ремонтні роботи з усунення аварій  аварійного приміщення (праве крило) в КЗДО (ясла-садочок</w:t>
      </w:r>
      <w:r w:rsidR="00330C31">
        <w:rPr>
          <w:rFonts w:eastAsia="Calibri"/>
          <w:color w:val="000000"/>
          <w:lang w:val="ru-RU" w:eastAsia="en-US"/>
        </w:rPr>
        <w:t xml:space="preserve"> КТ "</w:t>
      </w:r>
      <w:proofErr w:type="gramStart"/>
      <w:r w:rsidR="00330C31">
        <w:rPr>
          <w:rFonts w:eastAsia="Calibri"/>
          <w:color w:val="000000"/>
          <w:lang w:val="ru-RU" w:eastAsia="en-US"/>
        </w:rPr>
        <w:t>Прол</w:t>
      </w:r>
      <w:proofErr w:type="gramEnd"/>
      <w:r w:rsidR="00330C31">
        <w:rPr>
          <w:rFonts w:eastAsia="Calibri"/>
          <w:color w:val="000000"/>
          <w:lang w:val="ru-RU" w:eastAsia="en-US"/>
        </w:rPr>
        <w:t>ісок")- 691,0 тис. грн</w:t>
      </w:r>
      <w:r w:rsidRPr="00B950AC">
        <w:rPr>
          <w:rFonts w:eastAsia="Calibri"/>
          <w:color w:val="000000"/>
          <w:lang w:val="ru-RU" w:eastAsia="en-US"/>
        </w:rPr>
        <w:t>,</w:t>
      </w:r>
      <w:r w:rsidRPr="00B950AC">
        <w:rPr>
          <w:rFonts w:eastAsia="Calibri"/>
          <w:lang w:val="ru-RU" w:eastAsia="en-US"/>
        </w:rPr>
        <w:t xml:space="preserve"> </w:t>
      </w:r>
    </w:p>
    <w:p w14:paraId="14E8A438" w14:textId="43B3B073"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lang w:val="ru-RU" w:eastAsia="en-US"/>
        </w:rPr>
        <w:t xml:space="preserve">- </w:t>
      </w:r>
      <w:r w:rsidRPr="00B950AC">
        <w:rPr>
          <w:rFonts w:eastAsia="Calibri"/>
          <w:color w:val="000000"/>
          <w:lang w:val="ru-RU" w:eastAsia="en-US"/>
        </w:rPr>
        <w:t>придбання компресорно-конденсаторного холодильного агрегату</w:t>
      </w:r>
      <w:r w:rsidRPr="00B950AC">
        <w:rPr>
          <w:rFonts w:eastAsia="Calibri"/>
          <w:lang w:val="ru-RU" w:eastAsia="en-US"/>
        </w:rPr>
        <w:t xml:space="preserve"> </w:t>
      </w:r>
      <w:r w:rsidRPr="00B950AC">
        <w:rPr>
          <w:rFonts w:eastAsia="Calibri"/>
          <w:color w:val="000000"/>
          <w:lang w:val="ru-RU" w:eastAsia="en-US"/>
        </w:rPr>
        <w:t>КЗД</w:t>
      </w:r>
      <w:proofErr w:type="gramStart"/>
      <w:r w:rsidRPr="00B950AC">
        <w:rPr>
          <w:rFonts w:eastAsia="Calibri"/>
          <w:color w:val="000000"/>
          <w:lang w:val="ru-RU" w:eastAsia="en-US"/>
        </w:rPr>
        <w:t>О(</w:t>
      </w:r>
      <w:proofErr w:type="gramEnd"/>
      <w:r w:rsidRPr="00B950AC">
        <w:rPr>
          <w:rFonts w:eastAsia="Calibri"/>
          <w:color w:val="000000"/>
          <w:lang w:val="ru-RU" w:eastAsia="en-US"/>
        </w:rPr>
        <w:t>ясла- садочок) »КП» Петрик»- 99,0</w:t>
      </w:r>
      <w:r w:rsidR="00330C31">
        <w:rPr>
          <w:rFonts w:eastAsia="Calibri"/>
          <w:color w:val="000000"/>
          <w:lang w:val="ru-RU" w:eastAsia="en-US"/>
        </w:rPr>
        <w:t xml:space="preserve"> </w:t>
      </w:r>
      <w:r w:rsidRPr="00B950AC">
        <w:rPr>
          <w:rFonts w:eastAsia="Calibri"/>
          <w:color w:val="000000"/>
          <w:lang w:val="ru-RU" w:eastAsia="en-US"/>
        </w:rPr>
        <w:t>тис. грн.</w:t>
      </w:r>
    </w:p>
    <w:p w14:paraId="3BF0AA52" w14:textId="2A1331AE"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color w:val="000000"/>
          <w:lang w:val="ru-RU" w:eastAsia="en-US"/>
        </w:rPr>
        <w:lastRenderedPageBreak/>
        <w:t xml:space="preserve">- </w:t>
      </w:r>
      <w:r w:rsidRPr="00B950AC">
        <w:rPr>
          <w:rFonts w:eastAsia="Calibri"/>
          <w:lang w:val="ru-RU" w:eastAsia="en-US"/>
        </w:rPr>
        <w:t xml:space="preserve"> </w:t>
      </w:r>
      <w:r w:rsidRPr="00B950AC">
        <w:rPr>
          <w:rFonts w:eastAsia="Calibri"/>
          <w:color w:val="000000"/>
          <w:lang w:val="ru-RU" w:eastAsia="en-US"/>
        </w:rPr>
        <w:t>капітальний ремонт  спальні та коридорів (праве крило) в КЗД</w:t>
      </w:r>
      <w:proofErr w:type="gramStart"/>
      <w:r w:rsidRPr="00B950AC">
        <w:rPr>
          <w:rFonts w:eastAsia="Calibri"/>
          <w:color w:val="000000"/>
          <w:lang w:val="ru-RU" w:eastAsia="en-US"/>
        </w:rPr>
        <w:t>О(</w:t>
      </w:r>
      <w:proofErr w:type="gramEnd"/>
      <w:r w:rsidRPr="00B950AC">
        <w:rPr>
          <w:rFonts w:eastAsia="Calibri"/>
          <w:color w:val="000000"/>
          <w:lang w:val="ru-RU" w:eastAsia="en-US"/>
        </w:rPr>
        <w:t>Я</w:t>
      </w:r>
      <w:r w:rsidR="00330C31">
        <w:rPr>
          <w:rFonts w:eastAsia="Calibri"/>
          <w:color w:val="000000"/>
          <w:lang w:val="ru-RU" w:eastAsia="en-US"/>
        </w:rPr>
        <w:t>С)КТ «Пролісок»- 574,7 тис. грн</w:t>
      </w:r>
      <w:r w:rsidRPr="00B950AC">
        <w:rPr>
          <w:rFonts w:eastAsia="Calibri"/>
          <w:color w:val="000000"/>
          <w:lang w:val="ru-RU" w:eastAsia="en-US"/>
        </w:rPr>
        <w:t>,</w:t>
      </w:r>
      <w:r w:rsidRPr="00B950AC">
        <w:rPr>
          <w:rFonts w:eastAsia="Calibri"/>
          <w:lang w:val="ru-RU" w:eastAsia="en-US"/>
        </w:rPr>
        <w:t xml:space="preserve"> </w:t>
      </w:r>
    </w:p>
    <w:p w14:paraId="1AC2EB8D" w14:textId="02D8D3D0"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color w:val="000000"/>
          <w:lang w:val="ru-RU" w:eastAsia="en-US"/>
        </w:rPr>
        <w:t>капітальний ремонт вогнезахисту дерев’яних конструкцій горища в КЗДО</w:t>
      </w:r>
      <w:r w:rsidR="00330C31">
        <w:rPr>
          <w:rFonts w:eastAsia="Calibri"/>
          <w:color w:val="000000"/>
          <w:lang w:val="ru-RU" w:eastAsia="en-US"/>
        </w:rPr>
        <w:t>(ЯС)КТ «Петрик»- 553,0 тис. грн</w:t>
      </w:r>
      <w:r w:rsidRPr="00B950AC">
        <w:rPr>
          <w:rFonts w:eastAsia="Calibri"/>
          <w:color w:val="000000"/>
          <w:lang w:val="ru-RU" w:eastAsia="en-US"/>
        </w:rPr>
        <w:t>,</w:t>
      </w:r>
      <w:r w:rsidRPr="00B950AC">
        <w:rPr>
          <w:rFonts w:eastAsia="Calibri"/>
          <w:lang w:val="ru-RU" w:eastAsia="en-US"/>
        </w:rPr>
        <w:t xml:space="preserve"> </w:t>
      </w:r>
    </w:p>
    <w:p w14:paraId="42D338F2" w14:textId="393149EA"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color w:val="000000"/>
          <w:lang w:val="ru-RU" w:eastAsia="en-US"/>
        </w:rPr>
        <w:t>придбання  генератора  M</w:t>
      </w:r>
      <w:r w:rsidR="00330C31">
        <w:rPr>
          <w:rFonts w:eastAsia="Calibri"/>
          <w:color w:val="000000"/>
          <w:lang w:val="ru-RU" w:eastAsia="en-US"/>
        </w:rPr>
        <w:t>atari МВ 120кВт- 999,0 тис</w:t>
      </w:r>
      <w:proofErr w:type="gramStart"/>
      <w:r w:rsidR="00330C31">
        <w:rPr>
          <w:rFonts w:eastAsia="Calibri"/>
          <w:color w:val="000000"/>
          <w:lang w:val="ru-RU" w:eastAsia="en-US"/>
        </w:rPr>
        <w:t>.</w:t>
      </w:r>
      <w:proofErr w:type="gramEnd"/>
      <w:r w:rsidR="00330C31">
        <w:rPr>
          <w:rFonts w:eastAsia="Calibri"/>
          <w:color w:val="000000"/>
          <w:lang w:val="ru-RU" w:eastAsia="en-US"/>
        </w:rPr>
        <w:t xml:space="preserve"> </w:t>
      </w:r>
      <w:proofErr w:type="gramStart"/>
      <w:r w:rsidR="00330C31">
        <w:rPr>
          <w:rFonts w:eastAsia="Calibri"/>
          <w:color w:val="000000"/>
          <w:lang w:val="ru-RU" w:eastAsia="en-US"/>
        </w:rPr>
        <w:t>г</w:t>
      </w:r>
      <w:proofErr w:type="gramEnd"/>
      <w:r w:rsidR="00330C31">
        <w:rPr>
          <w:rFonts w:eastAsia="Calibri"/>
          <w:color w:val="000000"/>
          <w:lang w:val="ru-RU" w:eastAsia="en-US"/>
        </w:rPr>
        <w:t>рн</w:t>
      </w:r>
      <w:r w:rsidRPr="00B950AC">
        <w:rPr>
          <w:rFonts w:eastAsia="Calibri"/>
          <w:color w:val="000000"/>
          <w:lang w:val="ru-RU" w:eastAsia="en-US"/>
        </w:rPr>
        <w:t>,</w:t>
      </w:r>
      <w:r w:rsidRPr="00B950AC">
        <w:rPr>
          <w:rFonts w:eastAsia="Calibri"/>
          <w:lang w:val="ru-RU" w:eastAsia="en-US"/>
        </w:rPr>
        <w:t xml:space="preserve"> </w:t>
      </w:r>
    </w:p>
    <w:p w14:paraId="3C3C62A6" w14:textId="7B533E41"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color w:val="000000"/>
          <w:lang w:val="ru-RU" w:eastAsia="en-US"/>
        </w:rPr>
        <w:t xml:space="preserve">улаштування дитячих ігрових майданчиків та павільйону в КЗДО </w:t>
      </w:r>
      <w:r w:rsidR="00330C31">
        <w:rPr>
          <w:rFonts w:eastAsia="Calibri"/>
          <w:color w:val="000000"/>
          <w:lang w:val="ru-RU" w:eastAsia="en-US"/>
        </w:rPr>
        <w:t>ЦРЛ  «Барвінок» - 284,7 тис</w:t>
      </w:r>
      <w:proofErr w:type="gramStart"/>
      <w:r w:rsidR="00330C31">
        <w:rPr>
          <w:rFonts w:eastAsia="Calibri"/>
          <w:color w:val="000000"/>
          <w:lang w:val="ru-RU" w:eastAsia="en-US"/>
        </w:rPr>
        <w:t>.</w:t>
      </w:r>
      <w:proofErr w:type="gramEnd"/>
      <w:r w:rsidR="00330C31">
        <w:rPr>
          <w:rFonts w:eastAsia="Calibri"/>
          <w:color w:val="000000"/>
          <w:lang w:val="ru-RU" w:eastAsia="en-US"/>
        </w:rPr>
        <w:t xml:space="preserve"> </w:t>
      </w:r>
      <w:proofErr w:type="gramStart"/>
      <w:r w:rsidR="00330C31">
        <w:rPr>
          <w:rFonts w:eastAsia="Calibri"/>
          <w:color w:val="000000"/>
          <w:lang w:val="ru-RU" w:eastAsia="en-US"/>
        </w:rPr>
        <w:t>г</w:t>
      </w:r>
      <w:proofErr w:type="gramEnd"/>
      <w:r w:rsidR="00330C31">
        <w:rPr>
          <w:rFonts w:eastAsia="Calibri"/>
          <w:color w:val="000000"/>
          <w:lang w:val="ru-RU" w:eastAsia="en-US"/>
        </w:rPr>
        <w:t>рн</w:t>
      </w:r>
      <w:r w:rsidRPr="00B950AC">
        <w:rPr>
          <w:rFonts w:eastAsia="Calibri"/>
          <w:color w:val="000000"/>
          <w:lang w:val="ru-RU" w:eastAsia="en-US"/>
        </w:rPr>
        <w:t>,</w:t>
      </w:r>
      <w:r w:rsidRPr="00B950AC">
        <w:rPr>
          <w:rFonts w:eastAsia="Calibri"/>
          <w:lang w:val="ru-RU" w:eastAsia="en-US"/>
        </w:rPr>
        <w:t xml:space="preserve"> </w:t>
      </w:r>
    </w:p>
    <w:p w14:paraId="73A13FC3" w14:textId="43884AEF" w:rsidR="00B950AC" w:rsidRPr="00B950AC" w:rsidRDefault="00B950AC" w:rsidP="00330C31">
      <w:pPr>
        <w:tabs>
          <w:tab w:val="left" w:pos="851"/>
        </w:tabs>
        <w:spacing w:line="276" w:lineRule="auto"/>
        <w:ind w:firstLine="709"/>
        <w:jc w:val="both"/>
        <w:rPr>
          <w:rFonts w:eastAsia="Calibri"/>
          <w:lang w:val="ru-RU" w:eastAsia="en-US"/>
        </w:rPr>
      </w:pPr>
      <w:r w:rsidRPr="00B950AC">
        <w:rPr>
          <w:rFonts w:eastAsia="Calibri"/>
          <w:lang w:val="ru-RU" w:eastAsia="en-US"/>
        </w:rPr>
        <w:t>-</w:t>
      </w:r>
      <w:r w:rsidRPr="00B950AC">
        <w:rPr>
          <w:rFonts w:eastAsia="Calibri"/>
          <w:color w:val="000000"/>
          <w:lang w:val="ru-RU" w:eastAsia="en-US"/>
        </w:rPr>
        <w:t xml:space="preserve"> монтаж та пусконалагоджені роботи системи блисковозахисту в КЗД</w:t>
      </w:r>
      <w:r w:rsidR="00330C31">
        <w:rPr>
          <w:rFonts w:eastAsia="Calibri"/>
          <w:color w:val="000000"/>
          <w:lang w:val="ru-RU" w:eastAsia="en-US"/>
        </w:rPr>
        <w:t>О ЦРЛ "Барвінок- 307,6 тис. грн</w:t>
      </w:r>
      <w:r w:rsidRPr="00B950AC">
        <w:rPr>
          <w:rFonts w:eastAsia="Calibri"/>
          <w:color w:val="000000"/>
          <w:lang w:val="ru-RU" w:eastAsia="en-US"/>
        </w:rPr>
        <w:t>,</w:t>
      </w:r>
      <w:r w:rsidRPr="00B950AC">
        <w:rPr>
          <w:rFonts w:eastAsia="Calibri"/>
          <w:lang w:val="ru-RU" w:eastAsia="en-US"/>
        </w:rPr>
        <w:t xml:space="preserve"> </w:t>
      </w:r>
    </w:p>
    <w:p w14:paraId="0C18044B" w14:textId="77777777"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lang w:val="ru-RU" w:eastAsia="en-US"/>
        </w:rPr>
        <w:t xml:space="preserve">- </w:t>
      </w:r>
      <w:r w:rsidRPr="00B950AC">
        <w:rPr>
          <w:rFonts w:eastAsia="Calibri"/>
          <w:color w:val="000000"/>
          <w:lang w:val="ru-RU" w:eastAsia="en-US"/>
        </w:rPr>
        <w:t xml:space="preserve">придбання снігоприбиральної </w:t>
      </w:r>
      <w:proofErr w:type="gramStart"/>
      <w:r w:rsidRPr="00B950AC">
        <w:rPr>
          <w:rFonts w:eastAsia="Calibri"/>
          <w:color w:val="000000"/>
          <w:lang w:val="ru-RU" w:eastAsia="en-US"/>
        </w:rPr>
        <w:t>техн</w:t>
      </w:r>
      <w:proofErr w:type="gramEnd"/>
      <w:r w:rsidRPr="00B950AC">
        <w:rPr>
          <w:rFonts w:eastAsia="Calibri"/>
          <w:color w:val="000000"/>
          <w:lang w:val="ru-RU" w:eastAsia="en-US"/>
        </w:rPr>
        <w:t xml:space="preserve">іки КЗДО (ясла- садочок) »КП» Петрик»- 98,6 тис. грн, </w:t>
      </w:r>
    </w:p>
    <w:p w14:paraId="10696CAB" w14:textId="0FF36496"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придбання навісів (3 шт.)  для КЗД</w:t>
      </w:r>
      <w:r w:rsidR="00330C31">
        <w:rPr>
          <w:rFonts w:eastAsia="Calibri"/>
          <w:color w:val="000000"/>
          <w:lang w:val="ru-RU" w:eastAsia="en-US"/>
        </w:rPr>
        <w:t>О(ЯС)КТ «Петрик»-325,0 тис. грн</w:t>
      </w:r>
      <w:r w:rsidRPr="00B950AC">
        <w:rPr>
          <w:rFonts w:eastAsia="Calibri"/>
          <w:color w:val="000000"/>
          <w:lang w:val="ru-RU" w:eastAsia="en-US"/>
        </w:rPr>
        <w:t>,</w:t>
      </w:r>
    </w:p>
    <w:p w14:paraId="377A912C" w14:textId="062CAF63"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w:t>
      </w:r>
      <w:r w:rsidRPr="00B950AC">
        <w:rPr>
          <w:rFonts w:eastAsia="Calibri"/>
          <w:lang w:val="ru-RU" w:eastAsia="en-US"/>
        </w:rPr>
        <w:t xml:space="preserve"> </w:t>
      </w:r>
      <w:r w:rsidRPr="00B950AC">
        <w:rPr>
          <w:rFonts w:eastAsia="Calibri"/>
          <w:color w:val="000000"/>
          <w:lang w:val="ru-RU" w:eastAsia="en-US"/>
        </w:rPr>
        <w:t>виготовлення ПКД  на капітальний ремонт з заходами енергозбереження,      енергоефективності</w:t>
      </w:r>
      <w:proofErr w:type="gramStart"/>
      <w:r w:rsidRPr="00B950AC">
        <w:rPr>
          <w:rFonts w:eastAsia="Calibri"/>
          <w:color w:val="000000"/>
          <w:lang w:val="ru-RU" w:eastAsia="en-US"/>
        </w:rPr>
        <w:t xml:space="preserve"> ,</w:t>
      </w:r>
      <w:proofErr w:type="gramEnd"/>
      <w:r w:rsidRPr="00B950AC">
        <w:rPr>
          <w:rFonts w:eastAsia="Calibri"/>
          <w:color w:val="000000"/>
          <w:lang w:val="ru-RU" w:eastAsia="en-US"/>
        </w:rPr>
        <w:t xml:space="preserve"> термомодернізацією  Новопетрівськ</w:t>
      </w:r>
      <w:r w:rsidR="00330C31">
        <w:rPr>
          <w:rFonts w:eastAsia="Calibri"/>
          <w:color w:val="000000"/>
          <w:lang w:val="ru-RU" w:eastAsia="en-US"/>
        </w:rPr>
        <w:t>ої гімназії №1 - 285,1 тис. грн</w:t>
      </w:r>
      <w:r w:rsidRPr="00B950AC">
        <w:rPr>
          <w:rFonts w:eastAsia="Calibri"/>
          <w:color w:val="000000"/>
          <w:lang w:val="ru-RU" w:eastAsia="en-US"/>
        </w:rPr>
        <w:t>,</w:t>
      </w:r>
    </w:p>
    <w:p w14:paraId="74200F89" w14:textId="12580DF8"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капітальний ремонт санвузлів на першому поверсі в Старопетр</w:t>
      </w:r>
      <w:r w:rsidR="00330C31">
        <w:rPr>
          <w:rFonts w:eastAsia="Calibri"/>
          <w:color w:val="000000"/>
          <w:lang w:val="ru-RU" w:eastAsia="en-US"/>
        </w:rPr>
        <w:t>івському  ліцею- 194,4 тис</w:t>
      </w:r>
      <w:proofErr w:type="gramStart"/>
      <w:r w:rsidR="00330C31">
        <w:rPr>
          <w:rFonts w:eastAsia="Calibri"/>
          <w:color w:val="000000"/>
          <w:lang w:val="ru-RU" w:eastAsia="en-US"/>
        </w:rPr>
        <w:t>.</w:t>
      </w:r>
      <w:proofErr w:type="gramEnd"/>
      <w:r w:rsidR="00330C31">
        <w:rPr>
          <w:rFonts w:eastAsia="Calibri"/>
          <w:color w:val="000000"/>
          <w:lang w:val="ru-RU" w:eastAsia="en-US"/>
        </w:rPr>
        <w:t xml:space="preserve"> </w:t>
      </w:r>
      <w:proofErr w:type="gramStart"/>
      <w:r w:rsidR="00330C31">
        <w:rPr>
          <w:rFonts w:eastAsia="Calibri"/>
          <w:color w:val="000000"/>
          <w:lang w:val="ru-RU" w:eastAsia="en-US"/>
        </w:rPr>
        <w:t>г</w:t>
      </w:r>
      <w:proofErr w:type="gramEnd"/>
      <w:r w:rsidR="00330C31">
        <w:rPr>
          <w:rFonts w:eastAsia="Calibri"/>
          <w:color w:val="000000"/>
          <w:lang w:val="ru-RU" w:eastAsia="en-US"/>
        </w:rPr>
        <w:t>рн</w:t>
      </w:r>
      <w:r w:rsidRPr="00B950AC">
        <w:rPr>
          <w:rFonts w:eastAsia="Calibri"/>
          <w:color w:val="000000"/>
          <w:lang w:val="ru-RU" w:eastAsia="en-US"/>
        </w:rPr>
        <w:t xml:space="preserve">, </w:t>
      </w:r>
    </w:p>
    <w:p w14:paraId="0D00F0B6" w14:textId="4AB76BF7"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капітальний ремонт покрі</w:t>
      </w:r>
      <w:proofErr w:type="gramStart"/>
      <w:r w:rsidRPr="00B950AC">
        <w:rPr>
          <w:rFonts w:eastAsia="Calibri"/>
          <w:color w:val="000000"/>
          <w:lang w:val="ru-RU" w:eastAsia="en-US"/>
        </w:rPr>
        <w:t>вл</w:t>
      </w:r>
      <w:proofErr w:type="gramEnd"/>
      <w:r w:rsidRPr="00B950AC">
        <w:rPr>
          <w:rFonts w:eastAsia="Calibri"/>
          <w:color w:val="000000"/>
          <w:lang w:val="ru-RU" w:eastAsia="en-US"/>
        </w:rPr>
        <w:t>і в Новопетрівськ</w:t>
      </w:r>
      <w:r w:rsidR="00330C31">
        <w:rPr>
          <w:rFonts w:eastAsia="Calibri"/>
          <w:color w:val="000000"/>
          <w:lang w:val="ru-RU" w:eastAsia="en-US"/>
        </w:rPr>
        <w:t>ій гімназії  №2- 987,7 тис. грн</w:t>
      </w:r>
      <w:r w:rsidRPr="00B950AC">
        <w:rPr>
          <w:rFonts w:eastAsia="Calibri"/>
          <w:color w:val="000000"/>
          <w:lang w:val="ru-RU" w:eastAsia="en-US"/>
        </w:rPr>
        <w:t>,                             - капітальний ремонт приміщення електрощитової Новопет</w:t>
      </w:r>
      <w:r w:rsidR="00330C31">
        <w:rPr>
          <w:rFonts w:eastAsia="Calibri"/>
          <w:color w:val="000000"/>
          <w:lang w:val="ru-RU" w:eastAsia="en-US"/>
        </w:rPr>
        <w:t>рівського ліцею- 339,0 тис. грн</w:t>
      </w:r>
      <w:r w:rsidRPr="00B950AC">
        <w:rPr>
          <w:rFonts w:eastAsia="Calibri"/>
          <w:color w:val="000000"/>
          <w:lang w:val="ru-RU" w:eastAsia="en-US"/>
        </w:rPr>
        <w:t>,</w:t>
      </w:r>
    </w:p>
    <w:p w14:paraId="781F25D8" w14:textId="419F2C91"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капітальний ремонт пожежної сигналізації Лют</w:t>
      </w:r>
      <w:r w:rsidR="00330C31">
        <w:rPr>
          <w:rFonts w:eastAsia="Calibri"/>
          <w:color w:val="000000"/>
          <w:lang w:val="ru-RU" w:eastAsia="en-US"/>
        </w:rPr>
        <w:t>ізького ліцею – 2075,2 тис. грн</w:t>
      </w:r>
      <w:r w:rsidRPr="00B950AC">
        <w:rPr>
          <w:rFonts w:eastAsia="Calibri"/>
          <w:color w:val="000000"/>
          <w:lang w:val="ru-RU" w:eastAsia="en-US"/>
        </w:rPr>
        <w:t xml:space="preserve">,                     -  - придбання плити 4-х комфорочна з духовкою </w:t>
      </w:r>
      <w:r w:rsidR="00330C31">
        <w:rPr>
          <w:rFonts w:eastAsia="Calibri"/>
          <w:color w:val="000000"/>
          <w:lang w:val="ru-RU" w:eastAsia="en-US"/>
        </w:rPr>
        <w:t>Лютізькому ліцею- 69,5 тис</w:t>
      </w:r>
      <w:proofErr w:type="gramStart"/>
      <w:r w:rsidR="00330C31">
        <w:rPr>
          <w:rFonts w:eastAsia="Calibri"/>
          <w:color w:val="000000"/>
          <w:lang w:val="ru-RU" w:eastAsia="en-US"/>
        </w:rPr>
        <w:t>.</w:t>
      </w:r>
      <w:proofErr w:type="gramEnd"/>
      <w:r w:rsidR="00330C31">
        <w:rPr>
          <w:rFonts w:eastAsia="Calibri"/>
          <w:color w:val="000000"/>
          <w:lang w:val="ru-RU" w:eastAsia="en-US"/>
        </w:rPr>
        <w:t xml:space="preserve"> </w:t>
      </w:r>
      <w:proofErr w:type="gramStart"/>
      <w:r w:rsidR="00330C31">
        <w:rPr>
          <w:rFonts w:eastAsia="Calibri"/>
          <w:color w:val="000000"/>
          <w:lang w:val="ru-RU" w:eastAsia="en-US"/>
        </w:rPr>
        <w:t>г</w:t>
      </w:r>
      <w:proofErr w:type="gramEnd"/>
      <w:r w:rsidR="00330C31">
        <w:rPr>
          <w:rFonts w:eastAsia="Calibri"/>
          <w:color w:val="000000"/>
          <w:lang w:val="ru-RU" w:eastAsia="en-US"/>
        </w:rPr>
        <w:t>рн</w:t>
      </w:r>
      <w:r w:rsidRPr="00B950AC">
        <w:rPr>
          <w:rFonts w:eastAsia="Calibri"/>
          <w:color w:val="000000"/>
          <w:lang w:val="ru-RU" w:eastAsia="en-US"/>
        </w:rPr>
        <w:t xml:space="preserve">,  </w:t>
      </w:r>
    </w:p>
    <w:p w14:paraId="5DFBC45B" w14:textId="77D2D5F7"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придбання шафи  жарочної Л</w:t>
      </w:r>
      <w:r w:rsidR="00330C31">
        <w:rPr>
          <w:rFonts w:eastAsia="Calibri"/>
          <w:color w:val="000000"/>
          <w:lang w:val="ru-RU" w:eastAsia="en-US"/>
        </w:rPr>
        <w:t>ютізькому ліцею – 24,8 тис</w:t>
      </w:r>
      <w:proofErr w:type="gramStart"/>
      <w:r w:rsidR="00330C31">
        <w:rPr>
          <w:rFonts w:eastAsia="Calibri"/>
          <w:color w:val="000000"/>
          <w:lang w:val="ru-RU" w:eastAsia="en-US"/>
        </w:rPr>
        <w:t>.</w:t>
      </w:r>
      <w:proofErr w:type="gramEnd"/>
      <w:r w:rsidR="00330C31">
        <w:rPr>
          <w:rFonts w:eastAsia="Calibri"/>
          <w:color w:val="000000"/>
          <w:lang w:val="ru-RU" w:eastAsia="en-US"/>
        </w:rPr>
        <w:t xml:space="preserve"> </w:t>
      </w:r>
      <w:proofErr w:type="gramStart"/>
      <w:r w:rsidR="00330C31">
        <w:rPr>
          <w:rFonts w:eastAsia="Calibri"/>
          <w:color w:val="000000"/>
          <w:lang w:val="ru-RU" w:eastAsia="en-US"/>
        </w:rPr>
        <w:t>г</w:t>
      </w:r>
      <w:proofErr w:type="gramEnd"/>
      <w:r w:rsidR="00330C31">
        <w:rPr>
          <w:rFonts w:eastAsia="Calibri"/>
          <w:color w:val="000000"/>
          <w:lang w:val="ru-RU" w:eastAsia="en-US"/>
        </w:rPr>
        <w:t>рн</w:t>
      </w:r>
      <w:r w:rsidRPr="00B950AC">
        <w:rPr>
          <w:rFonts w:eastAsia="Calibri"/>
          <w:color w:val="000000"/>
          <w:lang w:val="ru-RU" w:eastAsia="en-US"/>
        </w:rPr>
        <w:t>,</w:t>
      </w:r>
    </w:p>
    <w:p w14:paraId="1EA8BEB0" w14:textId="6F83C654"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придбання сковорідки електричної </w:t>
      </w:r>
      <w:r w:rsidR="00330C31">
        <w:rPr>
          <w:rFonts w:eastAsia="Calibri"/>
          <w:color w:val="000000"/>
          <w:lang w:val="ru-RU" w:eastAsia="en-US"/>
        </w:rPr>
        <w:t>Лютізькому ліцею- 32,8 тис. грн</w:t>
      </w:r>
      <w:r w:rsidRPr="00B950AC">
        <w:rPr>
          <w:rFonts w:eastAsia="Calibri"/>
          <w:color w:val="000000"/>
          <w:lang w:val="ru-RU" w:eastAsia="en-US"/>
        </w:rPr>
        <w:t xml:space="preserve">, </w:t>
      </w:r>
    </w:p>
    <w:p w14:paraId="4AA8216E" w14:textId="0DA3CD14"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придбання шафи холодильної </w:t>
      </w:r>
      <w:r w:rsidR="00330C31">
        <w:rPr>
          <w:rFonts w:eastAsia="Calibri"/>
          <w:color w:val="000000"/>
          <w:lang w:val="ru-RU" w:eastAsia="en-US"/>
        </w:rPr>
        <w:t>Лютізькому ліцею- 68,9 тис. грн</w:t>
      </w:r>
      <w:r w:rsidRPr="00B950AC">
        <w:rPr>
          <w:rFonts w:eastAsia="Calibri"/>
          <w:color w:val="000000"/>
          <w:lang w:val="ru-RU" w:eastAsia="en-US"/>
        </w:rPr>
        <w:t xml:space="preserve">, </w:t>
      </w:r>
    </w:p>
    <w:p w14:paraId="2F175B58" w14:textId="5A74B2BF"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w:t>
      </w:r>
      <w:r w:rsidRPr="00B950AC">
        <w:rPr>
          <w:rFonts w:eastAsia="Calibri"/>
          <w:lang w:val="ru-RU" w:eastAsia="en-US"/>
        </w:rPr>
        <w:t xml:space="preserve">придбання овочерізки </w:t>
      </w:r>
      <w:r w:rsidRPr="00B950AC">
        <w:rPr>
          <w:rFonts w:eastAsia="Calibri"/>
          <w:color w:val="000000"/>
          <w:lang w:val="ru-RU" w:eastAsia="en-US"/>
        </w:rPr>
        <w:t>Л</w:t>
      </w:r>
      <w:r w:rsidR="00330C31">
        <w:rPr>
          <w:rFonts w:eastAsia="Calibri"/>
          <w:color w:val="000000"/>
          <w:lang w:val="ru-RU" w:eastAsia="en-US"/>
        </w:rPr>
        <w:t>ютізькому ліцею – 28,3 тис. грн</w:t>
      </w:r>
      <w:r w:rsidRPr="00B950AC">
        <w:rPr>
          <w:rFonts w:eastAsia="Calibri"/>
          <w:color w:val="000000"/>
          <w:lang w:val="ru-RU" w:eastAsia="en-US"/>
        </w:rPr>
        <w:t>,</w:t>
      </w:r>
    </w:p>
    <w:p w14:paraId="2E180567" w14:textId="1F11981F" w:rsidR="00B950AC" w:rsidRPr="00B950AC" w:rsidRDefault="00B950AC" w:rsidP="00330C31">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 </w:t>
      </w:r>
      <w:r w:rsidRPr="00B950AC">
        <w:rPr>
          <w:rFonts w:eastAsia="Calibri"/>
          <w:lang w:val="ru-RU" w:eastAsia="en-US"/>
        </w:rPr>
        <w:t>придбання м’ясорубки</w:t>
      </w:r>
      <w:r w:rsidRPr="00B950AC">
        <w:rPr>
          <w:rFonts w:eastAsia="Calibri"/>
          <w:color w:val="000000"/>
          <w:lang w:val="ru-RU" w:eastAsia="en-US"/>
        </w:rPr>
        <w:t xml:space="preserve"> </w:t>
      </w:r>
      <w:r w:rsidR="00330C31">
        <w:rPr>
          <w:rFonts w:eastAsia="Calibri"/>
          <w:color w:val="000000"/>
          <w:lang w:val="ru-RU" w:eastAsia="en-US"/>
        </w:rPr>
        <w:t>Лютізькому ліцею- 27,5 тис. грн</w:t>
      </w:r>
      <w:r w:rsidRPr="00B950AC">
        <w:rPr>
          <w:rFonts w:eastAsia="Calibri"/>
          <w:color w:val="000000"/>
          <w:lang w:val="ru-RU" w:eastAsia="en-US"/>
        </w:rPr>
        <w:t xml:space="preserve">, </w:t>
      </w:r>
    </w:p>
    <w:p w14:paraId="6A94105D" w14:textId="77777777"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color w:val="000000"/>
          <w:lang w:val="ru-RU" w:eastAsia="en-US"/>
        </w:rPr>
        <w:t xml:space="preserve">- </w:t>
      </w:r>
      <w:r w:rsidRPr="00B950AC">
        <w:rPr>
          <w:rFonts w:eastAsia="Calibri"/>
          <w:lang w:val="ru-RU" w:eastAsia="en-US"/>
        </w:rPr>
        <w:t>капітальний ремонт санвузла 2-го поверху в Петрівському ліцею- 354,7 тис. рн.,</w:t>
      </w:r>
    </w:p>
    <w:p w14:paraId="4D44B8B8" w14:textId="4DE4B074"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капітальний ремонт вхідної групи та санвузла в Новопетрівсь</w:t>
      </w:r>
      <w:r w:rsidR="00330C31">
        <w:rPr>
          <w:rFonts w:eastAsia="Calibri"/>
          <w:lang w:val="ru-RU" w:eastAsia="en-US"/>
        </w:rPr>
        <w:t>кій гімназії №2- 449,2 тис. грн</w:t>
      </w:r>
      <w:r w:rsidRPr="00B950AC">
        <w:rPr>
          <w:rFonts w:eastAsia="Calibri"/>
          <w:lang w:val="ru-RU" w:eastAsia="en-US"/>
        </w:rPr>
        <w:t xml:space="preserve">, </w:t>
      </w:r>
    </w:p>
    <w:p w14:paraId="606F4B20" w14:textId="38D0C399"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улаштування системи блискозахисту в Новопетрівській гімназії №2- 366,0 тис. грн.,              - придбання проектора короткофокусного Optoma</w:t>
      </w:r>
      <w:r w:rsidRPr="00B950AC">
        <w:rPr>
          <w:rFonts w:eastAsia="Calibri"/>
          <w:color w:val="000000"/>
          <w:lang w:val="ru-RU" w:eastAsia="en-US"/>
        </w:rPr>
        <w:t xml:space="preserve"> Новопетрівському ліцею- 83,0 тис. грн.,       - придбання інтерактивних дошок Intboard Новопетрівському ліцею- 90,0 тис. грн.,                    - </w:t>
      </w:r>
      <w:r w:rsidRPr="00B950AC">
        <w:rPr>
          <w:rFonts w:eastAsia="Calibri"/>
          <w:lang w:val="ru-RU" w:eastAsia="en-US"/>
        </w:rPr>
        <w:t>улаштування вентиляції найпростішого укриття в підвальному приміщенні Л</w:t>
      </w:r>
      <w:r w:rsidR="00330C31">
        <w:rPr>
          <w:rFonts w:eastAsia="Calibri"/>
          <w:lang w:val="ru-RU" w:eastAsia="en-US"/>
        </w:rPr>
        <w:t>ютізького ліцею- 395,9 тис. грн</w:t>
      </w:r>
      <w:r w:rsidRPr="00B950AC">
        <w:rPr>
          <w:rFonts w:eastAsia="Calibri"/>
          <w:lang w:val="ru-RU" w:eastAsia="en-US"/>
        </w:rPr>
        <w:t xml:space="preserve">, </w:t>
      </w:r>
    </w:p>
    <w:p w14:paraId="28A1F420" w14:textId="00807BA9"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xml:space="preserve">- придбання верстака деревообробного багатофункціонального TVK MB 503 B </w:t>
      </w:r>
      <w:r w:rsidR="00330C31">
        <w:rPr>
          <w:rFonts w:eastAsia="Calibri"/>
          <w:lang w:val="ru-RU" w:eastAsia="en-US"/>
        </w:rPr>
        <w:t>Лютізькому ліцею- 37,5 тис. грн</w:t>
      </w:r>
      <w:r w:rsidRPr="00B950AC">
        <w:rPr>
          <w:rFonts w:eastAsia="Calibri"/>
          <w:lang w:val="ru-RU" w:eastAsia="en-US"/>
        </w:rPr>
        <w:t xml:space="preserve">, </w:t>
      </w:r>
    </w:p>
    <w:p w14:paraId="681F3FDF" w14:textId="1F83F55B"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xml:space="preserve">- придбання  деревообробного токарного верстата FDB Maschinen DB1218 </w:t>
      </w:r>
      <w:r w:rsidR="00330C31">
        <w:rPr>
          <w:rFonts w:eastAsia="Calibri"/>
          <w:lang w:val="ru-RU" w:eastAsia="en-US"/>
        </w:rPr>
        <w:t>Лютізькому ліцею- 24,0 тис</w:t>
      </w:r>
      <w:proofErr w:type="gramStart"/>
      <w:r w:rsidR="00330C31">
        <w:rPr>
          <w:rFonts w:eastAsia="Calibri"/>
          <w:lang w:val="ru-RU" w:eastAsia="en-US"/>
        </w:rPr>
        <w:t>.</w:t>
      </w:r>
      <w:proofErr w:type="gramEnd"/>
      <w:r w:rsidR="00330C31">
        <w:rPr>
          <w:rFonts w:eastAsia="Calibri"/>
          <w:lang w:val="ru-RU" w:eastAsia="en-US"/>
        </w:rPr>
        <w:t xml:space="preserve"> </w:t>
      </w:r>
      <w:proofErr w:type="gramStart"/>
      <w:r w:rsidR="00330C31">
        <w:rPr>
          <w:rFonts w:eastAsia="Calibri"/>
          <w:lang w:val="ru-RU" w:eastAsia="en-US"/>
        </w:rPr>
        <w:t>г</w:t>
      </w:r>
      <w:proofErr w:type="gramEnd"/>
      <w:r w:rsidR="00330C31">
        <w:rPr>
          <w:rFonts w:eastAsia="Calibri"/>
          <w:lang w:val="ru-RU" w:eastAsia="en-US"/>
        </w:rPr>
        <w:t>рн</w:t>
      </w:r>
      <w:r w:rsidRPr="00B950AC">
        <w:rPr>
          <w:rFonts w:eastAsia="Calibri"/>
          <w:lang w:val="ru-RU" w:eastAsia="en-US"/>
        </w:rPr>
        <w:t xml:space="preserve">,  </w:t>
      </w:r>
    </w:p>
    <w:p w14:paraId="11E23C76" w14:textId="51A27810"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придбання кухонного вентилятора</w:t>
      </w:r>
      <w:r w:rsidR="00330C31">
        <w:rPr>
          <w:rFonts w:eastAsia="Calibri"/>
          <w:lang w:val="ru-RU" w:eastAsia="en-US"/>
        </w:rPr>
        <w:t xml:space="preserve"> Лютізькому ліцею-73,6 тис. грн</w:t>
      </w:r>
      <w:r w:rsidRPr="00B950AC">
        <w:rPr>
          <w:rFonts w:eastAsia="Calibri"/>
          <w:lang w:val="ru-RU" w:eastAsia="en-US"/>
        </w:rPr>
        <w:t>,</w:t>
      </w:r>
    </w:p>
    <w:p w14:paraId="2F36244E" w14:textId="331CE73A" w:rsidR="00B950AC" w:rsidRPr="00B950AC" w:rsidRDefault="00B950AC" w:rsidP="00330C31">
      <w:pPr>
        <w:tabs>
          <w:tab w:val="left" w:pos="851"/>
        </w:tabs>
        <w:spacing w:line="276" w:lineRule="auto"/>
        <w:ind w:firstLine="709"/>
        <w:jc w:val="both"/>
        <w:rPr>
          <w:rFonts w:eastAsia="Calibri"/>
          <w:b/>
          <w:lang w:val="ru-RU" w:eastAsia="en-US"/>
        </w:rPr>
      </w:pPr>
      <w:r w:rsidRPr="00B950AC">
        <w:rPr>
          <w:rFonts w:eastAsia="Calibri"/>
          <w:lang w:val="ru-RU" w:eastAsia="en-US"/>
        </w:rPr>
        <w:t>- капітальний ремонт системи енергозабезпечення шляхом улаштування СЕС потужністю 6 кВт в Новопетрівські</w:t>
      </w:r>
      <w:r w:rsidR="00330C31">
        <w:rPr>
          <w:rFonts w:eastAsia="Calibri"/>
          <w:lang w:val="ru-RU" w:eastAsia="en-US"/>
        </w:rPr>
        <w:t>й гімназії №2  -529,5 тис. Грн тощо</w:t>
      </w:r>
    </w:p>
    <w:p w14:paraId="4B1B88F8" w14:textId="4A98FCF8" w:rsidR="00B950AC" w:rsidRPr="00B950AC" w:rsidRDefault="00330C31" w:rsidP="00330C31">
      <w:pPr>
        <w:tabs>
          <w:tab w:val="left" w:pos="851"/>
        </w:tabs>
        <w:spacing w:line="276" w:lineRule="auto"/>
        <w:ind w:firstLine="709"/>
        <w:jc w:val="both"/>
        <w:rPr>
          <w:rFonts w:eastAsia="Calibri"/>
          <w:b/>
          <w:lang w:val="ru-RU" w:eastAsia="en-US"/>
        </w:rPr>
      </w:pPr>
      <w:r>
        <w:rPr>
          <w:rFonts w:eastAsia="Calibri"/>
          <w:lang w:val="ru-RU" w:eastAsia="en-US"/>
        </w:rPr>
        <w:t>По цій</w:t>
      </w:r>
      <w:r w:rsidR="00B950AC" w:rsidRPr="00B950AC">
        <w:rPr>
          <w:rFonts w:eastAsia="Calibri"/>
          <w:lang w:val="ru-RU" w:eastAsia="en-US"/>
        </w:rPr>
        <w:t xml:space="preserve"> галузі прийняті програми</w:t>
      </w:r>
      <w:proofErr w:type="gramStart"/>
      <w:r w:rsidR="00B950AC" w:rsidRPr="00B950AC">
        <w:rPr>
          <w:rFonts w:eastAsia="Calibri"/>
          <w:lang w:val="ru-RU" w:eastAsia="en-US"/>
        </w:rPr>
        <w:t xml:space="preserve"> :</w:t>
      </w:r>
      <w:proofErr w:type="gramEnd"/>
    </w:p>
    <w:p w14:paraId="7A627A9E" w14:textId="008E6563" w:rsidR="00B950AC" w:rsidRPr="00B950AC" w:rsidRDefault="00330C31" w:rsidP="00330C31">
      <w:pPr>
        <w:tabs>
          <w:tab w:val="left" w:pos="851"/>
        </w:tabs>
        <w:ind w:firstLine="709"/>
        <w:jc w:val="both"/>
        <w:rPr>
          <w:rFonts w:eastAsia="Calibri"/>
          <w:lang w:eastAsia="en-US"/>
        </w:rPr>
      </w:pPr>
      <w:r>
        <w:rPr>
          <w:rFonts w:eastAsia="Calibri"/>
          <w:lang w:eastAsia="en-US"/>
        </w:rPr>
        <w:t xml:space="preserve">  «</w:t>
      </w:r>
      <w:r w:rsidR="00B950AC" w:rsidRPr="00B950AC">
        <w:rPr>
          <w:rFonts w:eastAsia="Calibri"/>
          <w:lang w:eastAsia="en-US"/>
        </w:rPr>
        <w:t>Організація  харчування пільгових категорій учнів у закладах загальної середньої освіти Петрівсь</w:t>
      </w:r>
      <w:r>
        <w:rPr>
          <w:rFonts w:eastAsia="Calibri"/>
          <w:lang w:eastAsia="en-US"/>
        </w:rPr>
        <w:t>кої сільської ради на 2023 рік»</w:t>
      </w:r>
    </w:p>
    <w:p w14:paraId="2F06E826" w14:textId="77777777" w:rsidR="00B950AC" w:rsidRPr="00B950AC" w:rsidRDefault="00B950AC" w:rsidP="00330C31">
      <w:pPr>
        <w:tabs>
          <w:tab w:val="left" w:pos="851"/>
        </w:tabs>
        <w:ind w:firstLine="709"/>
        <w:jc w:val="both"/>
        <w:rPr>
          <w:rFonts w:eastAsia="Calibri"/>
          <w:lang w:eastAsia="en-US"/>
        </w:rPr>
      </w:pPr>
      <w:r w:rsidRPr="00B950AC">
        <w:rPr>
          <w:rFonts w:eastAsia="Calibri"/>
          <w:lang w:eastAsia="en-US"/>
        </w:rPr>
        <w:t>«Підтримка та розвиток освітніх закладів в Петрівській сільській територіальній громаді на 2023 рік»</w:t>
      </w:r>
    </w:p>
    <w:p w14:paraId="3704D119" w14:textId="77777777" w:rsidR="00B950AC" w:rsidRPr="00B950AC" w:rsidRDefault="00B950AC" w:rsidP="00330C31">
      <w:pPr>
        <w:tabs>
          <w:tab w:val="left" w:pos="851"/>
        </w:tabs>
        <w:ind w:firstLine="709"/>
        <w:jc w:val="both"/>
        <w:outlineLvl w:val="0"/>
        <w:rPr>
          <w:rFonts w:eastAsia="Calibri"/>
          <w:bCs/>
          <w:kern w:val="36"/>
          <w:lang w:eastAsia="ru-RU"/>
        </w:rPr>
      </w:pPr>
      <w:r w:rsidRPr="00B950AC">
        <w:rPr>
          <w:rFonts w:eastAsia="Calibri"/>
          <w:bCs/>
          <w:kern w:val="36"/>
          <w:lang w:eastAsia="ru-RU"/>
        </w:rPr>
        <w:t>Програму «Розвиток комунального закладу «Петрівська школа мистецтв» Петрівської сільської ради на 2023 рік».</w:t>
      </w:r>
    </w:p>
    <w:p w14:paraId="4ED67702" w14:textId="77777777" w:rsidR="00B950AC" w:rsidRPr="00B950AC" w:rsidRDefault="00B950AC" w:rsidP="00B950AC">
      <w:pPr>
        <w:tabs>
          <w:tab w:val="left" w:pos="851"/>
        </w:tabs>
        <w:ind w:firstLine="709"/>
        <w:jc w:val="center"/>
        <w:rPr>
          <w:highlight w:val="yellow"/>
          <w:u w:val="single"/>
          <w:lang w:eastAsia="ru-RU"/>
        </w:rPr>
      </w:pPr>
    </w:p>
    <w:p w14:paraId="14A07A25" w14:textId="77777777" w:rsidR="00B950AC" w:rsidRPr="00B950AC" w:rsidRDefault="00B950AC" w:rsidP="00B950AC">
      <w:pPr>
        <w:widowControl w:val="0"/>
        <w:tabs>
          <w:tab w:val="left" w:pos="851"/>
          <w:tab w:val="left" w:pos="993"/>
        </w:tabs>
        <w:adjustRightInd w:val="0"/>
        <w:ind w:firstLine="709"/>
        <w:jc w:val="center"/>
        <w:rPr>
          <w:b/>
          <w:i/>
          <w:u w:val="single"/>
          <w:lang w:eastAsia="ru-RU"/>
        </w:rPr>
      </w:pPr>
      <w:r w:rsidRPr="00B950AC">
        <w:rPr>
          <w:b/>
          <w:i/>
          <w:u w:val="single"/>
          <w:lang w:eastAsia="ru-RU"/>
        </w:rPr>
        <w:t>Охорона здоров’я</w:t>
      </w:r>
    </w:p>
    <w:p w14:paraId="6B7A9EED" w14:textId="77777777" w:rsidR="00B950AC" w:rsidRPr="00B950AC" w:rsidRDefault="00B950AC" w:rsidP="00B950AC">
      <w:pPr>
        <w:tabs>
          <w:tab w:val="left" w:pos="851"/>
        </w:tabs>
        <w:ind w:firstLine="709"/>
        <w:jc w:val="both"/>
        <w:rPr>
          <w:rFonts w:eastAsia="Calibri"/>
          <w:lang w:eastAsia="en-US"/>
        </w:rPr>
      </w:pPr>
      <w:r w:rsidRPr="00B950AC">
        <w:rPr>
          <w:lang w:eastAsia="en-US"/>
        </w:rPr>
        <w:lastRenderedPageBreak/>
        <w:t xml:space="preserve">     </w:t>
      </w:r>
      <w:r w:rsidRPr="00B950AC">
        <w:rPr>
          <w:lang w:eastAsia="en-US"/>
        </w:rPr>
        <w:tab/>
        <w:t>Здоров'я людини є найважливішою цінністю суспільства. Значне погіршення стану здоров'я населення, яке проявляється у несприятливих демографічних показниках, враховуючи військові дії на території нашої держави призводить до зростання захворюваності, скорочення тривалості життя, зменшення народжуваності, а отже потребує покращення організації охорони здоров'я, підвищення її ефективності та якості.</w:t>
      </w:r>
    </w:p>
    <w:p w14:paraId="5A2FE0DC" w14:textId="0FF587CE"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У 2023 році  фінансування медичних  послуг здійснювалось коштами державного бюджету через Національну</w:t>
      </w:r>
      <w:r w:rsidR="00330C31">
        <w:rPr>
          <w:rFonts w:eastAsia="Calibri"/>
          <w:lang w:eastAsia="en-US"/>
        </w:rPr>
        <w:t xml:space="preserve"> службу здоров’я відповідно до п</w:t>
      </w:r>
      <w:r w:rsidRPr="00B950AC">
        <w:rPr>
          <w:rFonts w:eastAsia="Calibri"/>
          <w:lang w:eastAsia="en-US"/>
        </w:rPr>
        <w:t>рограми медичних гарантій на 2023 рік</w:t>
      </w:r>
      <w:r w:rsidR="00330C31">
        <w:rPr>
          <w:rFonts w:eastAsia="Calibri"/>
          <w:lang w:eastAsia="en-US"/>
        </w:rPr>
        <w:t>.</w:t>
      </w:r>
      <w:r w:rsidRPr="00B950AC">
        <w:rPr>
          <w:rFonts w:eastAsia="Calibri"/>
          <w:lang w:eastAsia="en-US"/>
        </w:rPr>
        <w:t xml:space="preserve"> </w:t>
      </w:r>
    </w:p>
    <w:p w14:paraId="79D22E03" w14:textId="77777777"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xml:space="preserve">В мережі галузь «Охорона здоров'я» Петрівської сільської територіальної громади   налічує 2 установи: </w:t>
      </w:r>
    </w:p>
    <w:p w14:paraId="0F3C1DFB" w14:textId="77777777" w:rsidR="00B950AC" w:rsidRPr="00B950AC" w:rsidRDefault="00B950AC" w:rsidP="00B950AC">
      <w:pPr>
        <w:numPr>
          <w:ilvl w:val="0"/>
          <w:numId w:val="29"/>
        </w:numPr>
        <w:tabs>
          <w:tab w:val="left" w:pos="851"/>
        </w:tabs>
        <w:spacing w:after="200" w:line="276" w:lineRule="auto"/>
        <w:ind w:left="0" w:firstLine="709"/>
        <w:jc w:val="both"/>
        <w:rPr>
          <w:rFonts w:eastAsia="Calibri"/>
          <w:lang w:eastAsia="en-US"/>
        </w:rPr>
      </w:pPr>
      <w:r w:rsidRPr="00B950AC">
        <w:rPr>
          <w:rFonts w:eastAsia="Calibri"/>
          <w:lang w:eastAsia="en-US"/>
        </w:rPr>
        <w:t>комунальне некомерційне підприємство «Петрівський консультативно-діагностичний центр» Петрівської сільської  ради, який  надає  медичної спеціалізовану допомогу  вузькопрофільних спеціалістів: невропатолога, гінеколога, гінеколога дитячого та підліткового віку,  отоларинголога, хірурга, стоматолога, дерматовенеролога, інфекціоніста, офтальмолога, ендокринолога,  а також отримати послугу з ультразвукового обстеження, лабораторної діагностики та фізіотерапевтичного кабінету в межах своєї громади.</w:t>
      </w:r>
    </w:p>
    <w:p w14:paraId="1056E773" w14:textId="34BED00C"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xml:space="preserve"> - комунальне некомерційне підприємство « Центр первинної медико-санітарної допомоги» Петрівської сільської  ради, </w:t>
      </w:r>
      <w:r w:rsidRPr="00B950AC">
        <w:rPr>
          <w:rFonts w:eastAsia="Calibri"/>
          <w:color w:val="666666"/>
          <w:lang w:eastAsia="en-US"/>
        </w:rPr>
        <w:t xml:space="preserve"> </w:t>
      </w:r>
      <w:r w:rsidRPr="00B950AC">
        <w:rPr>
          <w:lang w:eastAsia="ru-RU"/>
        </w:rPr>
        <w:t>робота закладу</w:t>
      </w:r>
      <w:r w:rsidRPr="00B950AC">
        <w:rPr>
          <w:color w:val="666666"/>
          <w:lang w:eastAsia="ru-RU"/>
        </w:rPr>
        <w:t xml:space="preserve"> </w:t>
      </w:r>
      <w:r w:rsidRPr="00B950AC">
        <w:rPr>
          <w:lang w:eastAsia="ru-RU"/>
        </w:rPr>
        <w:t>спрямована</w:t>
      </w:r>
      <w:r w:rsidRPr="00B950AC">
        <w:rPr>
          <w:lang w:val="ru-RU" w:eastAsia="ru-RU"/>
        </w:rPr>
        <w:t>  </w:t>
      </w:r>
      <w:r w:rsidRPr="00B950AC">
        <w:rPr>
          <w:lang w:eastAsia="ru-RU"/>
        </w:rPr>
        <w:t>на забезпечення</w:t>
      </w:r>
      <w:r w:rsidRPr="00B950AC">
        <w:rPr>
          <w:lang w:val="ru-RU" w:eastAsia="ru-RU"/>
        </w:rPr>
        <w:t>  </w:t>
      </w:r>
      <w:r w:rsidRPr="00B950AC">
        <w:rPr>
          <w:lang w:eastAsia="ru-RU"/>
        </w:rPr>
        <w:t>виконання</w:t>
      </w:r>
      <w:r w:rsidR="00330C31">
        <w:rPr>
          <w:lang w:eastAsia="ru-RU"/>
        </w:rPr>
        <w:t xml:space="preserve"> цілей і завдань, визначених в с</w:t>
      </w:r>
      <w:r w:rsidRPr="00B950AC">
        <w:rPr>
          <w:lang w:eastAsia="ru-RU"/>
        </w:rPr>
        <w:t xml:space="preserve">татуті щодо забезпечення населення територіальної громади </w:t>
      </w:r>
      <w:r w:rsidRPr="00B950AC">
        <w:rPr>
          <w:lang w:val="ru-RU" w:eastAsia="ru-RU"/>
        </w:rPr>
        <w:t> </w:t>
      </w:r>
      <w:r w:rsidRPr="00B950AC">
        <w:rPr>
          <w:lang w:eastAsia="ru-RU"/>
        </w:rPr>
        <w:t xml:space="preserve">якісною первинною медичною допомогою. Медична практика з надання первинної медичної допомоги населенню </w:t>
      </w:r>
      <w:r w:rsidRPr="00B950AC">
        <w:rPr>
          <w:lang w:val="ru-RU" w:eastAsia="ru-RU"/>
        </w:rPr>
        <w:t> </w:t>
      </w:r>
      <w:r w:rsidRPr="00B950AC">
        <w:rPr>
          <w:lang w:eastAsia="ru-RU"/>
        </w:rPr>
        <w:t>реалізується шляхом</w:t>
      </w:r>
      <w:r w:rsidRPr="00B950AC">
        <w:rPr>
          <w:lang w:val="ru-RU" w:eastAsia="ru-RU"/>
        </w:rPr>
        <w:t>  </w:t>
      </w:r>
      <w:r w:rsidRPr="00B950AC">
        <w:rPr>
          <w:lang w:eastAsia="ru-RU"/>
        </w:rPr>
        <w:t xml:space="preserve">надання на безоплатній основі  в </w:t>
      </w:r>
      <w:r w:rsidRPr="00B950AC">
        <w:rPr>
          <w:rFonts w:eastAsia="Calibri"/>
          <w:lang w:eastAsia="en-US"/>
        </w:rPr>
        <w:t>чотирьох  амбулаторіях загаль</w:t>
      </w:r>
      <w:r w:rsidR="00330C31">
        <w:rPr>
          <w:rFonts w:eastAsia="Calibri"/>
          <w:lang w:eastAsia="en-US"/>
        </w:rPr>
        <w:t>ної практики сімейної медицини: Новопетрівській АЗПСМ</w:t>
      </w:r>
      <w:r w:rsidRPr="00B950AC">
        <w:rPr>
          <w:rFonts w:eastAsia="Calibri"/>
          <w:lang w:eastAsia="en-US"/>
        </w:rPr>
        <w:t xml:space="preserve">, Смарагд АЗПСМ ( початок роботи 01.12.2023), Старопетрівська АЗПСМ, Лютізька АЗПСМ </w:t>
      </w:r>
    </w:p>
    <w:p w14:paraId="70F9E245" w14:textId="77777777" w:rsidR="00B950AC" w:rsidRPr="00B950AC" w:rsidRDefault="00B950AC" w:rsidP="00B950AC">
      <w:pPr>
        <w:shd w:val="clear" w:color="auto" w:fill="FFFFFF"/>
        <w:tabs>
          <w:tab w:val="left" w:pos="851"/>
        </w:tabs>
        <w:ind w:firstLine="709"/>
        <w:rPr>
          <w:lang w:val="ru-RU" w:eastAsia="ru-RU"/>
        </w:rPr>
      </w:pPr>
      <w:r w:rsidRPr="00B950AC">
        <w:rPr>
          <w:rFonts w:eastAsia="Calibri"/>
          <w:lang w:eastAsia="en-US"/>
        </w:rPr>
        <w:t xml:space="preserve"> (АПЗСМ) таких </w:t>
      </w:r>
      <w:r w:rsidRPr="00B950AC">
        <w:rPr>
          <w:lang w:val="ru-RU" w:eastAsia="ru-RU"/>
        </w:rPr>
        <w:t xml:space="preserve"> послуг:</w:t>
      </w:r>
    </w:p>
    <w:p w14:paraId="3D6A5373"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Огляд сімейного лікаря, лікаря-терапевта, лікаря-педіатра;</w:t>
      </w:r>
    </w:p>
    <w:p w14:paraId="33102949"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Загальний аналіз кров</w:t>
      </w:r>
      <w:proofErr w:type="gramStart"/>
      <w:r w:rsidRPr="00B950AC">
        <w:rPr>
          <w:lang w:val="ru-RU" w:eastAsia="ru-RU"/>
        </w:rPr>
        <w:t>і,</w:t>
      </w:r>
      <w:proofErr w:type="gramEnd"/>
      <w:r w:rsidRPr="00B950AC">
        <w:rPr>
          <w:lang w:val="ru-RU" w:eastAsia="ru-RU"/>
        </w:rPr>
        <w:t>сечі, глюкоза крові, загальний холестерин;</w:t>
      </w:r>
    </w:p>
    <w:p w14:paraId="0E0CAC71"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Вимірювання артеріального тиску</w:t>
      </w:r>
      <w:proofErr w:type="gramStart"/>
      <w:r w:rsidRPr="00B950AC">
        <w:rPr>
          <w:lang w:val="ru-RU" w:eastAsia="ru-RU"/>
        </w:rPr>
        <w:t>,е</w:t>
      </w:r>
      <w:proofErr w:type="gramEnd"/>
      <w:r w:rsidRPr="00B950AC">
        <w:rPr>
          <w:lang w:val="ru-RU" w:eastAsia="ru-RU"/>
        </w:rPr>
        <w:t>лектрокардіограма;</w:t>
      </w:r>
    </w:p>
    <w:p w14:paraId="17401324"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Вимірювання ваги, зросту, окружності талії;</w:t>
      </w:r>
    </w:p>
    <w:p w14:paraId="102B0660" w14:textId="77777777" w:rsidR="00B950AC" w:rsidRPr="00B950AC" w:rsidRDefault="00B950AC" w:rsidP="00B950AC">
      <w:pPr>
        <w:shd w:val="clear" w:color="auto" w:fill="FFFFFF"/>
        <w:tabs>
          <w:tab w:val="left" w:pos="851"/>
        </w:tabs>
        <w:ind w:firstLine="709"/>
        <w:rPr>
          <w:lang w:val="ru-RU" w:eastAsia="ru-RU"/>
        </w:rPr>
      </w:pPr>
      <w:r w:rsidRPr="00B950AC">
        <w:rPr>
          <w:lang w:val="ru-RU" w:eastAsia="ru-RU"/>
        </w:rPr>
        <w:t xml:space="preserve">• Швидкі тести </w:t>
      </w:r>
      <w:proofErr w:type="gramStart"/>
      <w:r w:rsidRPr="00B950AC">
        <w:rPr>
          <w:lang w:val="ru-RU" w:eastAsia="ru-RU"/>
        </w:rPr>
        <w:t>на</w:t>
      </w:r>
      <w:proofErr w:type="gramEnd"/>
      <w:r w:rsidRPr="00B950AC">
        <w:rPr>
          <w:lang w:val="ru-RU" w:eastAsia="ru-RU"/>
        </w:rPr>
        <w:t xml:space="preserve"> </w:t>
      </w:r>
      <w:proofErr w:type="gramStart"/>
      <w:r w:rsidRPr="00B950AC">
        <w:rPr>
          <w:lang w:val="ru-RU" w:eastAsia="ru-RU"/>
        </w:rPr>
        <w:t>ваг</w:t>
      </w:r>
      <w:proofErr w:type="gramEnd"/>
      <w:r w:rsidRPr="00B950AC">
        <w:rPr>
          <w:lang w:val="ru-RU" w:eastAsia="ru-RU"/>
        </w:rPr>
        <w:t>ітність, тропоніни, ВІЛ, вірусні гепатити, тести на предмет виявлення  коронавірусної інфекції.</w:t>
      </w:r>
    </w:p>
    <w:p w14:paraId="5DA0507D" w14:textId="4D01B3FA" w:rsidR="00B950AC" w:rsidRPr="00B950AC" w:rsidRDefault="00330C31" w:rsidP="00B950AC">
      <w:pPr>
        <w:shd w:val="clear" w:color="auto" w:fill="FFFFFF"/>
        <w:tabs>
          <w:tab w:val="left" w:pos="851"/>
        </w:tabs>
        <w:ind w:firstLine="709"/>
        <w:rPr>
          <w:rFonts w:eastAsia="Calibri"/>
          <w:lang w:eastAsia="en-US"/>
        </w:rPr>
      </w:pPr>
      <w:r>
        <w:rPr>
          <w:lang w:val="ru-RU" w:eastAsia="ru-RU"/>
        </w:rPr>
        <w:t>• Безкоштовна вакцинація, у</w:t>
      </w:r>
      <w:r w:rsidR="00B950AC" w:rsidRPr="00B950AC">
        <w:rPr>
          <w:lang w:val="ru-RU" w:eastAsia="ru-RU"/>
        </w:rPr>
        <w:t xml:space="preserve"> тому числі від коронавірусної інфекції.</w:t>
      </w:r>
      <w:r w:rsidR="00B950AC" w:rsidRPr="00B950AC">
        <w:rPr>
          <w:color w:val="666666"/>
          <w:lang w:val="ru-RU" w:eastAsia="ru-RU"/>
        </w:rPr>
        <w:t> </w:t>
      </w:r>
    </w:p>
    <w:p w14:paraId="6A3CAD6A" w14:textId="37A1AD63" w:rsidR="00B950AC" w:rsidRPr="00B950AC" w:rsidRDefault="00B950AC" w:rsidP="00B950AC">
      <w:pPr>
        <w:tabs>
          <w:tab w:val="left" w:pos="851"/>
        </w:tabs>
        <w:spacing w:line="276" w:lineRule="auto"/>
        <w:ind w:firstLine="709"/>
        <w:jc w:val="both"/>
        <w:rPr>
          <w:rFonts w:eastAsia="Calibri"/>
          <w:color w:val="000000"/>
          <w:lang w:eastAsia="en-US"/>
        </w:rPr>
      </w:pPr>
      <w:r w:rsidRPr="00B950AC">
        <w:rPr>
          <w:lang w:eastAsia="ru-RU"/>
        </w:rPr>
        <w:t>Видатки по галузі «Охорона здоров’я» за  2023 року становлять 18 856</w:t>
      </w:r>
      <w:r w:rsidR="00330C31">
        <w:rPr>
          <w:lang w:eastAsia="ru-RU"/>
        </w:rPr>
        <w:t>,4 тис. грн, що становить 5 % (</w:t>
      </w:r>
      <w:r w:rsidRPr="00B950AC">
        <w:rPr>
          <w:lang w:eastAsia="ru-RU"/>
        </w:rPr>
        <w:t>до загального обсягу бюджету)</w:t>
      </w:r>
      <w:r w:rsidRPr="00B950AC">
        <w:rPr>
          <w:rFonts w:eastAsia="Calibri"/>
          <w:color w:val="000000"/>
          <w:lang w:eastAsia="en-US"/>
        </w:rPr>
        <w:t xml:space="preserve">. </w:t>
      </w:r>
    </w:p>
    <w:p w14:paraId="34D5ABD4" w14:textId="31FC56B1" w:rsidR="00B950AC" w:rsidRPr="00B950AC" w:rsidRDefault="00B950AC" w:rsidP="00B950AC">
      <w:pPr>
        <w:tabs>
          <w:tab w:val="left" w:pos="851"/>
        </w:tabs>
        <w:spacing w:line="276" w:lineRule="auto"/>
        <w:ind w:firstLine="709"/>
        <w:jc w:val="both"/>
        <w:rPr>
          <w:lang w:eastAsia="ru-RU"/>
        </w:rPr>
      </w:pPr>
      <w:r w:rsidRPr="00B950AC">
        <w:rPr>
          <w:lang w:eastAsia="ru-RU"/>
        </w:rPr>
        <w:t xml:space="preserve">На виконання Програми </w:t>
      </w:r>
      <w:r w:rsidRPr="00B950AC">
        <w:rPr>
          <w:rFonts w:eastAsia="Calibri"/>
          <w:bCs/>
          <w:kern w:val="36"/>
          <w:lang w:val="ru-RU" w:eastAsia="en-US"/>
        </w:rPr>
        <w:t>«Розвиток комунального некомерційного підприємства «Центр первинної медико-санітарної допомоги» Петрівської сільської ради на 2023 рік»</w:t>
      </w:r>
      <w:r w:rsidRPr="00B950AC">
        <w:rPr>
          <w:lang w:eastAsia="ru-RU"/>
        </w:rPr>
        <w:t xml:space="preserve">  виділено </w:t>
      </w:r>
      <w:r w:rsidRPr="00B950AC">
        <w:rPr>
          <w:rFonts w:eastAsia="Calibri"/>
          <w:lang w:eastAsia="en-US"/>
        </w:rPr>
        <w:t>кошти -   8 348,6 тис. </w:t>
      </w:r>
      <w:r w:rsidRPr="00B950AC">
        <w:rPr>
          <w:lang w:eastAsia="ru-RU"/>
        </w:rPr>
        <w:t>грн, касові видатки загального фонду становлять 8268,9 т</w:t>
      </w:r>
      <w:r w:rsidR="00330C31">
        <w:rPr>
          <w:lang w:eastAsia="ru-RU"/>
        </w:rPr>
        <w:t>ис. грн, що становить 93,0 %</w:t>
      </w:r>
      <w:r w:rsidRPr="00B950AC">
        <w:rPr>
          <w:lang w:eastAsia="ru-RU"/>
        </w:rPr>
        <w:t xml:space="preserve"> до планових призначень</w:t>
      </w:r>
      <w:r w:rsidR="00330C31">
        <w:rPr>
          <w:lang w:eastAsia="ru-RU"/>
        </w:rPr>
        <w:t>.</w:t>
      </w:r>
    </w:p>
    <w:p w14:paraId="042DA236" w14:textId="2404A01F" w:rsidR="00B950AC" w:rsidRPr="00B950AC" w:rsidRDefault="00330C31" w:rsidP="00B950AC">
      <w:pPr>
        <w:widowControl w:val="0"/>
        <w:tabs>
          <w:tab w:val="left" w:pos="851"/>
          <w:tab w:val="left" w:pos="993"/>
        </w:tabs>
        <w:adjustRightInd w:val="0"/>
        <w:ind w:firstLine="709"/>
        <w:jc w:val="both"/>
        <w:rPr>
          <w:lang w:eastAsia="ru-RU"/>
        </w:rPr>
      </w:pPr>
      <w:r>
        <w:rPr>
          <w:lang w:eastAsia="ru-RU"/>
        </w:rPr>
        <w:t>На виконання п</w:t>
      </w:r>
      <w:r w:rsidR="00B950AC" w:rsidRPr="00B950AC">
        <w:rPr>
          <w:lang w:eastAsia="ru-RU"/>
        </w:rPr>
        <w:t xml:space="preserve">рограми </w:t>
      </w:r>
      <w:r w:rsidR="00B950AC" w:rsidRPr="00B950AC">
        <w:rPr>
          <w:rFonts w:eastAsia="Calibri"/>
          <w:lang w:val="ru-RU"/>
        </w:rPr>
        <w:t xml:space="preserve"> </w:t>
      </w:r>
      <w:r w:rsidR="00B950AC" w:rsidRPr="00B950AC">
        <w:rPr>
          <w:rFonts w:eastAsia="Calibri"/>
          <w:lang w:val="ru-RU" w:eastAsia="en-US"/>
        </w:rPr>
        <w:t>«Розвиток комунального некомерційного підприємства Петрівської сільської ради «Петрівський консультативно-діагностичний центр» на 2023 рік»</w:t>
      </w:r>
      <w:r w:rsidR="00B950AC" w:rsidRPr="00B950AC">
        <w:rPr>
          <w:lang w:eastAsia="ru-RU"/>
        </w:rPr>
        <w:t xml:space="preserve">  виділено </w:t>
      </w:r>
      <w:r w:rsidR="00B950AC" w:rsidRPr="00B950AC">
        <w:rPr>
          <w:rFonts w:eastAsia="Calibri"/>
          <w:lang w:eastAsia="en-US"/>
        </w:rPr>
        <w:t>кошти територіальної громади  15 310,2 тис. </w:t>
      </w:r>
      <w:r w:rsidR="00B950AC" w:rsidRPr="00B950AC">
        <w:rPr>
          <w:lang w:eastAsia="ru-RU"/>
        </w:rPr>
        <w:t>грн, касові видатки загального фонду становлять 10927,6 тис. грн, що становить 71,0 відс. до планових призначень.</w:t>
      </w:r>
    </w:p>
    <w:p w14:paraId="65B49BF3" w14:textId="0C34BE86" w:rsidR="00B950AC" w:rsidRPr="00B950AC" w:rsidRDefault="00B950AC" w:rsidP="00B950AC">
      <w:pPr>
        <w:widowControl w:val="0"/>
        <w:tabs>
          <w:tab w:val="left" w:pos="851"/>
          <w:tab w:val="left" w:pos="993"/>
        </w:tabs>
        <w:adjustRightInd w:val="0"/>
        <w:ind w:firstLine="709"/>
        <w:jc w:val="both"/>
        <w:rPr>
          <w:rFonts w:eastAsia="Calibri"/>
          <w:bCs/>
          <w:color w:val="000000"/>
          <w:lang w:val="ru-RU" w:eastAsia="en-US"/>
        </w:rPr>
      </w:pPr>
      <w:r w:rsidRPr="00B950AC">
        <w:rPr>
          <w:rFonts w:eastAsia="Calibri"/>
          <w:bCs/>
          <w:color w:val="000000"/>
          <w:lang w:val="ru-RU" w:eastAsia="en-US"/>
        </w:rPr>
        <w:t>За рахунок спеціального фонду проведені видатки у сумі 4382,6 тис. грн, у</w:t>
      </w:r>
      <w:r w:rsidRPr="00B950AC">
        <w:rPr>
          <w:rFonts w:eastAsia="Calibri"/>
          <w:bCs/>
          <w:color w:val="548DD4"/>
          <w:lang w:val="ru-RU" w:eastAsia="en-US"/>
        </w:rPr>
        <w:t xml:space="preserve"> </w:t>
      </w:r>
      <w:r w:rsidRPr="00B950AC">
        <w:rPr>
          <w:rFonts w:eastAsia="Calibri"/>
          <w:bCs/>
          <w:color w:val="000000"/>
          <w:lang w:val="ru-RU" w:eastAsia="en-US"/>
        </w:rPr>
        <w:t>тому</w:t>
      </w:r>
      <w:r w:rsidRPr="00B950AC">
        <w:rPr>
          <w:rFonts w:eastAsia="Calibri"/>
          <w:b/>
          <w:bCs/>
          <w:color w:val="000000"/>
          <w:lang w:val="ru-RU" w:eastAsia="en-US"/>
        </w:rPr>
        <w:t xml:space="preserve"> </w:t>
      </w:r>
      <w:r w:rsidRPr="00B950AC">
        <w:rPr>
          <w:rFonts w:eastAsia="Calibri"/>
          <w:bCs/>
          <w:color w:val="000000"/>
          <w:lang w:val="ru-RU" w:eastAsia="en-US"/>
        </w:rPr>
        <w:t>числі:</w:t>
      </w:r>
    </w:p>
    <w:p w14:paraId="5CCFAB2B" w14:textId="409AC90B" w:rsidR="00B950AC" w:rsidRPr="00B950AC" w:rsidRDefault="00B950AC" w:rsidP="00B950AC">
      <w:pPr>
        <w:widowControl w:val="0"/>
        <w:tabs>
          <w:tab w:val="left" w:pos="851"/>
          <w:tab w:val="left" w:pos="993"/>
        </w:tabs>
        <w:adjustRightInd w:val="0"/>
        <w:ind w:firstLine="709"/>
        <w:jc w:val="both"/>
        <w:rPr>
          <w:lang w:eastAsia="ru-RU"/>
        </w:rPr>
      </w:pPr>
      <w:r w:rsidRPr="00B950AC">
        <w:rPr>
          <w:lang w:val="ru-RU" w:eastAsia="ru-RU"/>
        </w:rPr>
        <w:t>капітальний ремонт найпростішого укриття за адресою вул. Захисників України, 78 -</w:t>
      </w:r>
      <w:r w:rsidRPr="00B950AC">
        <w:rPr>
          <w:lang w:eastAsia="ru-RU"/>
        </w:rPr>
        <w:t xml:space="preserve"> </w:t>
      </w:r>
      <w:r w:rsidRPr="00B950AC">
        <w:rPr>
          <w:lang w:val="ru-RU" w:eastAsia="ru-RU"/>
        </w:rPr>
        <w:t>455</w:t>
      </w:r>
      <w:r w:rsidRPr="00B950AC">
        <w:rPr>
          <w:lang w:eastAsia="ru-RU"/>
        </w:rPr>
        <w:t>,</w:t>
      </w:r>
      <w:r w:rsidRPr="00B950AC">
        <w:rPr>
          <w:lang w:val="ru-RU" w:eastAsia="ru-RU"/>
        </w:rPr>
        <w:t>3</w:t>
      </w:r>
      <w:r w:rsidRPr="00B950AC">
        <w:rPr>
          <w:lang w:eastAsia="ru-RU"/>
        </w:rPr>
        <w:t xml:space="preserve"> тис</w:t>
      </w:r>
      <w:proofErr w:type="gramStart"/>
      <w:r w:rsidRPr="00B950AC">
        <w:rPr>
          <w:lang w:eastAsia="ru-RU"/>
        </w:rPr>
        <w:t>.</w:t>
      </w:r>
      <w:r w:rsidR="00330C31">
        <w:rPr>
          <w:lang w:val="ru-RU" w:eastAsia="ru-RU"/>
        </w:rPr>
        <w:t>г</w:t>
      </w:r>
      <w:proofErr w:type="gramEnd"/>
      <w:r w:rsidR="00330C31">
        <w:rPr>
          <w:lang w:val="ru-RU" w:eastAsia="ru-RU"/>
        </w:rPr>
        <w:t>рн</w:t>
      </w:r>
      <w:r w:rsidRPr="00B950AC">
        <w:rPr>
          <w:lang w:val="ru-RU" w:eastAsia="ru-RU"/>
        </w:rPr>
        <w:t>, капітальний ремонт найпростішого укриття за адресою вул. Соборна, 78 – 249</w:t>
      </w:r>
      <w:r w:rsidRPr="00B950AC">
        <w:rPr>
          <w:lang w:eastAsia="ru-RU"/>
        </w:rPr>
        <w:t>,9 тис.</w:t>
      </w:r>
      <w:r w:rsidR="00330C31">
        <w:rPr>
          <w:lang w:val="ru-RU" w:eastAsia="ru-RU"/>
        </w:rPr>
        <w:t xml:space="preserve"> грн</w:t>
      </w:r>
      <w:r w:rsidRPr="00B950AC">
        <w:rPr>
          <w:lang w:val="ru-RU" w:eastAsia="ru-RU"/>
        </w:rPr>
        <w:t xml:space="preserve">, </w:t>
      </w:r>
      <w:r w:rsidRPr="00B950AC">
        <w:rPr>
          <w:lang w:eastAsia="ru-RU"/>
        </w:rPr>
        <w:t xml:space="preserve"> </w:t>
      </w:r>
      <w:r w:rsidRPr="00B950AC">
        <w:rPr>
          <w:lang w:val="ru-RU" w:eastAsia="ru-RU"/>
        </w:rPr>
        <w:t>вогнезахисна обробка деревини даху буді</w:t>
      </w:r>
      <w:proofErr w:type="gramStart"/>
      <w:r w:rsidRPr="00B950AC">
        <w:rPr>
          <w:lang w:val="ru-RU" w:eastAsia="ru-RU"/>
        </w:rPr>
        <w:t>вл</w:t>
      </w:r>
      <w:proofErr w:type="gramEnd"/>
      <w:r w:rsidRPr="00B950AC">
        <w:rPr>
          <w:lang w:val="ru-RU" w:eastAsia="ru-RU"/>
        </w:rPr>
        <w:t>і поліклініки за адресою вул. Соборна,78 – 112</w:t>
      </w:r>
      <w:r w:rsidRPr="00B950AC">
        <w:rPr>
          <w:lang w:eastAsia="ru-RU"/>
        </w:rPr>
        <w:t>,</w:t>
      </w:r>
      <w:r w:rsidR="00330C31">
        <w:rPr>
          <w:lang w:val="ru-RU" w:eastAsia="ru-RU"/>
        </w:rPr>
        <w:t>4 тис</w:t>
      </w:r>
      <w:proofErr w:type="gramStart"/>
      <w:r w:rsidR="00330C31">
        <w:rPr>
          <w:lang w:val="ru-RU" w:eastAsia="ru-RU"/>
        </w:rPr>
        <w:t>.</w:t>
      </w:r>
      <w:proofErr w:type="gramEnd"/>
      <w:r w:rsidR="00330C31">
        <w:rPr>
          <w:lang w:val="ru-RU" w:eastAsia="ru-RU"/>
        </w:rPr>
        <w:t xml:space="preserve"> </w:t>
      </w:r>
      <w:proofErr w:type="gramStart"/>
      <w:r w:rsidR="00330C31">
        <w:rPr>
          <w:lang w:val="ru-RU" w:eastAsia="ru-RU"/>
        </w:rPr>
        <w:t>г</w:t>
      </w:r>
      <w:proofErr w:type="gramEnd"/>
      <w:r w:rsidR="00330C31">
        <w:rPr>
          <w:lang w:val="ru-RU" w:eastAsia="ru-RU"/>
        </w:rPr>
        <w:t>рн</w:t>
      </w:r>
      <w:r w:rsidRPr="00B950AC">
        <w:rPr>
          <w:lang w:eastAsia="ru-RU"/>
        </w:rPr>
        <w:t xml:space="preserve">, </w:t>
      </w:r>
      <w:r w:rsidRPr="00B950AC">
        <w:rPr>
          <w:rFonts w:eastAsia="Calibri"/>
          <w:lang w:val="ru-RU" w:eastAsia="en-US"/>
        </w:rPr>
        <w:t xml:space="preserve"> </w:t>
      </w:r>
      <w:r w:rsidRPr="00B950AC">
        <w:rPr>
          <w:lang w:val="ru-RU" w:eastAsia="ru-RU"/>
        </w:rPr>
        <w:t>придбання апарата УЗД X-CUBE 60 з датчиками</w:t>
      </w:r>
      <w:r w:rsidR="00330C31">
        <w:rPr>
          <w:lang w:val="ru-RU" w:eastAsia="ru-RU"/>
        </w:rPr>
        <w:t xml:space="preserve"> </w:t>
      </w:r>
      <w:r w:rsidRPr="00B950AC">
        <w:rPr>
          <w:lang w:eastAsia="ru-RU"/>
        </w:rPr>
        <w:t>- 3565,0 тис. грн.</w:t>
      </w:r>
    </w:p>
    <w:p w14:paraId="25E66E0F" w14:textId="27117B90" w:rsidR="00B950AC" w:rsidRPr="00B950AC" w:rsidRDefault="00330C31" w:rsidP="00B950AC">
      <w:pPr>
        <w:shd w:val="clear" w:color="auto" w:fill="FFFFFF"/>
        <w:tabs>
          <w:tab w:val="left" w:pos="851"/>
        </w:tabs>
        <w:spacing w:line="276" w:lineRule="auto"/>
        <w:ind w:firstLine="709"/>
        <w:jc w:val="both"/>
        <w:textAlignment w:val="baseline"/>
        <w:rPr>
          <w:rFonts w:eastAsia="Calibri"/>
          <w:shd w:val="clear" w:color="auto" w:fill="FFFFFF"/>
          <w:lang w:eastAsia="en-US"/>
        </w:rPr>
      </w:pPr>
      <w:r>
        <w:rPr>
          <w:lang w:eastAsia="ru-RU"/>
        </w:rPr>
        <w:t xml:space="preserve">    </w:t>
      </w:r>
      <w:r>
        <w:rPr>
          <w:lang w:eastAsia="ru-RU"/>
        </w:rPr>
        <w:tab/>
        <w:t>На виконання п</w:t>
      </w:r>
      <w:r w:rsidR="00B950AC" w:rsidRPr="00B950AC">
        <w:rPr>
          <w:lang w:eastAsia="ru-RU"/>
        </w:rPr>
        <w:t xml:space="preserve">рограми </w:t>
      </w:r>
      <w:r w:rsidR="00B950AC" w:rsidRPr="00B950AC">
        <w:rPr>
          <w:rFonts w:eastAsia="Calibri"/>
        </w:rPr>
        <w:t>«</w:t>
      </w:r>
      <w:r w:rsidR="00B950AC" w:rsidRPr="00B950AC">
        <w:rPr>
          <w:rFonts w:eastAsia="Calibri"/>
          <w:color w:val="000000"/>
          <w:lang w:bidi="uk-UA"/>
        </w:rPr>
        <w:t>Медичне забезпечення пільгових та соціально незахищених верств населення Петрівської сільської тери</w:t>
      </w:r>
      <w:r>
        <w:rPr>
          <w:rFonts w:eastAsia="Calibri"/>
          <w:color w:val="000000"/>
          <w:lang w:bidi="uk-UA"/>
        </w:rPr>
        <w:t xml:space="preserve">торіальної громади на 2023 рік» </w:t>
      </w:r>
      <w:r w:rsidR="00B950AC" w:rsidRPr="00B950AC">
        <w:rPr>
          <w:rFonts w:eastAsia="Calibri"/>
          <w:shd w:val="clear" w:color="auto" w:fill="FFFFFF"/>
          <w:lang w:eastAsia="en-US"/>
        </w:rPr>
        <w:t>касов</w:t>
      </w:r>
      <w:r>
        <w:rPr>
          <w:rFonts w:eastAsia="Calibri"/>
          <w:shd w:val="clear" w:color="auto" w:fill="FFFFFF"/>
          <w:lang w:eastAsia="en-US"/>
        </w:rPr>
        <w:t>і видатки склали  79,7 тис. грн. (</w:t>
      </w:r>
      <w:r w:rsidR="00B950AC" w:rsidRPr="00B950AC">
        <w:rPr>
          <w:rFonts w:eastAsia="Calibri"/>
          <w:shd w:val="clear" w:color="auto" w:fill="FFFFFF"/>
          <w:lang w:eastAsia="en-US"/>
        </w:rPr>
        <w:t>в</w:t>
      </w:r>
      <w:r w:rsidR="00B950AC" w:rsidRPr="00B950AC">
        <w:rPr>
          <w:rFonts w:eastAsia="Calibri"/>
          <w:shd w:val="clear" w:color="auto" w:fill="FFFFFF"/>
          <w:lang w:val="ru-RU" w:eastAsia="en-US"/>
        </w:rPr>
        <w:t>i</w:t>
      </w:r>
      <w:r w:rsidR="00B950AC" w:rsidRPr="00B950AC">
        <w:rPr>
          <w:rFonts w:eastAsia="Calibri"/>
          <w:shd w:val="clear" w:color="auto" w:fill="FFFFFF"/>
          <w:lang w:eastAsia="en-US"/>
        </w:rPr>
        <w:t>дшкодування вартост</w:t>
      </w:r>
      <w:r w:rsidR="00B950AC" w:rsidRPr="00B950AC">
        <w:rPr>
          <w:rFonts w:eastAsia="Calibri"/>
          <w:shd w:val="clear" w:color="auto" w:fill="FFFFFF"/>
          <w:lang w:val="ru-RU" w:eastAsia="en-US"/>
        </w:rPr>
        <w:t>i</w:t>
      </w:r>
      <w:r>
        <w:rPr>
          <w:rFonts w:eastAsia="Calibri"/>
          <w:shd w:val="clear" w:color="auto" w:fill="FFFFFF"/>
          <w:lang w:eastAsia="en-US"/>
        </w:rPr>
        <w:t xml:space="preserve"> мед</w:t>
      </w:r>
      <w:r w:rsidR="00B950AC" w:rsidRPr="00B950AC">
        <w:rPr>
          <w:rFonts w:eastAsia="Calibri"/>
          <w:shd w:val="clear" w:color="auto" w:fill="FFFFFF"/>
          <w:lang w:eastAsia="en-US"/>
        </w:rPr>
        <w:t>препарат</w:t>
      </w:r>
      <w:r w:rsidR="00B950AC" w:rsidRPr="00B950AC">
        <w:rPr>
          <w:rFonts w:eastAsia="Calibri"/>
          <w:shd w:val="clear" w:color="auto" w:fill="FFFFFF"/>
          <w:lang w:val="ru-RU" w:eastAsia="en-US"/>
        </w:rPr>
        <w:t>i</w:t>
      </w:r>
      <w:r w:rsidR="00B950AC" w:rsidRPr="00B950AC">
        <w:rPr>
          <w:rFonts w:eastAsia="Calibri"/>
          <w:shd w:val="clear" w:color="auto" w:fill="FFFFFF"/>
          <w:lang w:eastAsia="en-US"/>
        </w:rPr>
        <w:t>в)</w:t>
      </w:r>
      <w:r>
        <w:rPr>
          <w:rFonts w:eastAsia="Calibri"/>
          <w:shd w:val="clear" w:color="auto" w:fill="FFFFFF"/>
          <w:lang w:eastAsia="en-US"/>
        </w:rPr>
        <w:t>.</w:t>
      </w:r>
      <w:r w:rsidR="00B950AC" w:rsidRPr="00B950AC">
        <w:rPr>
          <w:rFonts w:eastAsia="Calibri"/>
          <w:shd w:val="clear" w:color="auto" w:fill="FFFFFF"/>
          <w:lang w:eastAsia="en-US"/>
        </w:rPr>
        <w:t xml:space="preserve"> </w:t>
      </w:r>
    </w:p>
    <w:p w14:paraId="1418FC56" w14:textId="101E76EF" w:rsidR="00B950AC" w:rsidRPr="00B950AC" w:rsidRDefault="00B950AC" w:rsidP="00B950AC">
      <w:pPr>
        <w:shd w:val="clear" w:color="auto" w:fill="FFFFFF"/>
        <w:tabs>
          <w:tab w:val="left" w:pos="851"/>
        </w:tabs>
        <w:spacing w:line="276" w:lineRule="auto"/>
        <w:ind w:firstLine="709"/>
        <w:jc w:val="both"/>
        <w:textAlignment w:val="baseline"/>
        <w:rPr>
          <w:rFonts w:eastAsia="Calibri"/>
          <w:color w:val="000000"/>
          <w:lang w:bidi="uk-UA"/>
        </w:rPr>
      </w:pPr>
      <w:r w:rsidRPr="00B950AC">
        <w:rPr>
          <w:rFonts w:eastAsia="Calibri"/>
          <w:color w:val="000000"/>
          <w:lang w:bidi="uk-UA"/>
        </w:rPr>
        <w:lastRenderedPageBreak/>
        <w:t xml:space="preserve">    </w:t>
      </w:r>
      <w:r w:rsidR="00330C31">
        <w:rPr>
          <w:rFonts w:eastAsia="Calibri"/>
          <w:color w:val="000000"/>
          <w:lang w:bidi="uk-UA"/>
        </w:rPr>
        <w:tab/>
        <w:t xml:space="preserve"> На виконання програм</w:t>
      </w:r>
      <w:r w:rsidRPr="00B950AC">
        <w:rPr>
          <w:rFonts w:eastAsia="Calibri"/>
          <w:color w:val="000000"/>
          <w:lang w:bidi="uk-UA"/>
        </w:rPr>
        <w:t xml:space="preserve">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2023 рік" </w:t>
      </w:r>
      <w:r w:rsidRPr="00B950AC">
        <w:rPr>
          <w:rFonts w:eastAsia="Calibri"/>
          <w:shd w:val="clear" w:color="auto" w:fill="FFFFFF"/>
          <w:lang w:eastAsia="en-US"/>
        </w:rPr>
        <w:t xml:space="preserve"> касові</w:t>
      </w:r>
      <w:r w:rsidR="00767A4F">
        <w:rPr>
          <w:rFonts w:eastAsia="Calibri"/>
          <w:shd w:val="clear" w:color="auto" w:fill="FFFFFF"/>
          <w:lang w:eastAsia="en-US"/>
        </w:rPr>
        <w:t xml:space="preserve"> видатки склали 370,3  тис. грн,</w:t>
      </w:r>
      <w:r w:rsidRPr="00B950AC">
        <w:rPr>
          <w:rFonts w:eastAsia="Calibri"/>
          <w:shd w:val="clear" w:color="auto" w:fill="FFFFFF"/>
          <w:lang w:eastAsia="en-US"/>
        </w:rPr>
        <w:t xml:space="preserve"> </w:t>
      </w:r>
      <w:r w:rsidR="00767A4F">
        <w:rPr>
          <w:rFonts w:eastAsia="Calibri"/>
          <w:color w:val="000000"/>
          <w:lang w:bidi="uk-UA"/>
        </w:rPr>
        <w:t>було придбано уростомні мішки 380 шт.</w:t>
      </w:r>
      <w:r w:rsidRPr="00B950AC">
        <w:rPr>
          <w:rFonts w:eastAsia="Calibri"/>
          <w:color w:val="000000"/>
          <w:lang w:bidi="uk-UA"/>
        </w:rPr>
        <w:t>; калоприймачі (пластини)</w:t>
      </w:r>
      <w:r w:rsidR="00767A4F">
        <w:rPr>
          <w:rFonts w:eastAsia="Calibri"/>
          <w:color w:val="000000"/>
          <w:lang w:bidi="uk-UA"/>
        </w:rPr>
        <w:t xml:space="preserve"> -1095 шт.</w:t>
      </w:r>
      <w:r w:rsidRPr="00B950AC">
        <w:rPr>
          <w:rFonts w:eastAsia="Calibri"/>
          <w:color w:val="000000"/>
          <w:lang w:bidi="uk-UA"/>
        </w:rPr>
        <w:t>; калоприймачі (мішки) - 750 шт</w:t>
      </w:r>
      <w:r w:rsidR="00767A4F">
        <w:rPr>
          <w:rFonts w:eastAsia="Calibri"/>
          <w:color w:val="000000"/>
          <w:lang w:bidi="uk-UA"/>
        </w:rPr>
        <w:t>.</w:t>
      </w:r>
      <w:r w:rsidRPr="00B950AC">
        <w:rPr>
          <w:rFonts w:eastAsia="Calibri"/>
          <w:color w:val="000000"/>
          <w:lang w:bidi="uk-UA"/>
        </w:rPr>
        <w:t>;</w:t>
      </w:r>
      <w:r w:rsidR="00767A4F">
        <w:rPr>
          <w:rFonts w:eastAsia="Calibri"/>
          <w:color w:val="000000"/>
          <w:lang w:bidi="uk-UA"/>
        </w:rPr>
        <w:t xml:space="preserve"> прокладки урологічні-3288 шт.</w:t>
      </w:r>
      <w:r w:rsidRPr="00B950AC">
        <w:rPr>
          <w:rFonts w:eastAsia="Calibri"/>
          <w:color w:val="000000"/>
          <w:lang w:bidi="uk-UA"/>
        </w:rPr>
        <w:t>; підгузки дорослі</w:t>
      </w:r>
      <w:r w:rsidR="00767A4F">
        <w:rPr>
          <w:rFonts w:eastAsia="Calibri"/>
          <w:color w:val="000000"/>
          <w:lang w:bidi="uk-UA"/>
        </w:rPr>
        <w:t xml:space="preserve"> </w:t>
      </w:r>
      <w:r w:rsidRPr="00B950AC">
        <w:rPr>
          <w:rFonts w:eastAsia="Calibri"/>
          <w:color w:val="000000"/>
          <w:lang w:bidi="uk-UA"/>
        </w:rPr>
        <w:t>-8070 шт.; підгузки дитячі</w:t>
      </w:r>
      <w:r w:rsidR="00767A4F">
        <w:rPr>
          <w:rFonts w:eastAsia="Calibri"/>
          <w:color w:val="000000"/>
          <w:lang w:bidi="uk-UA"/>
        </w:rPr>
        <w:t xml:space="preserve"> </w:t>
      </w:r>
      <w:r w:rsidRPr="00B950AC">
        <w:rPr>
          <w:rFonts w:eastAsia="Calibri"/>
          <w:color w:val="000000"/>
          <w:lang w:bidi="uk-UA"/>
        </w:rPr>
        <w:t>-750 шт.</w:t>
      </w:r>
    </w:p>
    <w:p w14:paraId="1D951C47" w14:textId="77777777" w:rsidR="00B950AC" w:rsidRPr="00B950AC" w:rsidRDefault="00B950AC" w:rsidP="00B950AC">
      <w:pPr>
        <w:widowControl w:val="0"/>
        <w:tabs>
          <w:tab w:val="left" w:pos="851"/>
          <w:tab w:val="left" w:pos="993"/>
        </w:tabs>
        <w:adjustRightInd w:val="0"/>
        <w:ind w:firstLine="709"/>
        <w:jc w:val="both"/>
        <w:rPr>
          <w:lang w:eastAsia="ru-RU"/>
        </w:rPr>
      </w:pPr>
    </w:p>
    <w:p w14:paraId="7C6A89A2"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Соціальний захист та соціальне забезпечення</w:t>
      </w:r>
    </w:p>
    <w:p w14:paraId="1E2F14BF" w14:textId="77777777" w:rsidR="00B950AC" w:rsidRPr="00B950AC" w:rsidRDefault="00B950AC" w:rsidP="00B950AC">
      <w:pPr>
        <w:tabs>
          <w:tab w:val="left" w:pos="851"/>
        </w:tabs>
        <w:spacing w:line="276" w:lineRule="auto"/>
        <w:ind w:firstLine="709"/>
        <w:jc w:val="both"/>
        <w:rPr>
          <w:rFonts w:eastAsia="Calibri"/>
          <w:color w:val="000000"/>
          <w:lang w:val="ru-RU" w:eastAsia="en-US"/>
        </w:rPr>
      </w:pPr>
      <w:r w:rsidRPr="00B950AC">
        <w:rPr>
          <w:rFonts w:eastAsia="Calibri"/>
          <w:color w:val="000000"/>
          <w:lang w:val="ru-RU" w:eastAsia="en-US"/>
        </w:rPr>
        <w:t xml:space="preserve">Видатки на </w:t>
      </w:r>
      <w:proofErr w:type="gramStart"/>
      <w:r w:rsidRPr="00B950AC">
        <w:rPr>
          <w:rFonts w:eastAsia="Calibri"/>
          <w:color w:val="000000"/>
          <w:lang w:val="ru-RU" w:eastAsia="en-US"/>
        </w:rPr>
        <w:t>соц</w:t>
      </w:r>
      <w:proofErr w:type="gramEnd"/>
      <w:r w:rsidRPr="00B950AC">
        <w:rPr>
          <w:rFonts w:eastAsia="Calibri"/>
          <w:color w:val="000000"/>
          <w:lang w:val="ru-RU" w:eastAsia="en-US"/>
        </w:rPr>
        <w:t xml:space="preserve">іальний захист населення та соціальне забезпечення населення  у  2023 року склали  13 295,8  тис. грн. </w:t>
      </w:r>
    </w:p>
    <w:p w14:paraId="0F3BB7D6" w14:textId="24BC0604"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 - утримання Центру надання </w:t>
      </w:r>
      <w:proofErr w:type="gramStart"/>
      <w:r w:rsidRPr="00B950AC">
        <w:rPr>
          <w:rFonts w:eastAsia="Calibri"/>
          <w:color w:val="000000"/>
          <w:lang w:val="ru-RU" w:eastAsia="en-US"/>
        </w:rPr>
        <w:t>соц</w:t>
      </w:r>
      <w:proofErr w:type="gramEnd"/>
      <w:r w:rsidRPr="00B950AC">
        <w:rPr>
          <w:rFonts w:eastAsia="Calibri"/>
          <w:color w:val="000000"/>
          <w:lang w:val="ru-RU" w:eastAsia="en-US"/>
        </w:rPr>
        <w:t>іальних послуг  Петрівської сільської ради – 7545,9</w:t>
      </w:r>
      <w:r w:rsidR="00F618C9">
        <w:rPr>
          <w:rFonts w:eastAsia="Calibri"/>
          <w:color w:val="000000"/>
          <w:lang w:val="ru-RU" w:eastAsia="en-US"/>
        </w:rPr>
        <w:t xml:space="preserve"> </w:t>
      </w:r>
      <w:r w:rsidRPr="00B950AC">
        <w:rPr>
          <w:rFonts w:eastAsia="Calibri"/>
          <w:color w:val="000000"/>
          <w:lang w:val="ru-RU" w:eastAsia="en-US"/>
        </w:rPr>
        <w:t>тис. грн, у тому числі оплата комунальних послуг  та  енергоносіїв – 327,1 тис. грн, заробітна плата з нара</w:t>
      </w:r>
      <w:r w:rsidR="00F618C9">
        <w:rPr>
          <w:rFonts w:eastAsia="Calibri"/>
          <w:color w:val="000000"/>
          <w:lang w:val="ru-RU" w:eastAsia="en-US"/>
        </w:rPr>
        <w:t>хуваннями – 5498,8  тис. грн</w:t>
      </w:r>
      <w:r w:rsidRPr="00B950AC">
        <w:rPr>
          <w:rFonts w:eastAsia="Calibri"/>
          <w:color w:val="000000"/>
          <w:lang w:val="ru-RU" w:eastAsia="en-US"/>
        </w:rPr>
        <w:t>;</w:t>
      </w:r>
    </w:p>
    <w:p w14:paraId="0108350F" w14:textId="1F6A4E43" w:rsidR="00B950AC" w:rsidRPr="00B950AC" w:rsidRDefault="00B950AC" w:rsidP="00B950AC">
      <w:pPr>
        <w:shd w:val="clear" w:color="auto" w:fill="FFFFFF"/>
        <w:tabs>
          <w:tab w:val="left" w:pos="851"/>
          <w:tab w:val="left" w:pos="993"/>
        </w:tabs>
        <w:ind w:firstLine="709"/>
        <w:jc w:val="both"/>
        <w:textAlignment w:val="baseline"/>
        <w:rPr>
          <w:rFonts w:eastAsia="Calibri"/>
          <w:color w:val="000000"/>
          <w:lang w:eastAsia="en-US"/>
        </w:rPr>
      </w:pPr>
      <w:r w:rsidRPr="00B950AC">
        <w:rPr>
          <w:rFonts w:eastAsia="Calibri"/>
          <w:color w:val="000000"/>
          <w:lang w:eastAsia="en-US"/>
        </w:rPr>
        <w:t xml:space="preserve"> -     інші видатки на соціальний захист населення н</w:t>
      </w:r>
      <w:r w:rsidR="00F618C9">
        <w:rPr>
          <w:rFonts w:eastAsia="Calibri"/>
          <w:color w:val="000000"/>
          <w:lang w:eastAsia="en-US"/>
        </w:rPr>
        <w:t>а виконання заходів  програми «</w:t>
      </w:r>
      <w:r w:rsidRPr="00B950AC">
        <w:rPr>
          <w:rFonts w:eastAsia="Calibri"/>
        </w:rPr>
        <w:t>Соціальне забезпечення та соціальний захист населення Петрівської сільської територіальної</w:t>
      </w:r>
      <w:r w:rsidR="00F618C9">
        <w:rPr>
          <w:rFonts w:eastAsia="Calibri"/>
        </w:rPr>
        <w:t xml:space="preserve"> громади «Турбота» на 2023 рік»</w:t>
      </w:r>
      <w:r w:rsidRPr="00B950AC">
        <w:rPr>
          <w:rFonts w:eastAsia="Calibri"/>
          <w:color w:val="000000"/>
          <w:lang w:eastAsia="en-US"/>
        </w:rPr>
        <w:t xml:space="preserve"> – 4757,1тис. грн</w:t>
      </w:r>
      <w:r w:rsidRPr="00B950AC">
        <w:rPr>
          <w:rFonts w:eastAsia="Calibri"/>
          <w:lang w:eastAsia="en-US"/>
        </w:rPr>
        <w:t>:</w:t>
      </w:r>
      <w:r w:rsidRPr="00B950AC">
        <w:rPr>
          <w:rFonts w:eastAsia="Calibri"/>
          <w:color w:val="00B0F0"/>
          <w:lang w:eastAsia="en-US"/>
        </w:rPr>
        <w:t xml:space="preserve"> </w:t>
      </w:r>
      <w:r w:rsidRPr="00B950AC">
        <w:rPr>
          <w:rFonts w:eastAsia="Calibri"/>
          <w:lang w:eastAsia="en-US"/>
        </w:rPr>
        <w:t>виплачено одноразова матеріальна</w:t>
      </w:r>
      <w:r w:rsidR="00F618C9">
        <w:rPr>
          <w:rFonts w:eastAsia="Calibri"/>
          <w:lang w:eastAsia="en-US"/>
        </w:rPr>
        <w:t xml:space="preserve"> допомога на лікування -186 осіб</w:t>
      </w:r>
      <w:r w:rsidRPr="00B950AC">
        <w:rPr>
          <w:rFonts w:eastAsia="Calibri"/>
          <w:lang w:eastAsia="en-US"/>
        </w:rPr>
        <w:t>,</w:t>
      </w:r>
      <w:r w:rsidR="00F618C9">
        <w:rPr>
          <w:rFonts w:eastAsia="Calibri"/>
          <w:lang w:eastAsia="en-US"/>
        </w:rPr>
        <w:t xml:space="preserve"> </w:t>
      </w:r>
      <w:r w:rsidRPr="00B950AC">
        <w:rPr>
          <w:rFonts w:eastAsia="Calibri"/>
          <w:lang w:eastAsia="en-US"/>
        </w:rPr>
        <w:t>одноразова допомога на похо</w:t>
      </w:r>
      <w:r w:rsidR="00F618C9">
        <w:rPr>
          <w:rFonts w:eastAsia="Calibri"/>
          <w:lang w:eastAsia="en-US"/>
        </w:rPr>
        <w:t>ваня не пенсійного віку 6 осіб</w:t>
      </w:r>
      <w:r w:rsidRPr="00B950AC">
        <w:rPr>
          <w:rFonts w:eastAsia="Calibri"/>
          <w:lang w:eastAsia="en-US"/>
        </w:rPr>
        <w:t>,</w:t>
      </w:r>
      <w:r w:rsidR="00F618C9">
        <w:rPr>
          <w:rFonts w:eastAsia="Calibri"/>
          <w:lang w:eastAsia="en-US"/>
        </w:rPr>
        <w:t xml:space="preserve"> </w:t>
      </w:r>
      <w:r w:rsidRPr="00B950AC">
        <w:rPr>
          <w:rFonts w:eastAsia="Calibri"/>
          <w:lang w:eastAsia="en-US"/>
        </w:rPr>
        <w:t xml:space="preserve">одноразова допомога померлим АТО -1 4 осіб,  одноразова </w:t>
      </w:r>
      <w:r w:rsidR="00F618C9">
        <w:rPr>
          <w:rFonts w:eastAsia="Calibri"/>
          <w:lang w:eastAsia="en-US"/>
        </w:rPr>
        <w:t>допомога погорільцям - 6 особи</w:t>
      </w:r>
      <w:r w:rsidRPr="00B950AC">
        <w:rPr>
          <w:rFonts w:eastAsia="Calibri"/>
          <w:lang w:eastAsia="en-US"/>
        </w:rPr>
        <w:t>,</w:t>
      </w:r>
      <w:r w:rsidR="00F618C9">
        <w:rPr>
          <w:rFonts w:eastAsia="Calibri"/>
          <w:lang w:eastAsia="en-US"/>
        </w:rPr>
        <w:t xml:space="preserve"> одноразова допомога ДФТГ</w:t>
      </w:r>
      <w:r w:rsidRPr="00B950AC">
        <w:rPr>
          <w:rFonts w:eastAsia="Calibri"/>
          <w:lang w:eastAsia="en-US"/>
        </w:rPr>
        <w:t>,   встановлення пам'ятників загиблим  28 осіб</w:t>
      </w:r>
      <w:r w:rsidR="00F618C9">
        <w:rPr>
          <w:rFonts w:eastAsia="Calibri"/>
          <w:lang w:eastAsia="en-US"/>
        </w:rPr>
        <w:t>;</w:t>
      </w:r>
      <w:r w:rsidRPr="00B950AC">
        <w:rPr>
          <w:rFonts w:eastAsia="Calibri"/>
          <w:lang w:eastAsia="en-US"/>
        </w:rPr>
        <w:t xml:space="preserve"> </w:t>
      </w:r>
    </w:p>
    <w:p w14:paraId="32E82949" w14:textId="77777777" w:rsidR="00B950AC" w:rsidRPr="00B950AC" w:rsidRDefault="00B950AC" w:rsidP="00B950AC">
      <w:pPr>
        <w:tabs>
          <w:tab w:val="left" w:pos="851"/>
          <w:tab w:val="left" w:pos="993"/>
          <w:tab w:val="left" w:pos="1276"/>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  - 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81,2 тис. грн;</w:t>
      </w:r>
    </w:p>
    <w:p w14:paraId="0F84AF23" w14:textId="1A9EE5E4" w:rsidR="00B950AC" w:rsidRPr="00B950AC" w:rsidRDefault="00F618C9" w:rsidP="00B950AC">
      <w:pPr>
        <w:tabs>
          <w:tab w:val="left" w:pos="851"/>
          <w:tab w:val="left" w:pos="993"/>
          <w:tab w:val="left" w:pos="1276"/>
        </w:tabs>
        <w:spacing w:line="276" w:lineRule="auto"/>
        <w:ind w:firstLine="709"/>
        <w:jc w:val="both"/>
        <w:rPr>
          <w:rFonts w:eastAsia="Calibri"/>
          <w:b/>
          <w:bCs/>
          <w:color w:val="000000"/>
          <w:lang w:val="ru-RU" w:eastAsia="en-US"/>
        </w:rPr>
      </w:pPr>
      <w:r>
        <w:rPr>
          <w:rFonts w:eastAsia="Calibri"/>
          <w:color w:val="000000"/>
          <w:lang w:val="ru-RU" w:eastAsia="en-US"/>
        </w:rPr>
        <w:t>- виконання заходів цільових п</w:t>
      </w:r>
      <w:r w:rsidR="00B950AC" w:rsidRPr="00B950AC">
        <w:rPr>
          <w:rFonts w:eastAsia="Calibri"/>
          <w:color w:val="000000"/>
          <w:lang w:val="ru-RU" w:eastAsia="en-US"/>
        </w:rPr>
        <w:t xml:space="preserve">рограм громади на надання </w:t>
      </w:r>
      <w:proofErr w:type="gramStart"/>
      <w:r w:rsidR="00B950AC" w:rsidRPr="00B950AC">
        <w:rPr>
          <w:rFonts w:eastAsia="Calibri"/>
          <w:color w:val="000000"/>
          <w:lang w:val="ru-RU" w:eastAsia="en-US"/>
        </w:rPr>
        <w:t>п</w:t>
      </w:r>
      <w:proofErr w:type="gramEnd"/>
      <w:r w:rsidR="00B950AC" w:rsidRPr="00B950AC">
        <w:rPr>
          <w:rFonts w:eastAsia="Calibri"/>
          <w:color w:val="000000"/>
          <w:lang w:val="ru-RU" w:eastAsia="en-US"/>
        </w:rPr>
        <w:t>ільг з оплати послуг зв’язку, інших передбачених законодавством пільг окремим категоріям громадян та компенсації за пільговий проїзд  окремих категорій громадян  на залізничном</w:t>
      </w:r>
      <w:r w:rsidR="00CF6F9F">
        <w:rPr>
          <w:rFonts w:eastAsia="Calibri"/>
          <w:color w:val="000000"/>
          <w:lang w:val="ru-RU" w:eastAsia="en-US"/>
        </w:rPr>
        <w:t>у транспорті – 87,0 тис. грн</w:t>
      </w:r>
      <w:r w:rsidR="00B950AC" w:rsidRPr="00B950AC">
        <w:rPr>
          <w:rFonts w:eastAsia="Calibri"/>
          <w:color w:val="000000"/>
          <w:lang w:val="ru-RU" w:eastAsia="en-US"/>
        </w:rPr>
        <w:t>;</w:t>
      </w:r>
    </w:p>
    <w:p w14:paraId="703F99FB" w14:textId="46493B68" w:rsidR="00B950AC" w:rsidRPr="00B950AC" w:rsidRDefault="00B950AC" w:rsidP="00B950AC">
      <w:pPr>
        <w:tabs>
          <w:tab w:val="left" w:pos="851"/>
          <w:tab w:val="left" w:pos="993"/>
          <w:tab w:val="left" w:pos="1276"/>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  заходи державної політики з питань дітей та їх соціального захисту </w:t>
      </w:r>
      <w:r w:rsidRPr="00B950AC">
        <w:rPr>
          <w:rFonts w:eastAsia="Calibri"/>
          <w:lang w:val="ru-RU"/>
        </w:rPr>
        <w:t xml:space="preserve">Програми «Забезпечення прав дітей та розвитку сімейних форм виховання «Щаслива дитина – успішна громада на 2023 рік» </w:t>
      </w:r>
      <w:r w:rsidR="004947A3">
        <w:rPr>
          <w:rFonts w:eastAsia="Calibri"/>
          <w:color w:val="000000"/>
          <w:lang w:val="ru-RU" w:eastAsia="en-US"/>
        </w:rPr>
        <w:t>- 617,2 тис. грн</w:t>
      </w:r>
      <w:r w:rsidRPr="00B950AC">
        <w:rPr>
          <w:rFonts w:eastAsia="Calibri"/>
          <w:color w:val="000000"/>
          <w:lang w:val="ru-RU" w:eastAsia="en-US"/>
        </w:rPr>
        <w:t xml:space="preserve">; </w:t>
      </w:r>
    </w:p>
    <w:p w14:paraId="53032695" w14:textId="61B1A17E" w:rsidR="00B950AC" w:rsidRPr="00B950AC" w:rsidRDefault="00B950AC" w:rsidP="00B950AC">
      <w:pPr>
        <w:tabs>
          <w:tab w:val="left" w:pos="709"/>
          <w:tab w:val="left" w:pos="851"/>
          <w:tab w:val="left" w:pos="3261"/>
        </w:tabs>
        <w:spacing w:line="276" w:lineRule="auto"/>
        <w:ind w:firstLine="709"/>
        <w:jc w:val="both"/>
        <w:rPr>
          <w:rFonts w:eastAsia="Calibri"/>
          <w:bCs/>
          <w:color w:val="000000"/>
          <w:lang w:eastAsia="en-US"/>
        </w:rPr>
      </w:pPr>
      <w:r w:rsidRPr="00B950AC">
        <w:rPr>
          <w:rFonts w:eastAsia="Calibri"/>
          <w:bCs/>
          <w:color w:val="000000"/>
          <w:lang w:eastAsia="en-US"/>
        </w:rPr>
        <w:t xml:space="preserve">      Видатки спеціального фонду бюджету за 2023 року склали  3392,3 тис. грн,  а саме :  капітальний ремонт   пожежної сигналізації,  оповіщ</w:t>
      </w:r>
      <w:r w:rsidR="00640A6C">
        <w:rPr>
          <w:rFonts w:eastAsia="Calibri"/>
          <w:bCs/>
          <w:color w:val="000000"/>
          <w:lang w:eastAsia="en-US"/>
        </w:rPr>
        <w:t>ення про пожежу- 481,0 тис. грн</w:t>
      </w:r>
      <w:r w:rsidRPr="00B950AC">
        <w:rPr>
          <w:rFonts w:eastAsia="Calibri"/>
          <w:bCs/>
          <w:color w:val="000000"/>
          <w:lang w:eastAsia="en-US"/>
        </w:rPr>
        <w:t>, капітальний ремон</w:t>
      </w:r>
      <w:r w:rsidR="00640A6C">
        <w:rPr>
          <w:rFonts w:eastAsia="Calibri"/>
          <w:bCs/>
          <w:color w:val="000000"/>
          <w:lang w:eastAsia="en-US"/>
        </w:rPr>
        <w:t>т даху будівлі – 128,0 тис. грн</w:t>
      </w:r>
      <w:r w:rsidRPr="00B950AC">
        <w:rPr>
          <w:rFonts w:eastAsia="Calibri"/>
          <w:bCs/>
          <w:color w:val="000000"/>
          <w:lang w:eastAsia="en-US"/>
        </w:rPr>
        <w:t>,</w:t>
      </w:r>
      <w:r w:rsidRPr="00B950AC">
        <w:rPr>
          <w:rFonts w:eastAsia="Calibri"/>
          <w:lang w:eastAsia="en-US"/>
        </w:rPr>
        <w:t xml:space="preserve"> </w:t>
      </w:r>
      <w:r w:rsidRPr="00B950AC">
        <w:rPr>
          <w:rFonts w:eastAsia="Calibri"/>
          <w:bCs/>
          <w:color w:val="000000"/>
          <w:lang w:eastAsia="en-US"/>
        </w:rPr>
        <w:t>придбання модульної твердопал</w:t>
      </w:r>
      <w:r w:rsidR="00640A6C">
        <w:rPr>
          <w:rFonts w:eastAsia="Calibri"/>
          <w:bCs/>
          <w:color w:val="000000"/>
          <w:lang w:eastAsia="en-US"/>
        </w:rPr>
        <w:t>ивної котельні- 1019,5 тис. грн</w:t>
      </w:r>
      <w:r w:rsidRPr="00B950AC">
        <w:rPr>
          <w:rFonts w:eastAsia="Calibri"/>
          <w:bCs/>
          <w:color w:val="000000"/>
          <w:lang w:eastAsia="en-US"/>
        </w:rPr>
        <w:t>, капітальний ремонт системи енергозабезпечення шляхом улаштування СЕС по</w:t>
      </w:r>
      <w:r w:rsidR="00640A6C">
        <w:rPr>
          <w:rFonts w:eastAsia="Calibri"/>
          <w:bCs/>
          <w:color w:val="000000"/>
          <w:lang w:eastAsia="en-US"/>
        </w:rPr>
        <w:t>тужністю 12кВт – 758,7 тис. грн</w:t>
      </w:r>
      <w:r w:rsidRPr="00B950AC">
        <w:rPr>
          <w:rFonts w:eastAsia="Calibri"/>
          <w:bCs/>
          <w:color w:val="000000"/>
          <w:lang w:eastAsia="en-US"/>
        </w:rPr>
        <w:t>, придбання легков</w:t>
      </w:r>
      <w:r w:rsidR="00640A6C">
        <w:rPr>
          <w:rFonts w:eastAsia="Calibri"/>
          <w:bCs/>
          <w:color w:val="000000"/>
          <w:lang w:eastAsia="en-US"/>
        </w:rPr>
        <w:t>ого автомобіля- 868,3 тис. грн</w:t>
      </w:r>
      <w:r w:rsidRPr="00B950AC">
        <w:rPr>
          <w:rFonts w:eastAsia="Calibri"/>
          <w:bCs/>
          <w:color w:val="000000"/>
          <w:lang w:eastAsia="en-US"/>
        </w:rPr>
        <w:t>, придбання комп’ютерної техніки-136,8 тис. грн.</w:t>
      </w:r>
    </w:p>
    <w:p w14:paraId="3AEC160B" w14:textId="77777777" w:rsidR="00B950AC" w:rsidRPr="00B950AC" w:rsidRDefault="00B950AC" w:rsidP="00B950AC">
      <w:pPr>
        <w:widowControl w:val="0"/>
        <w:tabs>
          <w:tab w:val="left" w:pos="851"/>
          <w:tab w:val="left" w:pos="993"/>
        </w:tabs>
        <w:adjustRightInd w:val="0"/>
        <w:ind w:firstLine="709"/>
        <w:jc w:val="center"/>
        <w:rPr>
          <w:b/>
          <w:bCs/>
          <w:i/>
          <w:u w:val="single"/>
          <w:lang w:eastAsia="ru-RU"/>
        </w:rPr>
      </w:pPr>
      <w:r w:rsidRPr="00B950AC">
        <w:rPr>
          <w:b/>
          <w:bCs/>
          <w:i/>
          <w:u w:val="single"/>
          <w:lang w:eastAsia="ru-RU"/>
        </w:rPr>
        <w:t>Культура і мистецтво</w:t>
      </w:r>
    </w:p>
    <w:p w14:paraId="0E167DC3" w14:textId="63AA8AB7" w:rsidR="00B950AC" w:rsidRPr="00B950AC" w:rsidRDefault="00B950AC" w:rsidP="00B950AC">
      <w:pPr>
        <w:tabs>
          <w:tab w:val="left" w:pos="851"/>
        </w:tabs>
        <w:ind w:firstLine="709"/>
        <w:jc w:val="both"/>
        <w:rPr>
          <w:lang w:eastAsia="ru-RU"/>
        </w:rPr>
      </w:pPr>
      <w:r w:rsidRPr="00B950AC">
        <w:rPr>
          <w:lang w:eastAsia="ru-RU"/>
        </w:rPr>
        <w:t xml:space="preserve">По галузі «Культура і мистецтво» видатки  за 2023 рік  склали   15 481,4  тис. грн,  що становить 4,1 % </w:t>
      </w:r>
      <w:r w:rsidR="00ED0ABE">
        <w:rPr>
          <w:lang w:eastAsia="ru-RU"/>
        </w:rPr>
        <w:t>( до загального обсягу бюджету)</w:t>
      </w:r>
      <w:r w:rsidRPr="00B950AC">
        <w:rPr>
          <w:lang w:eastAsia="ru-RU"/>
        </w:rPr>
        <w:t>. На території, підпорядкованій Петрів</w:t>
      </w:r>
      <w:r w:rsidR="00ED0ABE">
        <w:rPr>
          <w:lang w:eastAsia="ru-RU"/>
        </w:rPr>
        <w:t>ській  громаді</w:t>
      </w:r>
      <w:r w:rsidR="004947A3">
        <w:rPr>
          <w:lang w:eastAsia="ru-RU"/>
        </w:rPr>
        <w:t>, функціону</w:t>
      </w:r>
      <w:r w:rsidR="00ED0ABE">
        <w:rPr>
          <w:lang w:eastAsia="ru-RU"/>
        </w:rPr>
        <w:t xml:space="preserve">є центр культурних послуг,  2 </w:t>
      </w:r>
      <w:r w:rsidR="004947A3">
        <w:rPr>
          <w:lang w:eastAsia="ru-RU"/>
        </w:rPr>
        <w:t>б</w:t>
      </w:r>
      <w:r w:rsidRPr="00B950AC">
        <w:rPr>
          <w:lang w:eastAsia="ru-RU"/>
        </w:rPr>
        <w:t>удинки культури, сільський клуб та 3 бібліотеки.</w:t>
      </w:r>
    </w:p>
    <w:p w14:paraId="0FE36C8C" w14:textId="15B208C9" w:rsidR="00B950AC" w:rsidRPr="00B950AC" w:rsidRDefault="00B950AC" w:rsidP="00B950AC">
      <w:pPr>
        <w:tabs>
          <w:tab w:val="left" w:pos="851"/>
        </w:tabs>
        <w:spacing w:line="276" w:lineRule="auto"/>
        <w:ind w:firstLine="709"/>
        <w:jc w:val="both"/>
        <w:rPr>
          <w:rFonts w:eastAsia="Calibri"/>
          <w:b/>
          <w:bCs/>
          <w:color w:val="000000"/>
          <w:lang w:eastAsia="en-US"/>
        </w:rPr>
      </w:pPr>
      <w:r w:rsidRPr="00B950AC">
        <w:rPr>
          <w:rFonts w:eastAsia="Calibri"/>
          <w:color w:val="000000"/>
          <w:lang w:eastAsia="en-US"/>
        </w:rPr>
        <w:t>у тому числі</w:t>
      </w:r>
      <w:r w:rsidRPr="00B950AC">
        <w:rPr>
          <w:rFonts w:eastAsia="Calibri"/>
          <w:color w:val="1F497D"/>
          <w:lang w:eastAsia="en-US"/>
        </w:rPr>
        <w:t xml:space="preserve"> </w:t>
      </w:r>
      <w:r w:rsidRPr="00B950AC">
        <w:rPr>
          <w:rFonts w:eastAsia="Calibri"/>
          <w:color w:val="000000"/>
          <w:lang w:eastAsia="en-US"/>
        </w:rPr>
        <w:t>забезпечення діяльності бібліотек – 1042,6 тис. грн,</w:t>
      </w:r>
      <w:r w:rsidRPr="00B950AC">
        <w:rPr>
          <w:rFonts w:eastAsia="Calibri"/>
          <w:color w:val="1F497D"/>
          <w:lang w:eastAsia="en-US"/>
        </w:rPr>
        <w:t xml:space="preserve"> </w:t>
      </w:r>
      <w:r w:rsidRPr="00B950AC">
        <w:rPr>
          <w:rFonts w:eastAsia="Calibri"/>
          <w:color w:val="000000"/>
          <w:lang w:eastAsia="en-US"/>
        </w:rPr>
        <w:t xml:space="preserve">палаців </w:t>
      </w:r>
      <w:r w:rsidRPr="00B950AC">
        <w:rPr>
          <w:rFonts w:eastAsia="Calibri"/>
          <w:color w:val="000000"/>
          <w:lang w:val="ru-RU" w:eastAsia="en-US"/>
        </w:rPr>
        <w:t>i</w:t>
      </w:r>
      <w:r w:rsidRPr="00B950AC">
        <w:rPr>
          <w:rFonts w:eastAsia="Calibri"/>
          <w:color w:val="000000"/>
          <w:lang w:eastAsia="en-US"/>
        </w:rPr>
        <w:t xml:space="preserve"> будинків культури, клубів, центрів дозвілля та інших клубних закладів – 5910,1 тис. грн,</w:t>
      </w:r>
      <w:r w:rsidRPr="00B950AC">
        <w:rPr>
          <w:rFonts w:eastAsia="Calibri"/>
          <w:color w:val="1F497D"/>
          <w:lang w:eastAsia="en-US"/>
        </w:rPr>
        <w:t xml:space="preserve"> </w:t>
      </w:r>
      <w:r w:rsidRPr="00B950AC">
        <w:rPr>
          <w:rFonts w:eastAsia="Calibri"/>
          <w:color w:val="000000"/>
          <w:lang w:eastAsia="en-US"/>
        </w:rPr>
        <w:t>інших закладів в галузі культу</w:t>
      </w:r>
      <w:r w:rsidR="004947A3">
        <w:rPr>
          <w:rFonts w:eastAsia="Calibri"/>
          <w:color w:val="000000"/>
          <w:lang w:eastAsia="en-US"/>
        </w:rPr>
        <w:t>ри і мистецтва – 672,5 тис. грн</w:t>
      </w:r>
      <w:r w:rsidRPr="00B950AC">
        <w:rPr>
          <w:rFonts w:eastAsia="Calibri"/>
          <w:color w:val="000000"/>
          <w:lang w:eastAsia="en-US"/>
        </w:rPr>
        <w:t>,</w:t>
      </w:r>
      <w:r w:rsidRPr="00B950AC">
        <w:rPr>
          <w:rFonts w:eastAsia="Calibri"/>
          <w:color w:val="1F497D"/>
          <w:lang w:eastAsia="en-US"/>
        </w:rPr>
        <w:t xml:space="preserve">  </w:t>
      </w:r>
      <w:r w:rsidRPr="00B950AC">
        <w:rPr>
          <w:rFonts w:eastAsia="Calibri"/>
          <w:color w:val="000000"/>
          <w:lang w:eastAsia="en-US"/>
        </w:rPr>
        <w:t>забезпечення діяльності інших закладів в галузі культури і мистецтва– 8153,4 тис</w:t>
      </w:r>
      <w:r w:rsidR="004947A3">
        <w:rPr>
          <w:rFonts w:eastAsia="Calibri"/>
          <w:color w:val="000000"/>
          <w:lang w:eastAsia="en-US"/>
        </w:rPr>
        <w:t>. грн</w:t>
      </w:r>
      <w:r w:rsidRPr="00B950AC">
        <w:rPr>
          <w:rFonts w:eastAsia="Calibri"/>
          <w:color w:val="000000"/>
          <w:lang w:eastAsia="en-US"/>
        </w:rPr>
        <w:t>.</w:t>
      </w:r>
    </w:p>
    <w:p w14:paraId="22C7EE02" w14:textId="77777777"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Видатки на оплату праці і нарахування на заробітну плату склали   12098,6 тис</w:t>
      </w:r>
      <w:proofErr w:type="gramStart"/>
      <w:r w:rsidRPr="00B950AC">
        <w:rPr>
          <w:rFonts w:eastAsia="Calibri"/>
          <w:color w:val="000000"/>
          <w:lang w:val="ru-RU" w:eastAsia="en-US"/>
        </w:rPr>
        <w:t>.</w:t>
      </w:r>
      <w:proofErr w:type="gramEnd"/>
      <w:r w:rsidRPr="00B950AC">
        <w:rPr>
          <w:rFonts w:eastAsia="Calibri"/>
          <w:color w:val="000000"/>
          <w:lang w:val="ru-RU" w:eastAsia="en-US"/>
        </w:rPr>
        <w:t xml:space="preserve"> </w:t>
      </w:r>
      <w:proofErr w:type="gramStart"/>
      <w:r w:rsidRPr="00B950AC">
        <w:rPr>
          <w:rFonts w:eastAsia="Calibri"/>
          <w:color w:val="000000"/>
          <w:lang w:val="ru-RU" w:eastAsia="en-US"/>
        </w:rPr>
        <w:t>г</w:t>
      </w:r>
      <w:proofErr w:type="gramEnd"/>
      <w:r w:rsidRPr="00B950AC">
        <w:rPr>
          <w:rFonts w:eastAsia="Calibri"/>
          <w:color w:val="000000"/>
          <w:lang w:val="ru-RU" w:eastAsia="en-US"/>
        </w:rPr>
        <w:t xml:space="preserve">рн  (80,0% від загального обсягу видатків галузі). </w:t>
      </w:r>
    </w:p>
    <w:p w14:paraId="6B029093" w14:textId="11BEA546"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На оплату комунальних послуг та енергоносіїв витрачено 840,3 тис. грн (5,5 % від загального обсягу видатків галуз</w:t>
      </w:r>
      <w:r w:rsidR="00ED0ABE">
        <w:rPr>
          <w:rFonts w:eastAsia="Calibri"/>
          <w:color w:val="000000"/>
          <w:lang w:val="ru-RU" w:eastAsia="en-US"/>
        </w:rPr>
        <w:t>і</w:t>
      </w:r>
      <w:r w:rsidRPr="00B950AC">
        <w:rPr>
          <w:rFonts w:eastAsia="Calibri"/>
          <w:color w:val="000000"/>
          <w:lang w:val="ru-RU" w:eastAsia="en-US"/>
        </w:rPr>
        <w:t xml:space="preserve">). </w:t>
      </w:r>
    </w:p>
    <w:p w14:paraId="5C714D0A" w14:textId="7B5B088A"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На придбання товарів, оплату послуг, відрядження та інші видатки</w:t>
      </w:r>
      <w:r w:rsidR="00ED0ABE">
        <w:rPr>
          <w:rFonts w:eastAsia="Calibri"/>
          <w:color w:val="000000"/>
          <w:lang w:val="ru-RU" w:eastAsia="en-US"/>
        </w:rPr>
        <w:t xml:space="preserve"> спрямовано 2134,9  тис</w:t>
      </w:r>
      <w:proofErr w:type="gramStart"/>
      <w:r w:rsidR="00ED0ABE">
        <w:rPr>
          <w:rFonts w:eastAsia="Calibri"/>
          <w:color w:val="000000"/>
          <w:lang w:val="ru-RU" w:eastAsia="en-US"/>
        </w:rPr>
        <w:t>.</w:t>
      </w:r>
      <w:proofErr w:type="gramEnd"/>
      <w:r w:rsidR="00ED0ABE">
        <w:rPr>
          <w:rFonts w:eastAsia="Calibri"/>
          <w:color w:val="000000"/>
          <w:lang w:val="ru-RU" w:eastAsia="en-US"/>
        </w:rPr>
        <w:t xml:space="preserve"> </w:t>
      </w:r>
      <w:proofErr w:type="gramStart"/>
      <w:r w:rsidR="00ED0ABE">
        <w:rPr>
          <w:rFonts w:eastAsia="Calibri"/>
          <w:color w:val="000000"/>
          <w:lang w:val="ru-RU" w:eastAsia="en-US"/>
        </w:rPr>
        <w:t>г</w:t>
      </w:r>
      <w:proofErr w:type="gramEnd"/>
      <w:r w:rsidR="00ED0ABE">
        <w:rPr>
          <w:rFonts w:eastAsia="Calibri"/>
          <w:color w:val="000000"/>
          <w:lang w:val="ru-RU" w:eastAsia="en-US"/>
        </w:rPr>
        <w:t>рн</w:t>
      </w:r>
      <w:r w:rsidRPr="00B950AC">
        <w:rPr>
          <w:rFonts w:eastAsia="Calibri"/>
          <w:color w:val="000000"/>
          <w:lang w:val="ru-RU" w:eastAsia="en-US"/>
        </w:rPr>
        <w:t xml:space="preserve"> (13,6%).</w:t>
      </w:r>
    </w:p>
    <w:p w14:paraId="01A55938" w14:textId="2A28D5B1"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lastRenderedPageBreak/>
        <w:t>Видатки спеціального фонду бюджету у 2023 році  склали 375,3 тис</w:t>
      </w:r>
      <w:proofErr w:type="gramStart"/>
      <w:r w:rsidRPr="00B950AC">
        <w:rPr>
          <w:rFonts w:eastAsia="Calibri"/>
          <w:color w:val="000000"/>
          <w:lang w:val="ru-RU" w:eastAsia="en-US"/>
        </w:rPr>
        <w:t>.</w:t>
      </w:r>
      <w:proofErr w:type="gramEnd"/>
      <w:r w:rsidRPr="00B950AC">
        <w:rPr>
          <w:rFonts w:eastAsia="Calibri"/>
          <w:color w:val="000000"/>
          <w:lang w:val="ru-RU" w:eastAsia="en-US"/>
        </w:rPr>
        <w:t xml:space="preserve"> </w:t>
      </w:r>
      <w:proofErr w:type="gramStart"/>
      <w:r w:rsidRPr="00B950AC">
        <w:rPr>
          <w:rFonts w:eastAsia="Calibri"/>
          <w:color w:val="000000"/>
          <w:lang w:val="ru-RU" w:eastAsia="en-US"/>
        </w:rPr>
        <w:t>г</w:t>
      </w:r>
      <w:proofErr w:type="gramEnd"/>
      <w:r w:rsidRPr="00B950AC">
        <w:rPr>
          <w:rFonts w:eastAsia="Calibri"/>
          <w:color w:val="000000"/>
          <w:lang w:val="ru-RU" w:eastAsia="en-US"/>
        </w:rPr>
        <w:t>рн,</w:t>
      </w:r>
      <w:r w:rsidRPr="00B950AC">
        <w:rPr>
          <w:rFonts w:eastAsia="Calibri"/>
          <w:color w:val="1F497D"/>
          <w:lang w:val="ru-RU" w:eastAsia="en-US"/>
        </w:rPr>
        <w:t xml:space="preserve"> </w:t>
      </w:r>
      <w:r w:rsidRPr="00B950AC">
        <w:rPr>
          <w:rFonts w:eastAsia="Calibri"/>
          <w:color w:val="000000"/>
          <w:lang w:val="ru-RU" w:eastAsia="en-US"/>
        </w:rPr>
        <w:t>у тому числі поточні видатки – 20,0 тис. грн (придбання товарів, оплату послуг), капіталь</w:t>
      </w:r>
      <w:r w:rsidR="00ED0ABE">
        <w:rPr>
          <w:rFonts w:eastAsia="Calibri"/>
          <w:color w:val="000000"/>
          <w:lang w:val="ru-RU" w:eastAsia="en-US"/>
        </w:rPr>
        <w:t xml:space="preserve">ні видатки – 355,3 тис. грн </w:t>
      </w:r>
      <w:r w:rsidRPr="00B950AC">
        <w:rPr>
          <w:rFonts w:eastAsia="Calibri"/>
          <w:color w:val="000000"/>
          <w:lang w:val="ru-RU" w:eastAsia="en-US"/>
        </w:rPr>
        <w:t>(придба</w:t>
      </w:r>
      <w:r w:rsidR="00ED0ABE">
        <w:rPr>
          <w:rFonts w:eastAsia="Calibri"/>
          <w:color w:val="000000"/>
          <w:lang w:val="ru-RU" w:eastAsia="en-US"/>
        </w:rPr>
        <w:t>ння моноблоків -  50,0 тис. грн</w:t>
      </w:r>
      <w:r w:rsidRPr="00B950AC">
        <w:rPr>
          <w:rFonts w:eastAsia="Calibri"/>
          <w:color w:val="000000"/>
          <w:lang w:val="ru-RU" w:eastAsia="en-US"/>
        </w:rPr>
        <w:t>, придбання</w:t>
      </w:r>
      <w:r w:rsidR="00ED0ABE">
        <w:rPr>
          <w:rFonts w:eastAsia="Calibri"/>
          <w:color w:val="000000"/>
          <w:lang w:val="ru-RU" w:eastAsia="en-US"/>
        </w:rPr>
        <w:t xml:space="preserve">   кондиціонера – 75,0 тис. грн</w:t>
      </w:r>
      <w:r w:rsidRPr="00B950AC">
        <w:rPr>
          <w:rFonts w:eastAsia="Calibri"/>
          <w:color w:val="000000"/>
          <w:lang w:val="ru-RU" w:eastAsia="en-US"/>
        </w:rPr>
        <w:t>,</w:t>
      </w:r>
      <w:r w:rsidR="00ED0ABE">
        <w:rPr>
          <w:rFonts w:eastAsia="Calibri"/>
          <w:color w:val="000000"/>
          <w:lang w:val="ru-RU" w:eastAsia="en-US"/>
        </w:rPr>
        <w:t xml:space="preserve"> </w:t>
      </w:r>
      <w:r w:rsidRPr="00B950AC">
        <w:rPr>
          <w:rFonts w:eastAsia="Calibri"/>
          <w:color w:val="000000"/>
          <w:lang w:val="ru-RU" w:eastAsia="en-US"/>
        </w:rPr>
        <w:t>придбання сценічного  жіночого та чоловічого  сценічного  взуття</w:t>
      </w:r>
      <w:r w:rsidR="00ED0ABE">
        <w:rPr>
          <w:rFonts w:eastAsia="Calibri"/>
          <w:color w:val="000000"/>
          <w:lang w:val="ru-RU" w:eastAsia="en-US"/>
        </w:rPr>
        <w:t xml:space="preserve"> - 45,5 тис. грн</w:t>
      </w:r>
      <w:r w:rsidRPr="00B950AC">
        <w:rPr>
          <w:rFonts w:eastAsia="Calibri"/>
          <w:color w:val="000000"/>
          <w:lang w:val="ru-RU" w:eastAsia="en-US"/>
        </w:rPr>
        <w:t xml:space="preserve"> ).  </w:t>
      </w:r>
    </w:p>
    <w:p w14:paraId="3F5C71FD" w14:textId="3BB0DFC4" w:rsidR="00B950AC" w:rsidRPr="00B950AC" w:rsidRDefault="00ED0ABE" w:rsidP="00B950AC">
      <w:pPr>
        <w:tabs>
          <w:tab w:val="left" w:pos="851"/>
        </w:tabs>
        <w:spacing w:line="276" w:lineRule="auto"/>
        <w:ind w:firstLine="709"/>
        <w:jc w:val="both"/>
        <w:rPr>
          <w:rFonts w:eastAsia="Calibri"/>
          <w:lang w:eastAsia="en-US"/>
        </w:rPr>
      </w:pPr>
      <w:r>
        <w:rPr>
          <w:rFonts w:eastAsia="Calibri"/>
          <w:lang w:eastAsia="en-US"/>
        </w:rPr>
        <w:t>По цій галузі прийняті  програми</w:t>
      </w:r>
      <w:r w:rsidR="00B950AC" w:rsidRPr="00B950AC">
        <w:rPr>
          <w:rFonts w:eastAsia="Calibri"/>
          <w:lang w:eastAsia="en-US"/>
        </w:rPr>
        <w:t>:</w:t>
      </w:r>
    </w:p>
    <w:p w14:paraId="588DDD0A" w14:textId="2E297496" w:rsidR="00B950AC" w:rsidRPr="00B950AC" w:rsidRDefault="00ED0ABE" w:rsidP="00B950AC">
      <w:pPr>
        <w:tabs>
          <w:tab w:val="left" w:pos="851"/>
        </w:tabs>
        <w:spacing w:line="276" w:lineRule="auto"/>
        <w:ind w:firstLine="709"/>
        <w:jc w:val="both"/>
        <w:rPr>
          <w:rFonts w:eastAsia="Calibri"/>
          <w:lang w:eastAsia="en-US"/>
        </w:rPr>
      </w:pPr>
      <w:r>
        <w:rPr>
          <w:rFonts w:eastAsia="Calibri"/>
          <w:lang w:eastAsia="en-US"/>
        </w:rPr>
        <w:t xml:space="preserve"> « Розвиток</w:t>
      </w:r>
      <w:r w:rsidR="00B950AC" w:rsidRPr="00B950AC">
        <w:rPr>
          <w:rFonts w:eastAsia="Calibri"/>
          <w:lang w:eastAsia="en-US"/>
        </w:rPr>
        <w:t xml:space="preserve"> культури </w:t>
      </w:r>
      <w:r>
        <w:rPr>
          <w:rFonts w:eastAsia="Calibri"/>
          <w:lang w:eastAsia="en-US"/>
        </w:rPr>
        <w:t xml:space="preserve">у </w:t>
      </w:r>
      <w:r w:rsidR="00B950AC" w:rsidRPr="00B950AC">
        <w:rPr>
          <w:rFonts w:eastAsia="Calibri"/>
          <w:lang w:eastAsia="en-US"/>
        </w:rPr>
        <w:t xml:space="preserve">Петрівській </w:t>
      </w:r>
      <w:r>
        <w:rPr>
          <w:rFonts w:eastAsia="Calibri"/>
          <w:lang w:eastAsia="en-US"/>
        </w:rPr>
        <w:t>сільській територіальної громаді</w:t>
      </w:r>
      <w:r w:rsidR="00B950AC" w:rsidRPr="00B950AC">
        <w:rPr>
          <w:rFonts w:eastAsia="Calibri"/>
          <w:lang w:eastAsia="en-US"/>
        </w:rPr>
        <w:t xml:space="preserve"> на 2023 рік».</w:t>
      </w:r>
    </w:p>
    <w:p w14:paraId="55659DAD" w14:textId="076A7A35"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«Організація та проведення у Петрівській сільській територіальній громаді загальнодержавних та  загальносільських свят і заходів на 2023 рік»</w:t>
      </w:r>
      <w:r w:rsidR="00ED0ABE">
        <w:rPr>
          <w:rFonts w:eastAsia="Calibri"/>
          <w:lang w:eastAsia="en-US"/>
        </w:rPr>
        <w:t>.</w:t>
      </w:r>
    </w:p>
    <w:p w14:paraId="365ED5E8" w14:textId="77777777" w:rsidR="00B950AC" w:rsidRPr="00B950AC" w:rsidRDefault="00B950AC" w:rsidP="00B950AC">
      <w:pPr>
        <w:tabs>
          <w:tab w:val="left" w:pos="851"/>
        </w:tabs>
        <w:ind w:firstLine="709"/>
        <w:jc w:val="both"/>
        <w:rPr>
          <w:lang w:eastAsia="ru-RU"/>
        </w:rPr>
      </w:pPr>
    </w:p>
    <w:p w14:paraId="6F40F9DF" w14:textId="77777777" w:rsidR="00B950AC" w:rsidRPr="00B950AC" w:rsidRDefault="00B950AC" w:rsidP="00B950AC">
      <w:pPr>
        <w:widowControl w:val="0"/>
        <w:tabs>
          <w:tab w:val="left" w:pos="851"/>
          <w:tab w:val="left" w:pos="993"/>
        </w:tabs>
        <w:adjustRightInd w:val="0"/>
        <w:ind w:firstLine="709"/>
        <w:jc w:val="center"/>
        <w:rPr>
          <w:b/>
          <w:bCs/>
          <w:i/>
          <w:u w:val="single"/>
          <w:lang w:eastAsia="ru-RU"/>
        </w:rPr>
      </w:pPr>
      <w:r w:rsidRPr="00B950AC">
        <w:rPr>
          <w:b/>
          <w:bCs/>
          <w:i/>
          <w:u w:val="single"/>
          <w:lang w:eastAsia="ru-RU"/>
        </w:rPr>
        <w:t>Фізична культура і спорт</w:t>
      </w:r>
    </w:p>
    <w:p w14:paraId="2ABEE2FD" w14:textId="77777777" w:rsidR="00B950AC" w:rsidRPr="00B950AC" w:rsidRDefault="00B950AC" w:rsidP="00B950AC">
      <w:pPr>
        <w:tabs>
          <w:tab w:val="left" w:pos="851"/>
        </w:tabs>
        <w:spacing w:line="276" w:lineRule="auto"/>
        <w:ind w:firstLine="709"/>
        <w:jc w:val="both"/>
        <w:rPr>
          <w:lang w:val="ru-RU" w:eastAsia="en-US"/>
        </w:rPr>
      </w:pPr>
      <w:r w:rsidRPr="00B950AC">
        <w:rPr>
          <w:rFonts w:eastAsia="Calibri"/>
          <w:color w:val="000000"/>
          <w:lang w:val="ru-RU" w:eastAsia="en-US"/>
        </w:rPr>
        <w:t xml:space="preserve">            На фізичну культуру і спорт у звітному періоді використано 4848,1 тис</w:t>
      </w:r>
      <w:proofErr w:type="gramStart"/>
      <w:r w:rsidRPr="00B950AC">
        <w:rPr>
          <w:rFonts w:eastAsia="Calibri"/>
          <w:color w:val="000000"/>
          <w:lang w:val="ru-RU" w:eastAsia="en-US"/>
        </w:rPr>
        <w:t>.</w:t>
      </w:r>
      <w:proofErr w:type="gramEnd"/>
      <w:r w:rsidRPr="00B950AC">
        <w:rPr>
          <w:rFonts w:eastAsia="Calibri"/>
          <w:color w:val="000000"/>
          <w:lang w:val="ru-RU" w:eastAsia="en-US"/>
        </w:rPr>
        <w:t xml:space="preserve"> </w:t>
      </w:r>
      <w:proofErr w:type="gramStart"/>
      <w:r w:rsidRPr="00B950AC">
        <w:rPr>
          <w:rFonts w:eastAsia="Calibri"/>
          <w:color w:val="000000"/>
          <w:lang w:val="ru-RU" w:eastAsia="en-US"/>
        </w:rPr>
        <w:t>г</w:t>
      </w:r>
      <w:proofErr w:type="gramEnd"/>
      <w:r w:rsidRPr="00B950AC">
        <w:rPr>
          <w:rFonts w:eastAsia="Calibri"/>
          <w:color w:val="000000"/>
          <w:lang w:val="ru-RU" w:eastAsia="en-US"/>
        </w:rPr>
        <w:t xml:space="preserve">рн, </w:t>
      </w:r>
      <w:r w:rsidRPr="00B950AC">
        <w:rPr>
          <w:lang w:val="ru-RU" w:eastAsia="en-US"/>
        </w:rPr>
        <w:t xml:space="preserve">що становить 1,2  % ( до загального обсягу бюджету) </w:t>
      </w:r>
    </w:p>
    <w:p w14:paraId="7816CADD" w14:textId="25C6D255"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Видатки на заробітну плату з нарахуваннями склали 3742,3 тис</w:t>
      </w:r>
      <w:proofErr w:type="gramStart"/>
      <w:r w:rsidRPr="00B950AC">
        <w:rPr>
          <w:rFonts w:eastAsia="Calibri"/>
          <w:color w:val="000000"/>
          <w:lang w:val="ru-RU" w:eastAsia="en-US"/>
        </w:rPr>
        <w:t>.</w:t>
      </w:r>
      <w:proofErr w:type="gramEnd"/>
      <w:r w:rsidRPr="00B950AC">
        <w:rPr>
          <w:rFonts w:eastAsia="Calibri"/>
          <w:color w:val="000000"/>
          <w:lang w:val="ru-RU" w:eastAsia="en-US"/>
        </w:rPr>
        <w:t xml:space="preserve"> </w:t>
      </w:r>
      <w:proofErr w:type="gramStart"/>
      <w:r w:rsidRPr="00B950AC">
        <w:rPr>
          <w:rFonts w:eastAsia="Calibri"/>
          <w:color w:val="000000"/>
          <w:lang w:val="ru-RU" w:eastAsia="en-US"/>
        </w:rPr>
        <w:t>г</w:t>
      </w:r>
      <w:proofErr w:type="gramEnd"/>
      <w:r w:rsidRPr="00B950AC">
        <w:rPr>
          <w:rFonts w:eastAsia="Calibri"/>
          <w:color w:val="000000"/>
          <w:lang w:val="ru-RU" w:eastAsia="en-US"/>
        </w:rPr>
        <w:t>рн</w:t>
      </w:r>
      <w:r w:rsidRPr="00B950AC">
        <w:rPr>
          <w:rFonts w:eastAsia="Calibri"/>
          <w:color w:val="1F497D"/>
          <w:lang w:val="ru-RU" w:eastAsia="en-US"/>
        </w:rPr>
        <w:t xml:space="preserve">  </w:t>
      </w:r>
      <w:r w:rsidRPr="00B950AC">
        <w:rPr>
          <w:rFonts w:eastAsia="Calibri"/>
          <w:color w:val="000000"/>
          <w:lang w:val="ru-RU" w:eastAsia="en-US"/>
        </w:rPr>
        <w:t>(99,5 % від за</w:t>
      </w:r>
      <w:r w:rsidR="00ED0ABE">
        <w:rPr>
          <w:rFonts w:eastAsia="Calibri"/>
          <w:color w:val="000000"/>
          <w:lang w:val="ru-RU" w:eastAsia="en-US"/>
        </w:rPr>
        <w:t>гального обсягу видатків галузі</w:t>
      </w:r>
      <w:r w:rsidRPr="00B950AC">
        <w:rPr>
          <w:rFonts w:eastAsia="Calibri"/>
          <w:color w:val="000000"/>
          <w:lang w:val="ru-RU" w:eastAsia="en-US"/>
        </w:rPr>
        <w:t>)</w:t>
      </w:r>
      <w:r w:rsidR="00ED0ABE">
        <w:rPr>
          <w:rFonts w:eastAsia="Calibri"/>
          <w:color w:val="000000"/>
          <w:lang w:val="ru-RU" w:eastAsia="en-US"/>
        </w:rPr>
        <w:t>.</w:t>
      </w:r>
    </w:p>
    <w:p w14:paraId="1D718104" w14:textId="5C11303A"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На придбання товарів, оплату послуг та відрядження,  інші видатки спрямовано 507,5 тис</w:t>
      </w:r>
      <w:proofErr w:type="gramStart"/>
      <w:r w:rsidRPr="00B950AC">
        <w:rPr>
          <w:rFonts w:eastAsia="Calibri"/>
          <w:color w:val="000000"/>
          <w:lang w:val="ru-RU" w:eastAsia="en-US"/>
        </w:rPr>
        <w:t>.</w:t>
      </w:r>
      <w:proofErr w:type="gramEnd"/>
      <w:r w:rsidRPr="00B950AC">
        <w:rPr>
          <w:rFonts w:eastAsia="Calibri"/>
          <w:color w:val="000000"/>
          <w:lang w:val="ru-RU" w:eastAsia="en-US"/>
        </w:rPr>
        <w:t xml:space="preserve"> </w:t>
      </w:r>
      <w:proofErr w:type="gramStart"/>
      <w:r w:rsidRPr="00B950AC">
        <w:rPr>
          <w:rFonts w:eastAsia="Calibri"/>
          <w:color w:val="000000"/>
          <w:lang w:val="ru-RU" w:eastAsia="en-US"/>
        </w:rPr>
        <w:t>г</w:t>
      </w:r>
      <w:proofErr w:type="gramEnd"/>
      <w:r w:rsidRPr="00B950AC">
        <w:rPr>
          <w:rFonts w:eastAsia="Calibri"/>
          <w:color w:val="000000"/>
          <w:lang w:val="ru-RU" w:eastAsia="en-US"/>
        </w:rPr>
        <w:t>рн (10,4 % від за</w:t>
      </w:r>
      <w:r w:rsidR="00ED0ABE">
        <w:rPr>
          <w:rFonts w:eastAsia="Calibri"/>
          <w:color w:val="000000"/>
          <w:lang w:val="ru-RU" w:eastAsia="en-US"/>
        </w:rPr>
        <w:t>гального обсягу видатків галузі</w:t>
      </w:r>
      <w:r w:rsidRPr="00B950AC">
        <w:rPr>
          <w:rFonts w:eastAsia="Calibri"/>
          <w:color w:val="000000"/>
          <w:lang w:val="ru-RU" w:eastAsia="en-US"/>
        </w:rPr>
        <w:t>).</w:t>
      </w:r>
    </w:p>
    <w:p w14:paraId="266F2C2E" w14:textId="70227AA8"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На оплату комунальних послуг та енергоносіїв витрачено 145,6 тис. грн (3 % від за</w:t>
      </w:r>
      <w:r w:rsidR="00ED0ABE">
        <w:rPr>
          <w:rFonts w:eastAsia="Calibri"/>
          <w:color w:val="000000"/>
          <w:lang w:val="ru-RU" w:eastAsia="en-US"/>
        </w:rPr>
        <w:t>гального обсягу видатків галузі</w:t>
      </w:r>
      <w:r w:rsidRPr="00B950AC">
        <w:rPr>
          <w:rFonts w:eastAsia="Calibri"/>
          <w:color w:val="000000"/>
          <w:lang w:val="ru-RU" w:eastAsia="en-US"/>
        </w:rPr>
        <w:t xml:space="preserve">). </w:t>
      </w:r>
    </w:p>
    <w:p w14:paraId="11FE9D42" w14:textId="5807BDE6" w:rsidR="00B950AC" w:rsidRPr="00B950AC" w:rsidRDefault="00B950AC" w:rsidP="00B950AC">
      <w:pPr>
        <w:tabs>
          <w:tab w:val="left" w:pos="851"/>
        </w:tabs>
        <w:spacing w:line="276" w:lineRule="auto"/>
        <w:ind w:firstLine="709"/>
        <w:jc w:val="both"/>
        <w:rPr>
          <w:rFonts w:eastAsia="Calibri"/>
          <w:b/>
          <w:bCs/>
          <w:color w:val="1F497D"/>
          <w:lang w:val="ru-RU" w:eastAsia="en-US"/>
        </w:rPr>
      </w:pPr>
      <w:r w:rsidRPr="00B950AC">
        <w:rPr>
          <w:rFonts w:eastAsia="Calibri"/>
          <w:color w:val="000000"/>
          <w:lang w:val="ru-RU" w:eastAsia="en-US"/>
        </w:rPr>
        <w:t>Видатки спеціального фонду бюджету у 2023 році  склали  387,0  тис</w:t>
      </w:r>
      <w:proofErr w:type="gramStart"/>
      <w:r w:rsidRPr="00B950AC">
        <w:rPr>
          <w:rFonts w:eastAsia="Calibri"/>
          <w:color w:val="000000"/>
          <w:lang w:val="ru-RU" w:eastAsia="en-US"/>
        </w:rPr>
        <w:t>.</w:t>
      </w:r>
      <w:proofErr w:type="gramEnd"/>
      <w:r w:rsidRPr="00B950AC">
        <w:rPr>
          <w:rFonts w:eastAsia="Calibri"/>
          <w:color w:val="000000"/>
          <w:lang w:val="ru-RU" w:eastAsia="en-US"/>
        </w:rPr>
        <w:t xml:space="preserve"> </w:t>
      </w:r>
      <w:proofErr w:type="gramStart"/>
      <w:r w:rsidRPr="00B950AC">
        <w:rPr>
          <w:rFonts w:eastAsia="Calibri"/>
          <w:color w:val="000000"/>
          <w:lang w:val="ru-RU" w:eastAsia="en-US"/>
        </w:rPr>
        <w:t>г</w:t>
      </w:r>
      <w:proofErr w:type="gramEnd"/>
      <w:r w:rsidRPr="00B950AC">
        <w:rPr>
          <w:rFonts w:eastAsia="Calibri"/>
          <w:color w:val="000000"/>
          <w:lang w:val="ru-RU" w:eastAsia="en-US"/>
        </w:rPr>
        <w:t>рн,</w:t>
      </w:r>
      <w:r w:rsidRPr="00B950AC">
        <w:rPr>
          <w:rFonts w:eastAsia="Calibri"/>
          <w:color w:val="1F497D"/>
          <w:lang w:val="ru-RU" w:eastAsia="en-US"/>
        </w:rPr>
        <w:t xml:space="preserve"> </w:t>
      </w:r>
      <w:r w:rsidRPr="00B950AC">
        <w:rPr>
          <w:rFonts w:eastAsia="Calibri"/>
          <w:color w:val="000000"/>
          <w:lang w:val="ru-RU" w:eastAsia="en-US"/>
        </w:rPr>
        <w:t>у тому числі  на заробітну плату з нарахуваннями склали 113,2 тис. грн</w:t>
      </w:r>
      <w:r w:rsidRPr="00B950AC">
        <w:rPr>
          <w:rFonts w:eastAsia="Calibri"/>
          <w:color w:val="1F497D"/>
          <w:lang w:val="ru-RU" w:eastAsia="en-US"/>
        </w:rPr>
        <w:t xml:space="preserve">  </w:t>
      </w:r>
      <w:r w:rsidRPr="00B950AC">
        <w:rPr>
          <w:rFonts w:eastAsia="Calibri"/>
          <w:color w:val="000000"/>
          <w:lang w:val="ru-RU" w:eastAsia="en-US"/>
        </w:rPr>
        <w:t>поточні видатки – 325.8 тис. грн (придбання товарів, оплату послуг</w:t>
      </w:r>
      <w:r w:rsidR="00ED0ABE">
        <w:rPr>
          <w:rFonts w:eastAsia="Calibri"/>
          <w:color w:val="000000"/>
          <w:lang w:val="ru-RU" w:eastAsia="en-US"/>
        </w:rPr>
        <w:t xml:space="preserve"> - 78,0 тис. грн</w:t>
      </w:r>
      <w:r w:rsidRPr="00B950AC">
        <w:rPr>
          <w:rFonts w:eastAsia="Calibri"/>
          <w:color w:val="000000"/>
          <w:lang w:val="ru-RU" w:eastAsia="en-US"/>
        </w:rPr>
        <w:t>, на оплату комунальних послуг та енерг</w:t>
      </w:r>
      <w:r w:rsidR="00ED0ABE">
        <w:rPr>
          <w:rFonts w:eastAsia="Calibri"/>
          <w:color w:val="000000"/>
          <w:lang w:val="ru-RU" w:eastAsia="en-US"/>
        </w:rPr>
        <w:t>оносіїв витрачено 15,8 тис. грн</w:t>
      </w:r>
      <w:r w:rsidRPr="00B950AC">
        <w:rPr>
          <w:rFonts w:eastAsia="Calibri"/>
          <w:color w:val="1F497D"/>
          <w:lang w:val="ru-RU" w:eastAsia="en-US"/>
        </w:rPr>
        <w:t xml:space="preserve">)  </w:t>
      </w:r>
      <w:r w:rsidRPr="00B950AC">
        <w:rPr>
          <w:rFonts w:eastAsia="Calibri"/>
          <w:color w:val="000000"/>
          <w:lang w:val="ru-RU" w:eastAsia="en-US"/>
        </w:rPr>
        <w:t>капітальні видатки</w:t>
      </w:r>
      <w:r w:rsidRPr="00B950AC">
        <w:rPr>
          <w:rFonts w:eastAsia="Calibri"/>
          <w:color w:val="1F497D"/>
          <w:lang w:val="ru-RU" w:eastAsia="en-US"/>
        </w:rPr>
        <w:t xml:space="preserve"> </w:t>
      </w:r>
      <w:r w:rsidR="00ED0ABE">
        <w:rPr>
          <w:rFonts w:eastAsia="Calibri"/>
          <w:lang w:val="ru-RU" w:eastAsia="en-US"/>
        </w:rPr>
        <w:t xml:space="preserve">-180,0 тис. Грн </w:t>
      </w:r>
      <w:r w:rsidRPr="00B950AC">
        <w:rPr>
          <w:rFonts w:eastAsia="Calibri"/>
          <w:lang w:val="ru-RU" w:eastAsia="en-US"/>
        </w:rPr>
        <w:t>( придбання</w:t>
      </w:r>
      <w:r w:rsidR="00ED0ABE">
        <w:rPr>
          <w:rFonts w:eastAsia="Calibri"/>
          <w:lang w:val="ru-RU" w:eastAsia="en-US"/>
        </w:rPr>
        <w:t xml:space="preserve"> бігової доріжки- 92,6 тис</w:t>
      </w:r>
      <w:proofErr w:type="gramStart"/>
      <w:r w:rsidR="00ED0ABE">
        <w:rPr>
          <w:rFonts w:eastAsia="Calibri"/>
          <w:lang w:val="ru-RU" w:eastAsia="en-US"/>
        </w:rPr>
        <w:t>.</w:t>
      </w:r>
      <w:proofErr w:type="gramEnd"/>
      <w:r w:rsidR="00ED0ABE">
        <w:rPr>
          <w:rFonts w:eastAsia="Calibri"/>
          <w:lang w:val="ru-RU" w:eastAsia="en-US"/>
        </w:rPr>
        <w:t xml:space="preserve"> </w:t>
      </w:r>
      <w:proofErr w:type="gramStart"/>
      <w:r w:rsidR="00ED0ABE">
        <w:rPr>
          <w:rFonts w:eastAsia="Calibri"/>
          <w:lang w:val="ru-RU" w:eastAsia="en-US"/>
        </w:rPr>
        <w:t>г</w:t>
      </w:r>
      <w:proofErr w:type="gramEnd"/>
      <w:r w:rsidR="00ED0ABE">
        <w:rPr>
          <w:rFonts w:eastAsia="Calibri"/>
          <w:lang w:val="ru-RU" w:eastAsia="en-US"/>
        </w:rPr>
        <w:t xml:space="preserve">рн, придбання гребного </w:t>
      </w:r>
      <w:r w:rsidRPr="00B950AC">
        <w:rPr>
          <w:rFonts w:eastAsia="Calibri"/>
          <w:lang w:val="ru-RU" w:eastAsia="en-US"/>
        </w:rPr>
        <w:t>тренажера</w:t>
      </w:r>
      <w:r w:rsidR="00ED0ABE">
        <w:rPr>
          <w:rFonts w:eastAsia="Calibri"/>
          <w:lang w:val="ru-RU" w:eastAsia="en-US"/>
        </w:rPr>
        <w:t xml:space="preserve"> </w:t>
      </w:r>
      <w:r w:rsidRPr="00B950AC">
        <w:rPr>
          <w:rFonts w:eastAsia="Calibri"/>
          <w:lang w:val="ru-RU" w:eastAsia="en-US"/>
        </w:rPr>
        <w:t>-</w:t>
      </w:r>
      <w:r w:rsidR="00ED0ABE">
        <w:rPr>
          <w:rFonts w:eastAsia="Calibri"/>
          <w:lang w:val="ru-RU" w:eastAsia="en-US"/>
        </w:rPr>
        <w:t xml:space="preserve"> 62,4 тис. грн</w:t>
      </w:r>
      <w:r w:rsidRPr="00B950AC">
        <w:rPr>
          <w:rFonts w:eastAsia="Calibri"/>
          <w:lang w:val="ru-RU" w:eastAsia="en-US"/>
        </w:rPr>
        <w:t>, пр</w:t>
      </w:r>
      <w:r w:rsidR="00ED0ABE">
        <w:rPr>
          <w:rFonts w:eastAsia="Calibri"/>
          <w:lang w:val="ru-RU" w:eastAsia="en-US"/>
        </w:rPr>
        <w:t>идбання моноблока-25,0 тис. грн</w:t>
      </w:r>
      <w:r w:rsidRPr="00B950AC">
        <w:rPr>
          <w:rFonts w:eastAsia="Calibri"/>
          <w:lang w:val="ru-RU" w:eastAsia="en-US"/>
        </w:rPr>
        <w:t>)</w:t>
      </w:r>
      <w:r w:rsidR="00ED0ABE">
        <w:rPr>
          <w:rFonts w:eastAsia="Calibri"/>
          <w:lang w:val="ru-RU" w:eastAsia="en-US"/>
        </w:rPr>
        <w:t>.</w:t>
      </w:r>
      <w:r w:rsidRPr="00B950AC">
        <w:rPr>
          <w:rFonts w:eastAsia="Calibri"/>
          <w:lang w:val="ru-RU" w:eastAsia="en-US"/>
        </w:rPr>
        <w:t xml:space="preserve"> </w:t>
      </w:r>
    </w:p>
    <w:p w14:paraId="6FE39775" w14:textId="226E4482" w:rsidR="00B950AC" w:rsidRPr="00B950AC" w:rsidRDefault="00B950AC" w:rsidP="00B950AC">
      <w:pPr>
        <w:tabs>
          <w:tab w:val="left" w:pos="851"/>
        </w:tabs>
        <w:spacing w:line="276" w:lineRule="auto"/>
        <w:ind w:firstLine="709"/>
        <w:jc w:val="both"/>
        <w:rPr>
          <w:rFonts w:eastAsia="Calibri"/>
          <w:b/>
          <w:bCs/>
          <w:lang w:val="ru-RU" w:eastAsia="en-US"/>
        </w:rPr>
      </w:pPr>
      <w:r w:rsidRPr="00B950AC">
        <w:rPr>
          <w:rFonts w:eastAsia="Calibri"/>
          <w:lang w:val="ru-RU" w:eastAsia="en-US"/>
        </w:rPr>
        <w:t>Надана субвенція на виконання окремих заходів з реалі</w:t>
      </w:r>
      <w:r w:rsidR="00ED0ABE">
        <w:rPr>
          <w:rFonts w:eastAsia="Calibri"/>
          <w:lang w:val="ru-RU" w:eastAsia="en-US"/>
        </w:rPr>
        <w:t xml:space="preserve">зації </w:t>
      </w:r>
      <w:proofErr w:type="gramStart"/>
      <w:r w:rsidR="00ED0ABE">
        <w:rPr>
          <w:rFonts w:eastAsia="Calibri"/>
          <w:lang w:val="ru-RU" w:eastAsia="en-US"/>
        </w:rPr>
        <w:t>соц</w:t>
      </w:r>
      <w:proofErr w:type="gramEnd"/>
      <w:r w:rsidR="00ED0ABE">
        <w:rPr>
          <w:rFonts w:eastAsia="Calibri"/>
          <w:lang w:val="ru-RU" w:eastAsia="en-US"/>
        </w:rPr>
        <w:t>іального проє</w:t>
      </w:r>
      <w:r w:rsidRPr="00B950AC">
        <w:rPr>
          <w:rFonts w:eastAsia="Calibri"/>
          <w:lang w:val="ru-RU" w:eastAsia="en-US"/>
        </w:rPr>
        <w:t xml:space="preserve">кту «Активні парки - локації здорової України»  </w:t>
      </w:r>
      <w:r w:rsidRPr="00B950AC">
        <w:rPr>
          <w:rFonts w:eastAsia="Calibri"/>
          <w:color w:val="000000"/>
          <w:lang w:val="ru-RU" w:eastAsia="en-US"/>
        </w:rPr>
        <w:t xml:space="preserve">на заробітну плату з нарахуваннями склали 56,4 тис. </w:t>
      </w:r>
      <w:r w:rsidR="00ED0ABE" w:rsidRPr="00B950AC">
        <w:rPr>
          <w:rFonts w:eastAsia="Calibri"/>
          <w:color w:val="000000"/>
          <w:lang w:val="ru-RU" w:eastAsia="en-US"/>
        </w:rPr>
        <w:t>Г</w:t>
      </w:r>
      <w:r w:rsidRPr="00B950AC">
        <w:rPr>
          <w:rFonts w:eastAsia="Calibri"/>
          <w:color w:val="000000"/>
          <w:lang w:val="ru-RU" w:eastAsia="en-US"/>
        </w:rPr>
        <w:t>рн</w:t>
      </w:r>
      <w:r w:rsidR="00ED0ABE">
        <w:rPr>
          <w:rFonts w:eastAsia="Calibri"/>
          <w:color w:val="000000"/>
          <w:lang w:val="ru-RU" w:eastAsia="en-US"/>
        </w:rPr>
        <w:t>.</w:t>
      </w:r>
    </w:p>
    <w:p w14:paraId="09366356" w14:textId="42D511CC" w:rsidR="00B950AC" w:rsidRPr="00B950AC" w:rsidRDefault="00ED0ABE" w:rsidP="00B950AC">
      <w:pPr>
        <w:tabs>
          <w:tab w:val="left" w:pos="851"/>
        </w:tabs>
        <w:spacing w:line="276" w:lineRule="auto"/>
        <w:ind w:firstLine="709"/>
        <w:jc w:val="both"/>
        <w:rPr>
          <w:rFonts w:eastAsia="Calibri"/>
          <w:lang w:eastAsia="en-US"/>
        </w:rPr>
      </w:pPr>
      <w:r>
        <w:rPr>
          <w:rFonts w:eastAsia="Calibri"/>
          <w:lang w:eastAsia="en-US"/>
        </w:rPr>
        <w:t xml:space="preserve">По цій галузі прийнята </w:t>
      </w:r>
      <w:r w:rsidR="00B950AC" w:rsidRPr="00B950AC">
        <w:rPr>
          <w:rFonts w:eastAsia="Calibri"/>
          <w:lang w:eastAsia="en-US"/>
        </w:rPr>
        <w:t>програма:</w:t>
      </w:r>
    </w:p>
    <w:p w14:paraId="068D8914" w14:textId="40D07248" w:rsidR="00B950AC" w:rsidRPr="00B950AC" w:rsidRDefault="00B950AC" w:rsidP="00B950AC">
      <w:pPr>
        <w:shd w:val="clear" w:color="auto" w:fill="FFFFFF"/>
        <w:tabs>
          <w:tab w:val="left" w:pos="851"/>
        </w:tabs>
        <w:ind w:firstLine="709"/>
        <w:jc w:val="both"/>
        <w:textAlignment w:val="baseline"/>
        <w:rPr>
          <w:bCs/>
          <w:lang w:eastAsia="ru-RU"/>
        </w:rPr>
      </w:pPr>
      <w:r w:rsidRPr="00B950AC">
        <w:rPr>
          <w:bCs/>
          <w:lang w:eastAsia="ru-RU"/>
        </w:rPr>
        <w:t>«Розвиток фізичної культури та спорту у Петрівській сільській територіальній громаді на 2023 рік».</w:t>
      </w:r>
    </w:p>
    <w:p w14:paraId="7ED06588" w14:textId="77777777" w:rsidR="00B950AC" w:rsidRPr="00B950AC" w:rsidRDefault="00B950AC" w:rsidP="00B950AC">
      <w:pPr>
        <w:tabs>
          <w:tab w:val="left" w:pos="851"/>
        </w:tabs>
        <w:spacing w:line="276" w:lineRule="auto"/>
        <w:ind w:firstLine="709"/>
        <w:jc w:val="both"/>
        <w:rPr>
          <w:rFonts w:eastAsia="Calibri"/>
          <w:lang w:eastAsia="en-US"/>
        </w:rPr>
      </w:pPr>
    </w:p>
    <w:p w14:paraId="1BD40520" w14:textId="77777777" w:rsidR="00B950AC" w:rsidRPr="00B950AC" w:rsidRDefault="00B950AC" w:rsidP="00B950AC">
      <w:pPr>
        <w:widowControl w:val="0"/>
        <w:tabs>
          <w:tab w:val="left" w:pos="851"/>
          <w:tab w:val="left" w:pos="993"/>
        </w:tabs>
        <w:adjustRightInd w:val="0"/>
        <w:ind w:firstLine="709"/>
        <w:jc w:val="center"/>
        <w:rPr>
          <w:b/>
          <w:bCs/>
          <w:i/>
          <w:u w:val="single"/>
          <w:lang w:eastAsia="ru-RU"/>
        </w:rPr>
      </w:pPr>
      <w:r w:rsidRPr="00B950AC">
        <w:rPr>
          <w:b/>
          <w:bCs/>
          <w:i/>
          <w:u w:val="single"/>
          <w:lang w:eastAsia="ru-RU"/>
        </w:rPr>
        <w:t>Житлово-комунальне господарство</w:t>
      </w:r>
    </w:p>
    <w:p w14:paraId="2FD553B3" w14:textId="2C10ED6B" w:rsidR="00B950AC" w:rsidRPr="00B950AC" w:rsidRDefault="00B950AC" w:rsidP="00B950AC">
      <w:pPr>
        <w:tabs>
          <w:tab w:val="left" w:pos="851"/>
          <w:tab w:val="left" w:pos="7088"/>
        </w:tabs>
        <w:ind w:firstLine="709"/>
        <w:jc w:val="both"/>
        <w:rPr>
          <w:rFonts w:eastAsia="Calibri"/>
          <w:lang w:eastAsia="en-US"/>
        </w:rPr>
      </w:pPr>
      <w:r w:rsidRPr="00B950AC">
        <w:rPr>
          <w:rFonts w:eastAsia="Calibri"/>
          <w:lang w:eastAsia="en-US"/>
        </w:rPr>
        <w:t>Видатки на житлово-кому</w:t>
      </w:r>
      <w:r w:rsidR="00ED0ABE">
        <w:rPr>
          <w:rFonts w:eastAsia="Calibri"/>
          <w:lang w:eastAsia="en-US"/>
        </w:rPr>
        <w:t>нальне господарство за 2023 рік</w:t>
      </w:r>
      <w:r w:rsidRPr="00B950AC">
        <w:rPr>
          <w:rFonts w:eastAsia="Calibri"/>
          <w:lang w:eastAsia="en-US"/>
        </w:rPr>
        <w:t xml:space="preserve"> по загальному фонду склали 49733,8 тис грн  та по спе</w:t>
      </w:r>
      <w:r w:rsidR="00ED0ABE">
        <w:rPr>
          <w:rFonts w:eastAsia="Calibri"/>
          <w:lang w:eastAsia="en-US"/>
        </w:rPr>
        <w:t>ціальному фонду 4409,6 тис. грн,</w:t>
      </w:r>
      <w:r w:rsidRPr="00B950AC">
        <w:rPr>
          <w:rFonts w:eastAsia="Calibri"/>
          <w:lang w:eastAsia="en-US"/>
        </w:rPr>
        <w:t xml:space="preserve">  або 14,5 % </w:t>
      </w:r>
      <w:r w:rsidRPr="00B950AC">
        <w:rPr>
          <w:lang w:eastAsia="ru-RU"/>
        </w:rPr>
        <w:t>( до загального обсягу бюджету)</w:t>
      </w:r>
      <w:r w:rsidR="00ED0ABE">
        <w:rPr>
          <w:rFonts w:eastAsia="Calibri"/>
          <w:lang w:eastAsia="en-US"/>
        </w:rPr>
        <w:t>.</w:t>
      </w:r>
    </w:p>
    <w:p w14:paraId="25F8C0E9" w14:textId="77777777" w:rsidR="00B950AC" w:rsidRPr="00B950AC" w:rsidRDefault="00B950AC" w:rsidP="00B950AC">
      <w:pPr>
        <w:tabs>
          <w:tab w:val="left" w:pos="851"/>
        </w:tabs>
        <w:spacing w:line="276" w:lineRule="auto"/>
        <w:ind w:firstLine="709"/>
        <w:rPr>
          <w:rFonts w:eastAsia="Calibri"/>
          <w:lang w:eastAsia="en-US"/>
        </w:rPr>
      </w:pPr>
      <w:r w:rsidRPr="00B950AC">
        <w:rPr>
          <w:rFonts w:eastAsia="Calibri"/>
          <w:lang w:eastAsia="en-US"/>
        </w:rPr>
        <w:t xml:space="preserve">На забезпечення діяльності водопроводно-каналізаційного господарства використано 13687,0 тис. грн.  </w:t>
      </w:r>
    </w:p>
    <w:p w14:paraId="530D7E0A" w14:textId="29EB217D" w:rsidR="00B950AC" w:rsidRPr="00B950AC" w:rsidRDefault="00B950AC" w:rsidP="00B950AC">
      <w:pPr>
        <w:tabs>
          <w:tab w:val="left" w:pos="851"/>
        </w:tabs>
        <w:spacing w:line="276" w:lineRule="auto"/>
        <w:ind w:firstLine="709"/>
        <w:rPr>
          <w:rFonts w:eastAsia="Calibri"/>
          <w:lang w:val="ru-RU" w:eastAsia="en-US"/>
        </w:rPr>
      </w:pPr>
      <w:r w:rsidRPr="00B950AC">
        <w:rPr>
          <w:rFonts w:eastAsia="Calibri"/>
          <w:lang w:val="ru-RU" w:eastAsia="en-US"/>
        </w:rPr>
        <w:t>По загальному фонду використано  коштів  на загальну суму  –10 652,</w:t>
      </w:r>
      <w:r w:rsidRPr="00B950AC">
        <w:rPr>
          <w:rFonts w:eastAsia="Calibri"/>
          <w:lang w:eastAsia="en-US"/>
        </w:rPr>
        <w:t>7</w:t>
      </w:r>
      <w:r w:rsidRPr="00B950AC">
        <w:rPr>
          <w:rFonts w:eastAsia="Calibri"/>
          <w:lang w:val="ru-RU" w:eastAsia="en-US"/>
        </w:rPr>
        <w:t xml:space="preserve">  </w:t>
      </w:r>
      <w:r w:rsidRPr="00B950AC">
        <w:rPr>
          <w:rFonts w:eastAsia="Calibri"/>
          <w:lang w:eastAsia="en-US"/>
        </w:rPr>
        <w:t>тис</w:t>
      </w:r>
      <w:proofErr w:type="gramStart"/>
      <w:r w:rsidRPr="00B950AC">
        <w:rPr>
          <w:rFonts w:eastAsia="Calibri"/>
          <w:lang w:eastAsia="en-US"/>
        </w:rPr>
        <w:t>.</w:t>
      </w:r>
      <w:proofErr w:type="gramEnd"/>
      <w:r w:rsidRPr="00B950AC">
        <w:rPr>
          <w:rFonts w:eastAsia="Calibri"/>
          <w:lang w:eastAsia="en-US"/>
        </w:rPr>
        <w:t xml:space="preserve"> </w:t>
      </w:r>
      <w:proofErr w:type="gramStart"/>
      <w:r w:rsidR="00ED0ABE">
        <w:rPr>
          <w:rFonts w:eastAsia="Calibri"/>
          <w:bCs/>
          <w:lang w:val="ru-RU" w:eastAsia="en-US"/>
        </w:rPr>
        <w:t>г</w:t>
      </w:r>
      <w:proofErr w:type="gramEnd"/>
      <w:r w:rsidR="00ED0ABE">
        <w:rPr>
          <w:rFonts w:eastAsia="Calibri"/>
          <w:bCs/>
          <w:lang w:val="ru-RU" w:eastAsia="en-US"/>
        </w:rPr>
        <w:t>рн</w:t>
      </w:r>
      <w:r w:rsidRPr="00B950AC">
        <w:rPr>
          <w:rFonts w:eastAsia="Calibri"/>
          <w:bCs/>
          <w:lang w:eastAsia="en-US"/>
        </w:rPr>
        <w:t xml:space="preserve">, </w:t>
      </w:r>
      <w:r w:rsidRPr="00B950AC">
        <w:rPr>
          <w:rFonts w:eastAsia="Calibri"/>
          <w:bCs/>
          <w:lang w:val="ru-RU" w:eastAsia="en-US"/>
        </w:rPr>
        <w:t xml:space="preserve"> а саме:</w:t>
      </w:r>
    </w:p>
    <w:p w14:paraId="47A925D7" w14:textId="43432E78" w:rsidR="00B950AC" w:rsidRPr="00B950AC" w:rsidRDefault="00B950AC" w:rsidP="00B950AC">
      <w:pPr>
        <w:numPr>
          <w:ilvl w:val="0"/>
          <w:numId w:val="38"/>
        </w:numPr>
        <w:tabs>
          <w:tab w:val="left" w:pos="851"/>
          <w:tab w:val="num" w:pos="928"/>
        </w:tabs>
        <w:spacing w:after="200" w:line="276" w:lineRule="auto"/>
        <w:ind w:firstLine="709"/>
        <w:rPr>
          <w:lang w:eastAsia="ru-RU"/>
        </w:rPr>
      </w:pPr>
      <w:r w:rsidRPr="00B950AC">
        <w:rPr>
          <w:lang w:eastAsia="ru-RU"/>
        </w:rPr>
        <w:t>Розподіл, перетікання та електр</w:t>
      </w:r>
      <w:r w:rsidR="00ED0ABE">
        <w:rPr>
          <w:lang w:eastAsia="ru-RU"/>
        </w:rPr>
        <w:t>ична енергія – 5710,6 тис.  грн</w:t>
      </w:r>
      <w:r w:rsidRPr="00B950AC">
        <w:rPr>
          <w:lang w:eastAsia="ru-RU"/>
        </w:rPr>
        <w:t>;</w:t>
      </w:r>
    </w:p>
    <w:p w14:paraId="3F1D8BA3" w14:textId="42E35BA9" w:rsidR="00B950AC" w:rsidRPr="00B950AC" w:rsidRDefault="00B950AC" w:rsidP="00B950AC">
      <w:pPr>
        <w:numPr>
          <w:ilvl w:val="0"/>
          <w:numId w:val="38"/>
        </w:numPr>
        <w:tabs>
          <w:tab w:val="left" w:pos="851"/>
          <w:tab w:val="num" w:pos="928"/>
        </w:tabs>
        <w:spacing w:after="200" w:line="276" w:lineRule="auto"/>
        <w:ind w:firstLine="709"/>
        <w:rPr>
          <w:lang w:eastAsia="ru-RU"/>
        </w:rPr>
      </w:pPr>
      <w:r w:rsidRPr="00B950AC">
        <w:rPr>
          <w:lang w:eastAsia="ru-RU"/>
        </w:rPr>
        <w:t>Природній газ – 161,6</w:t>
      </w:r>
      <w:r w:rsidR="00ED0ABE">
        <w:rPr>
          <w:lang w:eastAsia="ru-RU"/>
        </w:rPr>
        <w:t xml:space="preserve"> тис. грн</w:t>
      </w:r>
      <w:r w:rsidRPr="00B950AC">
        <w:rPr>
          <w:lang w:eastAsia="ru-RU"/>
        </w:rPr>
        <w:t>;</w:t>
      </w:r>
    </w:p>
    <w:p w14:paraId="6B82C095" w14:textId="6764AF2E" w:rsidR="00B950AC" w:rsidRPr="00B950AC" w:rsidRDefault="00B950AC" w:rsidP="00B950AC">
      <w:pPr>
        <w:numPr>
          <w:ilvl w:val="0"/>
          <w:numId w:val="38"/>
        </w:numPr>
        <w:tabs>
          <w:tab w:val="left" w:pos="851"/>
          <w:tab w:val="num" w:pos="928"/>
        </w:tabs>
        <w:spacing w:after="200" w:line="276" w:lineRule="auto"/>
        <w:ind w:firstLine="709"/>
        <w:rPr>
          <w:lang w:eastAsia="ru-RU"/>
        </w:rPr>
      </w:pPr>
      <w:r w:rsidRPr="00B950AC">
        <w:rPr>
          <w:lang w:eastAsia="ru-RU"/>
        </w:rPr>
        <w:t>Заробітна плата з нарахування н</w:t>
      </w:r>
      <w:r w:rsidR="00ED0ABE">
        <w:rPr>
          <w:lang w:eastAsia="ru-RU"/>
        </w:rPr>
        <w:t>а оплату праці – 500,0 тис. грн</w:t>
      </w:r>
      <w:r w:rsidRPr="00B950AC">
        <w:rPr>
          <w:lang w:eastAsia="ru-RU"/>
        </w:rPr>
        <w:t>;</w:t>
      </w:r>
    </w:p>
    <w:p w14:paraId="12230234" w14:textId="6A671F14" w:rsidR="00B950AC" w:rsidRPr="00B950AC" w:rsidRDefault="00B950AC" w:rsidP="00B950AC">
      <w:pPr>
        <w:numPr>
          <w:ilvl w:val="0"/>
          <w:numId w:val="38"/>
        </w:numPr>
        <w:tabs>
          <w:tab w:val="left" w:pos="851"/>
        </w:tabs>
        <w:spacing w:after="200" w:line="276" w:lineRule="auto"/>
        <w:ind w:firstLine="709"/>
        <w:rPr>
          <w:lang w:eastAsia="ru-RU"/>
        </w:rPr>
      </w:pPr>
      <w:r w:rsidRPr="00B950AC">
        <w:rPr>
          <w:lang w:eastAsia="ru-RU"/>
        </w:rPr>
        <w:t xml:space="preserve">Поточні ремонти </w:t>
      </w:r>
      <w:r w:rsidR="00ED0ABE">
        <w:rPr>
          <w:lang w:eastAsia="ru-RU"/>
        </w:rPr>
        <w:t xml:space="preserve">зовнішньо-водопровідних </w:t>
      </w:r>
      <w:r w:rsidRPr="00B950AC">
        <w:rPr>
          <w:lang w:eastAsia="ru-RU"/>
        </w:rPr>
        <w:t xml:space="preserve"> мереж по : </w:t>
      </w:r>
    </w:p>
    <w:p w14:paraId="641831EC" w14:textId="08D84330"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w:t>
      </w:r>
      <w:r w:rsidR="00ED0ABE">
        <w:rPr>
          <w:lang w:eastAsia="ru-RU"/>
        </w:rPr>
        <w:t xml:space="preserve"> Європейська в с. Лютіж – 393,7 тис.грн</w:t>
      </w:r>
      <w:r w:rsidRPr="00B950AC">
        <w:rPr>
          <w:lang w:eastAsia="ru-RU"/>
        </w:rPr>
        <w:t xml:space="preserve">; </w:t>
      </w:r>
    </w:p>
    <w:p w14:paraId="0F400AF2" w14:textId="1DD64AC1"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w:t>
      </w:r>
      <w:r w:rsidR="00ED0ABE">
        <w:rPr>
          <w:lang w:eastAsia="ru-RU"/>
        </w:rPr>
        <w:t xml:space="preserve"> </w:t>
      </w:r>
      <w:r w:rsidRPr="00B950AC">
        <w:rPr>
          <w:lang w:eastAsia="ru-RU"/>
        </w:rPr>
        <w:t>Цв</w:t>
      </w:r>
      <w:r w:rsidR="00ED0ABE">
        <w:rPr>
          <w:lang w:eastAsia="ru-RU"/>
        </w:rPr>
        <w:t>ілія в с. Лютіж – 396,8 тис.грн</w:t>
      </w:r>
      <w:r w:rsidRPr="00B950AC">
        <w:rPr>
          <w:lang w:eastAsia="ru-RU"/>
        </w:rPr>
        <w:t>;</w:t>
      </w:r>
    </w:p>
    <w:p w14:paraId="26F0A215" w14:textId="2EE2EF1B"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Межигірська в с. Старі Петрівці – 396,8 тис.</w:t>
      </w:r>
      <w:r w:rsidR="00ED0ABE">
        <w:rPr>
          <w:lang w:eastAsia="ru-RU"/>
        </w:rPr>
        <w:t>грн</w:t>
      </w:r>
      <w:r w:rsidRPr="00B950AC">
        <w:rPr>
          <w:lang w:eastAsia="ru-RU"/>
        </w:rPr>
        <w:t xml:space="preserve">; </w:t>
      </w:r>
    </w:p>
    <w:p w14:paraId="7886D3FF" w14:textId="634A27B4"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lastRenderedPageBreak/>
        <w:t>вул. Князя Святослава в с</w:t>
      </w:r>
      <w:r w:rsidR="00ED0ABE">
        <w:rPr>
          <w:lang w:eastAsia="ru-RU"/>
        </w:rPr>
        <w:t>. Нові Петрівці – 395,5 тис.грн</w:t>
      </w:r>
      <w:r w:rsidRPr="00B950AC">
        <w:rPr>
          <w:lang w:eastAsia="ru-RU"/>
        </w:rPr>
        <w:t xml:space="preserve">; </w:t>
      </w:r>
    </w:p>
    <w:p w14:paraId="677FCBB4" w14:textId="7DBBEF38"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Межигірська в с</w:t>
      </w:r>
      <w:r w:rsidR="00ED0ABE">
        <w:rPr>
          <w:lang w:eastAsia="ru-RU"/>
        </w:rPr>
        <w:t>. Нові Петрівці – 395,0 тис.грн</w:t>
      </w:r>
      <w:r w:rsidRPr="00B950AC">
        <w:rPr>
          <w:lang w:eastAsia="ru-RU"/>
        </w:rPr>
        <w:t xml:space="preserve">;  </w:t>
      </w:r>
    </w:p>
    <w:p w14:paraId="2CB6B227" w14:textId="67760AF7"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Свято-Покровська в</w:t>
      </w:r>
      <w:r w:rsidR="00ED0ABE">
        <w:rPr>
          <w:lang w:eastAsia="ru-RU"/>
        </w:rPr>
        <w:t xml:space="preserve"> с. Нові Петрівц - 141818,15грн</w:t>
      </w:r>
      <w:r w:rsidRPr="00B950AC">
        <w:rPr>
          <w:lang w:eastAsia="ru-RU"/>
        </w:rPr>
        <w:t xml:space="preserve">; </w:t>
      </w:r>
    </w:p>
    <w:p w14:paraId="77DD3C02" w14:textId="3FA6F5F4"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Затишна в с</w:t>
      </w:r>
      <w:r w:rsidR="00ED0ABE">
        <w:rPr>
          <w:lang w:eastAsia="ru-RU"/>
        </w:rPr>
        <w:t>. Нові Петрівці – 198,4 тис.грн</w:t>
      </w:r>
      <w:r w:rsidRPr="00B950AC">
        <w:rPr>
          <w:lang w:eastAsia="ru-RU"/>
        </w:rPr>
        <w:t xml:space="preserve">; </w:t>
      </w:r>
    </w:p>
    <w:p w14:paraId="7D54219E" w14:textId="59F13D6A" w:rsidR="00B950AC" w:rsidRPr="00B950AC" w:rsidRDefault="00B950AC" w:rsidP="00B950AC">
      <w:pPr>
        <w:numPr>
          <w:ilvl w:val="0"/>
          <w:numId w:val="39"/>
        </w:numPr>
        <w:tabs>
          <w:tab w:val="left" w:pos="851"/>
        </w:tabs>
        <w:spacing w:after="200" w:line="276" w:lineRule="auto"/>
        <w:ind w:firstLine="709"/>
        <w:rPr>
          <w:lang w:eastAsia="ru-RU"/>
        </w:rPr>
      </w:pPr>
      <w:r w:rsidRPr="00B950AC">
        <w:rPr>
          <w:lang w:eastAsia="ru-RU"/>
        </w:rPr>
        <w:t>вул. Родинна в с. Нові П</w:t>
      </w:r>
      <w:r w:rsidR="00ED0ABE">
        <w:rPr>
          <w:lang w:eastAsia="ru-RU"/>
        </w:rPr>
        <w:t>етрівці – 198,6 тис.грн</w:t>
      </w:r>
      <w:r w:rsidRPr="00B950AC">
        <w:rPr>
          <w:lang w:eastAsia="ru-RU"/>
        </w:rPr>
        <w:t xml:space="preserve">;  </w:t>
      </w:r>
    </w:p>
    <w:p w14:paraId="1F9AA535" w14:textId="63C9A0F1"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t>Поточний ремонт очисних споруд по пров</w:t>
      </w:r>
      <w:r w:rsidR="00ED0ABE">
        <w:rPr>
          <w:lang w:eastAsia="ru-RU"/>
        </w:rPr>
        <w:t>.</w:t>
      </w:r>
      <w:r w:rsidRPr="00B950AC">
        <w:rPr>
          <w:lang w:eastAsia="ru-RU"/>
        </w:rPr>
        <w:t xml:space="preserve"> 1</w:t>
      </w:r>
      <w:r w:rsidR="00ED0ABE">
        <w:rPr>
          <w:lang w:eastAsia="ru-RU"/>
        </w:rPr>
        <w:t>-</w:t>
      </w:r>
      <w:r w:rsidRPr="00B950AC">
        <w:rPr>
          <w:lang w:eastAsia="ru-RU"/>
        </w:rPr>
        <w:t>го Травня</w:t>
      </w:r>
      <w:r w:rsidR="00ED0ABE">
        <w:rPr>
          <w:lang w:eastAsia="ru-RU"/>
        </w:rPr>
        <w:t xml:space="preserve"> - 397,2 тис.грн</w:t>
      </w:r>
      <w:r w:rsidRPr="00B950AC">
        <w:rPr>
          <w:lang w:eastAsia="ru-RU"/>
        </w:rPr>
        <w:t xml:space="preserve">, аварійно-відновлювальні роботи згідно </w:t>
      </w:r>
      <w:r w:rsidR="00ED0ABE">
        <w:rPr>
          <w:lang w:eastAsia="ru-RU"/>
        </w:rPr>
        <w:t>з протоколом ТЕБ та НС- 197,8 тис. грн.</w:t>
      </w:r>
    </w:p>
    <w:p w14:paraId="0AC0B102" w14:textId="575F8D95" w:rsidR="00B950AC" w:rsidRPr="00B950AC" w:rsidRDefault="00ED0ABE" w:rsidP="00ED0ABE">
      <w:pPr>
        <w:numPr>
          <w:ilvl w:val="0"/>
          <w:numId w:val="38"/>
        </w:numPr>
        <w:tabs>
          <w:tab w:val="left" w:pos="851"/>
        </w:tabs>
        <w:spacing w:after="200" w:line="276" w:lineRule="auto"/>
        <w:ind w:firstLine="709"/>
        <w:jc w:val="both"/>
        <w:rPr>
          <w:lang w:eastAsia="ru-RU"/>
        </w:rPr>
      </w:pPr>
      <w:r>
        <w:rPr>
          <w:lang w:eastAsia="ru-RU"/>
        </w:rPr>
        <w:t xml:space="preserve">Поточний ремонт КНС:  </w:t>
      </w:r>
      <w:r w:rsidR="00B950AC" w:rsidRPr="00B950AC">
        <w:rPr>
          <w:lang w:eastAsia="ru-RU"/>
        </w:rPr>
        <w:t xml:space="preserve">вул. Бучанська в с.Нові Петрівці – 198,1 тис.грн. </w:t>
      </w:r>
    </w:p>
    <w:p w14:paraId="1D534989" w14:textId="26646714"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t>Розробка про</w:t>
      </w:r>
      <w:r w:rsidR="00ED0ABE">
        <w:rPr>
          <w:lang w:eastAsia="ru-RU"/>
        </w:rPr>
        <w:t>є</w:t>
      </w:r>
      <w:r w:rsidRPr="00B950AC">
        <w:rPr>
          <w:lang w:eastAsia="ru-RU"/>
        </w:rPr>
        <w:t>ктів землеустрою</w:t>
      </w:r>
      <w:r w:rsidR="00ED0ABE">
        <w:rPr>
          <w:lang w:eastAsia="ru-RU"/>
        </w:rPr>
        <w:t xml:space="preserve"> </w:t>
      </w:r>
      <w:r w:rsidRPr="00B950AC">
        <w:rPr>
          <w:lang w:eastAsia="ru-RU"/>
        </w:rPr>
        <w:t>- 45,0 тис. грн. ділянка 0,0888</w:t>
      </w:r>
      <w:r w:rsidR="00ED0ABE">
        <w:rPr>
          <w:lang w:eastAsia="ru-RU"/>
        </w:rPr>
        <w:t xml:space="preserve"> </w:t>
      </w:r>
      <w:r w:rsidRPr="00B950AC">
        <w:rPr>
          <w:lang w:eastAsia="ru-RU"/>
        </w:rPr>
        <w:t>га в с.Старі Петрівці, ділянка 0,3368</w:t>
      </w:r>
      <w:r w:rsidR="00ED0ABE">
        <w:rPr>
          <w:lang w:eastAsia="ru-RU"/>
        </w:rPr>
        <w:t xml:space="preserve"> га в с.Старі Петрівці</w:t>
      </w:r>
      <w:r w:rsidRPr="00B950AC">
        <w:rPr>
          <w:lang w:eastAsia="ru-RU"/>
        </w:rPr>
        <w:t>,</w:t>
      </w:r>
      <w:r w:rsidR="00ED0ABE">
        <w:rPr>
          <w:lang w:eastAsia="ru-RU"/>
        </w:rPr>
        <w:t xml:space="preserve"> </w:t>
      </w:r>
      <w:r w:rsidRPr="00B950AC">
        <w:rPr>
          <w:lang w:eastAsia="ru-RU"/>
        </w:rPr>
        <w:t>ділянка 0,3518</w:t>
      </w:r>
      <w:r w:rsidR="00ED0ABE">
        <w:rPr>
          <w:lang w:eastAsia="ru-RU"/>
        </w:rPr>
        <w:t xml:space="preserve"> </w:t>
      </w:r>
      <w:r w:rsidRPr="00B950AC">
        <w:rPr>
          <w:lang w:eastAsia="ru-RU"/>
        </w:rPr>
        <w:t>га в с.Старі Петрівці</w:t>
      </w:r>
      <w:r w:rsidR="00ED0ABE">
        <w:rPr>
          <w:lang w:eastAsia="ru-RU"/>
        </w:rPr>
        <w:t>.</w:t>
      </w:r>
      <w:r w:rsidRPr="00B950AC">
        <w:rPr>
          <w:lang w:eastAsia="ru-RU"/>
        </w:rPr>
        <w:t xml:space="preserve"> </w:t>
      </w:r>
    </w:p>
    <w:p w14:paraId="1F38BBE7" w14:textId="77777777"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t>Поточний ремонт внутрішніх електромереж:  по вул. Ново Київська 123 – 49,2 тис. грн.</w:t>
      </w:r>
    </w:p>
    <w:p w14:paraId="5E8D4A0F" w14:textId="77777777"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t xml:space="preserve">Поточний ремонт водопровідної вежі:  по вул. Промисловій в с.Старі Петрівці – 129,8 тис. грн.   </w:t>
      </w:r>
    </w:p>
    <w:p w14:paraId="6D5F03AE" w14:textId="77777777" w:rsidR="00B950AC" w:rsidRPr="00B950AC" w:rsidRDefault="00B950AC" w:rsidP="00ED0ABE">
      <w:pPr>
        <w:numPr>
          <w:ilvl w:val="0"/>
          <w:numId w:val="38"/>
        </w:numPr>
        <w:tabs>
          <w:tab w:val="left" w:pos="851"/>
        </w:tabs>
        <w:spacing w:after="200" w:line="276" w:lineRule="auto"/>
        <w:ind w:firstLine="709"/>
        <w:jc w:val="both"/>
        <w:rPr>
          <w:lang w:eastAsia="ru-RU"/>
        </w:rPr>
      </w:pPr>
      <w:r w:rsidRPr="00B950AC">
        <w:rPr>
          <w:lang w:eastAsia="ru-RU"/>
        </w:rPr>
        <w:t xml:space="preserve">Придбано дизельне пальне:  12070 літрів- 645,6 тис. грн.  Бензин А-95: 1870 літрів – 101,1 тис. грн.   </w:t>
      </w:r>
    </w:p>
    <w:p w14:paraId="711D0911" w14:textId="77777777" w:rsidR="00B950AC" w:rsidRPr="00B950AC" w:rsidRDefault="00B950AC" w:rsidP="00ED0ABE">
      <w:pPr>
        <w:widowControl w:val="0"/>
        <w:tabs>
          <w:tab w:val="left" w:pos="851"/>
          <w:tab w:val="left" w:pos="993"/>
        </w:tabs>
        <w:adjustRightInd w:val="0"/>
        <w:ind w:firstLine="709"/>
        <w:jc w:val="both"/>
        <w:rPr>
          <w:rFonts w:eastAsia="Calibri"/>
          <w:bCs/>
          <w:color w:val="000000"/>
          <w:lang w:val="ru-RU" w:eastAsia="en-US"/>
        </w:rPr>
      </w:pPr>
      <w:r w:rsidRPr="00B950AC">
        <w:rPr>
          <w:lang w:eastAsia="ru-RU"/>
        </w:rPr>
        <w:t xml:space="preserve">     </w:t>
      </w:r>
      <w:r w:rsidRPr="00B950AC">
        <w:rPr>
          <w:rFonts w:eastAsia="Calibri"/>
          <w:bCs/>
          <w:color w:val="000000"/>
          <w:lang w:val="ru-RU" w:eastAsia="en-US"/>
        </w:rPr>
        <w:t>За рахунок спеціального фонду проведені видатки у сумі 3 034,</w:t>
      </w:r>
      <w:r w:rsidRPr="00B950AC">
        <w:rPr>
          <w:rFonts w:eastAsia="Calibri"/>
          <w:bCs/>
          <w:color w:val="000000"/>
          <w:lang w:eastAsia="en-US"/>
        </w:rPr>
        <w:t>3</w:t>
      </w:r>
      <w:r w:rsidRPr="00B950AC">
        <w:rPr>
          <w:rFonts w:eastAsia="Calibri"/>
          <w:bCs/>
          <w:color w:val="000000"/>
          <w:lang w:val="ru-RU" w:eastAsia="en-US"/>
        </w:rPr>
        <w:t>тис</w:t>
      </w:r>
      <w:proofErr w:type="gramStart"/>
      <w:r w:rsidRPr="00B950AC">
        <w:rPr>
          <w:rFonts w:eastAsia="Calibri"/>
          <w:bCs/>
          <w:color w:val="000000"/>
          <w:lang w:val="ru-RU" w:eastAsia="en-US"/>
        </w:rPr>
        <w:t>.г</w:t>
      </w:r>
      <w:proofErr w:type="gramEnd"/>
      <w:r w:rsidRPr="00B950AC">
        <w:rPr>
          <w:rFonts w:eastAsia="Calibri"/>
          <w:bCs/>
          <w:color w:val="000000"/>
          <w:lang w:val="ru-RU" w:eastAsia="en-US"/>
        </w:rPr>
        <w:t>рн, у</w:t>
      </w:r>
      <w:r w:rsidRPr="00B950AC">
        <w:rPr>
          <w:rFonts w:eastAsia="Calibri"/>
          <w:bCs/>
          <w:color w:val="548DD4"/>
          <w:lang w:val="ru-RU" w:eastAsia="en-US"/>
        </w:rPr>
        <w:t xml:space="preserve"> </w:t>
      </w:r>
      <w:r w:rsidRPr="00B950AC">
        <w:rPr>
          <w:rFonts w:eastAsia="Calibri"/>
          <w:bCs/>
          <w:color w:val="000000"/>
          <w:lang w:val="ru-RU" w:eastAsia="en-US"/>
        </w:rPr>
        <w:t>тому</w:t>
      </w:r>
      <w:r w:rsidRPr="00B950AC">
        <w:rPr>
          <w:rFonts w:eastAsia="Calibri"/>
          <w:b/>
          <w:bCs/>
          <w:color w:val="000000"/>
          <w:lang w:val="ru-RU" w:eastAsia="en-US"/>
        </w:rPr>
        <w:t xml:space="preserve"> </w:t>
      </w:r>
      <w:r w:rsidRPr="00B950AC">
        <w:rPr>
          <w:rFonts w:eastAsia="Calibri"/>
          <w:bCs/>
          <w:color w:val="000000"/>
          <w:lang w:val="ru-RU" w:eastAsia="en-US"/>
        </w:rPr>
        <w:t>числі:</w:t>
      </w:r>
    </w:p>
    <w:p w14:paraId="01F1CFBC" w14:textId="77777777" w:rsidR="00B950AC" w:rsidRPr="00B950AC" w:rsidRDefault="00B950AC" w:rsidP="00ED0ABE">
      <w:pPr>
        <w:tabs>
          <w:tab w:val="left" w:pos="851"/>
        </w:tabs>
        <w:ind w:firstLine="709"/>
        <w:jc w:val="both"/>
        <w:rPr>
          <w:rFonts w:eastAsia="Calibri"/>
          <w:lang w:eastAsia="en-US"/>
        </w:rPr>
      </w:pPr>
      <w:r w:rsidRPr="00B950AC">
        <w:rPr>
          <w:rFonts w:eastAsia="Calibri"/>
          <w:bCs/>
          <w:color w:val="000000"/>
          <w:lang w:eastAsia="en-US"/>
        </w:rPr>
        <w:t>- виготовлення ПКД на капітальний ремонт мережі зовнішнього водопроводу по вул. Власова, Героїв,Жовтнева  в с.Старі Петрівці</w:t>
      </w:r>
      <w:r w:rsidRPr="00B950AC">
        <w:rPr>
          <w:rFonts w:eastAsia="Calibri"/>
          <w:lang w:eastAsia="en-US"/>
        </w:rPr>
        <w:t xml:space="preserve"> -132,5 тис. грн.</w:t>
      </w:r>
    </w:p>
    <w:p w14:paraId="34BB0AD5" w14:textId="77777777" w:rsidR="00B950AC" w:rsidRPr="00B950AC" w:rsidRDefault="00B950AC" w:rsidP="00ED0ABE">
      <w:pPr>
        <w:tabs>
          <w:tab w:val="left" w:pos="851"/>
        </w:tabs>
        <w:ind w:firstLine="709"/>
        <w:jc w:val="both"/>
        <w:rPr>
          <w:rFonts w:eastAsia="Calibri"/>
          <w:lang w:eastAsia="en-US"/>
        </w:rPr>
      </w:pPr>
      <w:r w:rsidRPr="00B950AC">
        <w:rPr>
          <w:rFonts w:eastAsia="Calibri"/>
          <w:lang w:eastAsia="en-US"/>
        </w:rPr>
        <w:t xml:space="preserve">- </w:t>
      </w:r>
      <w:r w:rsidRPr="00B950AC">
        <w:rPr>
          <w:rFonts w:eastAsia="Calibri"/>
          <w:bCs/>
          <w:color w:val="000000"/>
          <w:lang w:eastAsia="en-US"/>
        </w:rPr>
        <w:t>придбання шафи керування глибинним носасом в с.Старі Петрівці</w:t>
      </w:r>
      <w:r w:rsidRPr="00B950AC">
        <w:rPr>
          <w:rFonts w:eastAsia="Calibri"/>
          <w:lang w:eastAsia="en-US"/>
        </w:rPr>
        <w:t xml:space="preserve"> – 150,0 тис. грн.,</w:t>
      </w:r>
    </w:p>
    <w:p w14:paraId="069B5551" w14:textId="77777777" w:rsidR="00B950AC" w:rsidRPr="00B950AC" w:rsidRDefault="00B950AC" w:rsidP="00ED0ABE">
      <w:pPr>
        <w:tabs>
          <w:tab w:val="left" w:pos="851"/>
        </w:tabs>
        <w:ind w:firstLine="709"/>
        <w:jc w:val="both"/>
        <w:rPr>
          <w:rFonts w:eastAsia="Calibri"/>
          <w:bCs/>
          <w:color w:val="000000"/>
          <w:lang w:eastAsia="en-US"/>
        </w:rPr>
      </w:pPr>
      <w:r w:rsidRPr="00B950AC">
        <w:rPr>
          <w:rFonts w:eastAsia="Calibri"/>
          <w:lang w:eastAsia="en-US"/>
        </w:rPr>
        <w:t xml:space="preserve">- </w:t>
      </w:r>
      <w:r w:rsidRPr="00B950AC">
        <w:rPr>
          <w:rFonts w:eastAsia="Calibri"/>
          <w:bCs/>
          <w:color w:val="000000"/>
          <w:lang w:eastAsia="en-US"/>
        </w:rPr>
        <w:t>придбання погружних фекальних насосів-805,9 тис. грн.,</w:t>
      </w:r>
    </w:p>
    <w:p w14:paraId="1024B6EE" w14:textId="77777777" w:rsidR="00B950AC" w:rsidRPr="00B950AC" w:rsidRDefault="00B950AC" w:rsidP="00ED0ABE">
      <w:pPr>
        <w:tabs>
          <w:tab w:val="left" w:pos="851"/>
        </w:tabs>
        <w:ind w:firstLine="709"/>
        <w:jc w:val="both"/>
        <w:rPr>
          <w:rFonts w:eastAsia="Calibri"/>
          <w:bCs/>
          <w:color w:val="000000"/>
          <w:lang w:eastAsia="en-US"/>
        </w:rPr>
      </w:pPr>
      <w:r w:rsidRPr="00B950AC">
        <w:rPr>
          <w:rFonts w:eastAsia="Calibri"/>
          <w:lang w:eastAsia="en-US"/>
        </w:rPr>
        <w:t xml:space="preserve">-  </w:t>
      </w:r>
      <w:r w:rsidRPr="00B950AC">
        <w:rPr>
          <w:rFonts w:eastAsia="Calibri"/>
          <w:bCs/>
          <w:color w:val="000000"/>
          <w:lang w:eastAsia="en-US"/>
        </w:rPr>
        <w:t>коригування ПКД  на капітальний ремонт напірного колектора стоків від вул. 1-гоТравня до очисних споруд в с.Нові Петрівці -97,6 тис. грн.</w:t>
      </w:r>
    </w:p>
    <w:p w14:paraId="6B8A8C45" w14:textId="77777777" w:rsidR="00B950AC" w:rsidRPr="00B950AC" w:rsidRDefault="00B950AC" w:rsidP="00ED0ABE">
      <w:pPr>
        <w:tabs>
          <w:tab w:val="left" w:pos="851"/>
        </w:tabs>
        <w:ind w:firstLine="709"/>
        <w:jc w:val="both"/>
        <w:rPr>
          <w:rFonts w:eastAsia="Calibri"/>
          <w:bCs/>
          <w:color w:val="000000"/>
          <w:lang w:eastAsia="en-US"/>
        </w:rPr>
      </w:pPr>
      <w:r w:rsidRPr="00B950AC">
        <w:rPr>
          <w:rFonts w:eastAsia="Calibri"/>
          <w:bCs/>
          <w:color w:val="000000"/>
          <w:lang w:eastAsia="en-US"/>
        </w:rPr>
        <w:t>- придбання шафи керування глибинним насосом бювету в с. Старі Петрівці</w:t>
      </w:r>
      <w:r w:rsidRPr="00B950AC">
        <w:rPr>
          <w:rFonts w:eastAsia="Calibri"/>
          <w:lang w:eastAsia="en-US"/>
        </w:rPr>
        <w:t xml:space="preserve"> -63,6 тис.грн - </w:t>
      </w:r>
      <w:r w:rsidRPr="00B950AC">
        <w:rPr>
          <w:rFonts w:eastAsia="Calibri"/>
          <w:bCs/>
          <w:color w:val="000000"/>
          <w:lang w:eastAsia="en-US"/>
        </w:rPr>
        <w:t>придбання  дизельгенераторів  40 кВт-1189,9 тис. грн.</w:t>
      </w:r>
    </w:p>
    <w:p w14:paraId="3D341BAB" w14:textId="77777777" w:rsidR="00B950AC" w:rsidRPr="00B950AC" w:rsidRDefault="00B950AC" w:rsidP="00B950AC">
      <w:pPr>
        <w:tabs>
          <w:tab w:val="left" w:pos="851"/>
        </w:tabs>
        <w:ind w:firstLine="709"/>
        <w:rPr>
          <w:rFonts w:eastAsia="Calibri"/>
          <w:lang w:eastAsia="en-US"/>
        </w:rPr>
      </w:pPr>
      <w:r w:rsidRPr="00B950AC">
        <w:rPr>
          <w:rFonts w:eastAsia="Calibri"/>
          <w:lang w:eastAsia="en-US"/>
        </w:rPr>
        <w:t xml:space="preserve">      </w:t>
      </w:r>
    </w:p>
    <w:p w14:paraId="1316387B" w14:textId="7120FBAA" w:rsidR="00B950AC" w:rsidRPr="00B950AC" w:rsidRDefault="00B950AC" w:rsidP="00644A21">
      <w:pPr>
        <w:tabs>
          <w:tab w:val="left" w:pos="851"/>
        </w:tabs>
        <w:spacing w:line="276" w:lineRule="auto"/>
        <w:ind w:firstLine="709"/>
        <w:jc w:val="both"/>
        <w:rPr>
          <w:rFonts w:eastAsia="Calibri"/>
          <w:lang w:eastAsia="en-US"/>
        </w:rPr>
      </w:pPr>
      <w:r w:rsidRPr="00B950AC">
        <w:rPr>
          <w:rFonts w:eastAsia="Calibri"/>
          <w:lang w:eastAsia="en-US"/>
        </w:rPr>
        <w:t>Забезпечення функціонування підприємств, установ та організацій, що виробляють, виконують та/або надають житлово-комунальні послу</w:t>
      </w:r>
      <w:r w:rsidR="00F26CFC">
        <w:rPr>
          <w:rFonts w:eastAsia="Calibri"/>
          <w:lang w:eastAsia="en-US"/>
        </w:rPr>
        <w:t>ги використано 17532,2 тис. грн</w:t>
      </w:r>
      <w:r w:rsidRPr="00B950AC">
        <w:rPr>
          <w:rFonts w:eastAsia="Calibri"/>
          <w:lang w:eastAsia="en-US"/>
        </w:rPr>
        <w:t>. По загальному фонду викорис</w:t>
      </w:r>
      <w:r w:rsidR="00F26CFC">
        <w:rPr>
          <w:rFonts w:eastAsia="Calibri"/>
          <w:lang w:eastAsia="en-US"/>
        </w:rPr>
        <w:t>тано  коштів  17532,2 тис. грн</w:t>
      </w:r>
      <w:r w:rsidRPr="00B950AC">
        <w:rPr>
          <w:rFonts w:eastAsia="Calibri"/>
          <w:lang w:eastAsia="en-US"/>
        </w:rPr>
        <w:t xml:space="preserve">, </w:t>
      </w:r>
      <w:r w:rsidRPr="00B950AC">
        <w:rPr>
          <w:rFonts w:eastAsia="Calibri"/>
          <w:bCs/>
          <w:lang w:eastAsia="en-US"/>
        </w:rPr>
        <w:t xml:space="preserve"> а саме: </w:t>
      </w:r>
      <w:r w:rsidRPr="00B950AC">
        <w:rPr>
          <w:rFonts w:eastAsia="Calibri"/>
          <w:lang w:eastAsia="en-US"/>
        </w:rPr>
        <w:t xml:space="preserve">придбано насіння </w:t>
      </w:r>
      <w:r w:rsidR="00F26CFC">
        <w:rPr>
          <w:rFonts w:eastAsia="Calibri"/>
          <w:lang w:eastAsia="en-US"/>
        </w:rPr>
        <w:t>конюшини 27 кг – 14,9 тис.  грн</w:t>
      </w:r>
      <w:r w:rsidRPr="00B950AC">
        <w:rPr>
          <w:rFonts w:eastAsia="Calibri"/>
          <w:lang w:eastAsia="en-US"/>
        </w:rPr>
        <w:t>, насіння газонн</w:t>
      </w:r>
      <w:r w:rsidR="00F26CFC">
        <w:rPr>
          <w:rFonts w:eastAsia="Calibri"/>
          <w:lang w:eastAsia="en-US"/>
        </w:rPr>
        <w:t>ої трави 11,5 кг – 4,9 тис. грн</w:t>
      </w:r>
      <w:r w:rsidRPr="00B950AC">
        <w:rPr>
          <w:rFonts w:eastAsia="Calibri"/>
          <w:lang w:eastAsia="en-US"/>
        </w:rPr>
        <w:t>, нітр</w:t>
      </w:r>
      <w:r w:rsidR="00F26CFC">
        <w:rPr>
          <w:rFonts w:eastAsia="Calibri"/>
          <w:lang w:eastAsia="en-US"/>
        </w:rPr>
        <w:t>оамофоска 150 кг – 9,0 тис. грн</w:t>
      </w:r>
      <w:r w:rsidRPr="00B950AC">
        <w:rPr>
          <w:rFonts w:eastAsia="Calibri"/>
          <w:lang w:eastAsia="en-US"/>
        </w:rPr>
        <w:t>,</w:t>
      </w:r>
      <w:r w:rsidR="00F26CFC">
        <w:rPr>
          <w:rFonts w:eastAsia="Calibri"/>
          <w:lang w:eastAsia="en-US"/>
        </w:rPr>
        <w:t xml:space="preserve"> гербіциди 35 л – 29,8 тис. грн</w:t>
      </w:r>
      <w:r w:rsidRPr="00B950AC">
        <w:rPr>
          <w:rFonts w:eastAsia="Calibri"/>
          <w:lang w:eastAsia="en-US"/>
        </w:rPr>
        <w:t>, насіння квітів 36 пак. – 0,5 тис. грн ,бензи</w:t>
      </w:r>
      <w:r w:rsidR="00F26CFC">
        <w:rPr>
          <w:rFonts w:eastAsia="Calibri"/>
          <w:lang w:eastAsia="en-US"/>
        </w:rPr>
        <w:t>н А-92 19370 л – 925,7 тис. грн</w:t>
      </w:r>
      <w:r w:rsidRPr="00B950AC">
        <w:rPr>
          <w:rFonts w:eastAsia="Calibri"/>
          <w:lang w:eastAsia="en-US"/>
        </w:rPr>
        <w:t>, бен</w:t>
      </w:r>
      <w:r w:rsidR="00F26CFC">
        <w:rPr>
          <w:rFonts w:eastAsia="Calibri"/>
          <w:lang w:eastAsia="en-US"/>
        </w:rPr>
        <w:t>зин А-95 1800 л – 87,6 тис. грн</w:t>
      </w:r>
      <w:r w:rsidRPr="00B950AC">
        <w:rPr>
          <w:rFonts w:eastAsia="Calibri"/>
          <w:lang w:eastAsia="en-US"/>
        </w:rPr>
        <w:t>, газ скра</w:t>
      </w:r>
      <w:r w:rsidR="00F26CFC">
        <w:rPr>
          <w:rFonts w:eastAsia="Calibri"/>
          <w:lang w:eastAsia="en-US"/>
        </w:rPr>
        <w:t>плений 10520 л – 242,2 тис. грн</w:t>
      </w:r>
      <w:r w:rsidRPr="00B950AC">
        <w:rPr>
          <w:rFonts w:eastAsia="Calibri"/>
          <w:lang w:eastAsia="en-US"/>
        </w:rPr>
        <w:t xml:space="preserve">, дизельне </w:t>
      </w:r>
      <w:r w:rsidR="00F26CFC">
        <w:rPr>
          <w:rFonts w:eastAsia="Calibri"/>
          <w:lang w:eastAsia="en-US"/>
        </w:rPr>
        <w:t>паливо 17430 л – 840,8 тис. грн, олива 960 л – 83,5 тис. грн</w:t>
      </w:r>
      <w:r w:rsidRPr="00B950AC">
        <w:rPr>
          <w:rFonts w:eastAsia="Calibri"/>
          <w:lang w:eastAsia="en-US"/>
        </w:rPr>
        <w:t>, запчас</w:t>
      </w:r>
      <w:r w:rsidR="00F26CFC">
        <w:rPr>
          <w:rFonts w:eastAsia="Calibri"/>
          <w:lang w:eastAsia="en-US"/>
        </w:rPr>
        <w:t>тини до техніки- 345,2 тис. грн</w:t>
      </w:r>
      <w:r w:rsidRPr="00B950AC">
        <w:rPr>
          <w:rFonts w:eastAsia="Calibri"/>
          <w:lang w:eastAsia="en-US"/>
        </w:rPr>
        <w:t>, комплекту</w:t>
      </w:r>
      <w:r w:rsidR="00F26CFC">
        <w:rPr>
          <w:rFonts w:eastAsia="Calibri"/>
          <w:lang w:eastAsia="en-US"/>
        </w:rPr>
        <w:t>вальні</w:t>
      </w:r>
      <w:r w:rsidRPr="00B950AC">
        <w:rPr>
          <w:rFonts w:eastAsia="Calibri"/>
          <w:lang w:eastAsia="en-US"/>
        </w:rPr>
        <w:t xml:space="preserve"> вироби та дет</w:t>
      </w:r>
      <w:r w:rsidR="00F26CFC">
        <w:rPr>
          <w:rFonts w:eastAsia="Calibri"/>
          <w:lang w:eastAsia="en-US"/>
        </w:rPr>
        <w:t>алі - 189,4 тис. грн</w:t>
      </w:r>
      <w:r w:rsidRPr="00B950AC">
        <w:rPr>
          <w:rFonts w:eastAsia="Calibri"/>
          <w:lang w:eastAsia="en-US"/>
        </w:rPr>
        <w:t xml:space="preserve">, рукав ПВХ 40 мп </w:t>
      </w:r>
      <w:r w:rsidR="00F26CFC">
        <w:rPr>
          <w:rFonts w:eastAsia="Calibri"/>
          <w:lang w:eastAsia="en-US"/>
        </w:rPr>
        <w:t>– 97,8 тис. грн., хомути 16 шт., з’єднання 8 шт., ніпель 2 шт.</w:t>
      </w:r>
      <w:r w:rsidRPr="00B950AC">
        <w:rPr>
          <w:rFonts w:eastAsia="Calibri"/>
          <w:lang w:eastAsia="en-US"/>
        </w:rPr>
        <w:t>,</w:t>
      </w:r>
      <w:r w:rsidR="00F26CFC">
        <w:rPr>
          <w:rFonts w:eastAsia="Calibri"/>
          <w:lang w:eastAsia="en-US"/>
        </w:rPr>
        <w:t xml:space="preserve"> головка 4 шт. -7,2 тис. грн, пісок 472 т – 191,0 тис. грн, сіль 21 т – 248,8 тис. грн</w:t>
      </w:r>
      <w:r w:rsidRPr="00B950AC">
        <w:rPr>
          <w:rFonts w:eastAsia="Calibri"/>
          <w:lang w:eastAsia="en-US"/>
        </w:rPr>
        <w:t>, бішофіт 3,6 т – 148,9 тис. грн, канцтовари,  будівельні матер</w:t>
      </w:r>
      <w:r w:rsidR="00F26CFC">
        <w:rPr>
          <w:rFonts w:eastAsia="Calibri"/>
          <w:lang w:eastAsia="en-US"/>
        </w:rPr>
        <w:t>іали- 725,3 тис. грн</w:t>
      </w:r>
      <w:r w:rsidRPr="00B950AC">
        <w:rPr>
          <w:rFonts w:eastAsia="Calibri"/>
          <w:lang w:eastAsia="en-US"/>
        </w:rPr>
        <w:t>,</w:t>
      </w:r>
      <w:r w:rsidR="00F26CFC">
        <w:rPr>
          <w:rFonts w:eastAsia="Calibri"/>
          <w:lang w:eastAsia="en-US"/>
        </w:rPr>
        <w:t xml:space="preserve"> </w:t>
      </w:r>
      <w:r w:rsidRPr="00B950AC">
        <w:rPr>
          <w:rFonts w:eastAsia="Calibri"/>
          <w:lang w:eastAsia="en-US"/>
        </w:rPr>
        <w:t xml:space="preserve">бензопила </w:t>
      </w:r>
      <w:r w:rsidR="00F26CFC">
        <w:rPr>
          <w:rFonts w:eastAsia="Calibri"/>
          <w:lang w:eastAsia="en-US"/>
        </w:rPr>
        <w:t>ланцюгова 2 шт. – 13,4 тис. грн</w:t>
      </w:r>
      <w:r w:rsidRPr="00B950AC">
        <w:rPr>
          <w:rFonts w:eastAsia="Calibri"/>
          <w:lang w:eastAsia="en-US"/>
        </w:rPr>
        <w:t xml:space="preserve">, </w:t>
      </w:r>
      <w:r w:rsidR="00F26CFC">
        <w:rPr>
          <w:rFonts w:eastAsia="Calibri"/>
          <w:lang w:eastAsia="en-US"/>
        </w:rPr>
        <w:t>мотокоси 13 шт. – 87,8 тис. грн</w:t>
      </w:r>
      <w:r w:rsidRPr="00B950AC">
        <w:rPr>
          <w:rFonts w:eastAsia="Calibri"/>
          <w:lang w:eastAsia="en-US"/>
        </w:rPr>
        <w:t>, придбання спецо</w:t>
      </w:r>
      <w:r w:rsidR="00F26CFC">
        <w:rPr>
          <w:rFonts w:eastAsia="Calibri"/>
          <w:lang w:eastAsia="en-US"/>
        </w:rPr>
        <w:t>дягу 37 шт. – 205,6 тис. грн. тощо</w:t>
      </w:r>
      <w:r w:rsidRPr="00B950AC">
        <w:rPr>
          <w:rFonts w:eastAsia="Calibri"/>
          <w:lang w:eastAsia="en-US"/>
        </w:rPr>
        <w:t>.</w:t>
      </w:r>
    </w:p>
    <w:p w14:paraId="5681737D" w14:textId="536B0F01" w:rsidR="00B950AC" w:rsidRPr="00B950AC" w:rsidRDefault="00B950AC" w:rsidP="00644A21">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Оплата послуг – 4549,6 тис.</w:t>
      </w:r>
      <w:r w:rsidRPr="00B950AC">
        <w:rPr>
          <w:rFonts w:eastAsia="Calibri"/>
          <w:lang w:val="ru-RU" w:eastAsia="en-US"/>
        </w:rPr>
        <w:t> </w:t>
      </w:r>
      <w:r w:rsidRPr="00B950AC">
        <w:rPr>
          <w:rFonts w:eastAsia="Calibri"/>
          <w:lang w:eastAsia="en-US"/>
        </w:rPr>
        <w:t>грн  (послуги з ремонту та технічного обслуговування автотранспортної техніки – 47,6 тис. грн, послуги з ремонту та технічного обслуговування бензомоторної  техніки – 50,9 тис. грн, пос</w:t>
      </w:r>
      <w:r w:rsidR="00F26CFC">
        <w:rPr>
          <w:rFonts w:eastAsia="Calibri"/>
          <w:lang w:eastAsia="en-US"/>
        </w:rPr>
        <w:t>луги автовишки – 295,5 тис. грн</w:t>
      </w:r>
      <w:r w:rsidRPr="00B950AC">
        <w:rPr>
          <w:rFonts w:eastAsia="Calibri"/>
          <w:lang w:eastAsia="en-US"/>
        </w:rPr>
        <w:t xml:space="preserve">, послуги </w:t>
      </w:r>
      <w:r w:rsidR="00F26CFC">
        <w:rPr>
          <w:rFonts w:eastAsia="Calibri"/>
          <w:lang w:eastAsia="en-US"/>
        </w:rPr>
        <w:t xml:space="preserve">автокрану -113,2 </w:t>
      </w:r>
      <w:r w:rsidR="00F26CFC">
        <w:rPr>
          <w:rFonts w:eastAsia="Calibri"/>
          <w:lang w:eastAsia="en-US"/>
        </w:rPr>
        <w:lastRenderedPageBreak/>
        <w:t>тис. грн</w:t>
      </w:r>
      <w:r w:rsidRPr="00B950AC">
        <w:rPr>
          <w:rFonts w:eastAsia="Calibri"/>
          <w:lang w:eastAsia="en-US"/>
        </w:rPr>
        <w:t>, послуги з розконсервування та сервісного обслуговування фонтанів – 197,7</w:t>
      </w:r>
      <w:r w:rsidR="00F26CFC">
        <w:rPr>
          <w:rFonts w:eastAsia="Calibri"/>
          <w:lang w:eastAsia="en-US"/>
        </w:rPr>
        <w:t xml:space="preserve"> тис. грн</w:t>
      </w:r>
      <w:r w:rsidRPr="00B950AC">
        <w:rPr>
          <w:rFonts w:eastAsia="Calibri"/>
          <w:lang w:eastAsia="en-US"/>
        </w:rPr>
        <w:t>, послуги з ремонту дитяч</w:t>
      </w:r>
      <w:r w:rsidR="00F26CFC">
        <w:rPr>
          <w:rFonts w:eastAsia="Calibri"/>
          <w:lang w:eastAsia="en-US"/>
        </w:rPr>
        <w:t>ого майданчика – 199,4 тис. грн</w:t>
      </w:r>
      <w:r w:rsidRPr="00B950AC">
        <w:rPr>
          <w:rFonts w:eastAsia="Calibri"/>
          <w:lang w:eastAsia="en-US"/>
        </w:rPr>
        <w:t>, проведена атестаці</w:t>
      </w:r>
      <w:r w:rsidR="00F26CFC">
        <w:rPr>
          <w:rFonts w:eastAsia="Calibri"/>
          <w:lang w:eastAsia="en-US"/>
        </w:rPr>
        <w:t>я робочих місць – 21,0 тис. грн</w:t>
      </w:r>
      <w:r w:rsidRPr="00B950AC">
        <w:rPr>
          <w:rFonts w:eastAsia="Calibri"/>
          <w:lang w:eastAsia="en-US"/>
        </w:rPr>
        <w:t>, послуги зі страхування автотранспортної техніки – 31,0 тис. грн)</w:t>
      </w:r>
      <w:r w:rsidR="00F26CFC">
        <w:rPr>
          <w:rFonts w:eastAsia="Calibri"/>
          <w:lang w:eastAsia="en-US"/>
        </w:rPr>
        <w:t>.</w:t>
      </w:r>
    </w:p>
    <w:p w14:paraId="3F387414" w14:textId="194548AA"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lang w:val="ru-RU" w:eastAsia="en-US"/>
        </w:rPr>
        <w:t xml:space="preserve">Видатки по організації благоустрою населених пунктів складають 22 924,1  грн  6,1 %  </w:t>
      </w:r>
      <w:r w:rsidR="00F26CFC">
        <w:rPr>
          <w:lang w:val="ru-RU" w:eastAsia="en-US"/>
        </w:rPr>
        <w:t>(</w:t>
      </w:r>
      <w:r w:rsidRPr="00B950AC">
        <w:rPr>
          <w:lang w:val="ru-RU" w:eastAsia="en-US"/>
        </w:rPr>
        <w:t>до загального обсягу бюджету)</w:t>
      </w:r>
      <w:r w:rsidR="00F26CFC">
        <w:rPr>
          <w:lang w:val="ru-RU" w:eastAsia="en-US"/>
        </w:rPr>
        <w:t>.</w:t>
      </w:r>
      <w:r w:rsidRPr="00B950AC">
        <w:rPr>
          <w:lang w:val="ru-RU" w:eastAsia="en-US"/>
        </w:rPr>
        <w:t xml:space="preserve"> </w:t>
      </w:r>
    </w:p>
    <w:p w14:paraId="73C9EBCB" w14:textId="3BFDD03A"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xml:space="preserve">- Видатки на збирання та ліквідацію стихійних сміттєзвалищ 13866,6 тис. </w:t>
      </w:r>
      <w:r w:rsidR="00F26CFC">
        <w:rPr>
          <w:rFonts w:eastAsia="Calibri"/>
          <w:lang w:eastAsia="en-US"/>
        </w:rPr>
        <w:t>грн.</w:t>
      </w:r>
    </w:p>
    <w:p w14:paraId="2467C45B" w14:textId="77777777" w:rsidR="00B950AC" w:rsidRPr="00B950AC" w:rsidRDefault="00B950AC" w:rsidP="00B950AC">
      <w:pPr>
        <w:widowControl w:val="0"/>
        <w:tabs>
          <w:tab w:val="left" w:pos="851"/>
        </w:tabs>
        <w:adjustRightInd w:val="0"/>
        <w:spacing w:line="276" w:lineRule="auto"/>
        <w:ind w:firstLine="709"/>
        <w:jc w:val="both"/>
        <w:rPr>
          <w:rFonts w:eastAsia="Calibri"/>
          <w:lang w:val="ru-RU" w:eastAsia="en-US"/>
        </w:rPr>
      </w:pPr>
      <w:r w:rsidRPr="00B950AC">
        <w:rPr>
          <w:rFonts w:eastAsia="Calibri"/>
          <w:lang w:eastAsia="en-US"/>
        </w:rPr>
        <w:t xml:space="preserve">- Оплата електроенергії вуличного освітлення – 1925,9 тис. </w:t>
      </w:r>
      <w:r w:rsidRPr="00B950AC">
        <w:rPr>
          <w:rFonts w:eastAsia="Calibri"/>
          <w:lang w:val="ru-RU" w:eastAsia="en-US"/>
        </w:rPr>
        <w:t>грн.</w:t>
      </w:r>
    </w:p>
    <w:p w14:paraId="3BE4A968"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Придбання будиночків для колодязів – 104,5 тис. грн.</w:t>
      </w:r>
    </w:p>
    <w:p w14:paraId="4E43C629"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Придбання елементів для дитячих майданчиків- 45,4 тис. грн.</w:t>
      </w:r>
    </w:p>
    <w:p w14:paraId="1915E265" w14:textId="4EF8A99B" w:rsidR="00B950AC" w:rsidRPr="00B950AC" w:rsidRDefault="00F26CFC" w:rsidP="00B950AC">
      <w:pPr>
        <w:widowControl w:val="0"/>
        <w:tabs>
          <w:tab w:val="left" w:pos="851"/>
        </w:tabs>
        <w:adjustRightInd w:val="0"/>
        <w:spacing w:line="276" w:lineRule="auto"/>
        <w:ind w:firstLine="709"/>
        <w:jc w:val="both"/>
        <w:rPr>
          <w:rFonts w:eastAsia="Calibri"/>
          <w:lang w:eastAsia="en-US"/>
        </w:rPr>
      </w:pPr>
      <w:r>
        <w:rPr>
          <w:rFonts w:eastAsia="Calibri"/>
          <w:lang w:eastAsia="en-US"/>
        </w:rPr>
        <w:t>-</w:t>
      </w:r>
      <w:r w:rsidR="00B950AC" w:rsidRPr="00B950AC">
        <w:rPr>
          <w:rFonts w:eastAsia="Calibri"/>
          <w:lang w:eastAsia="en-US"/>
        </w:rPr>
        <w:t>Технічне обслуговування електромереж зовнішнього вуличного освітлення – 1087,8 тис. грн.</w:t>
      </w:r>
    </w:p>
    <w:p w14:paraId="779B0BD0" w14:textId="7D2AAF5D"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Поточний ремонт</w:t>
      </w:r>
      <w:r w:rsidR="00F26CFC">
        <w:rPr>
          <w:rFonts w:eastAsia="Calibri"/>
          <w:lang w:eastAsia="en-US"/>
        </w:rPr>
        <w:t xml:space="preserve"> мережі вуличного освітлення по</w:t>
      </w:r>
      <w:r w:rsidRPr="00B950AC">
        <w:rPr>
          <w:rFonts w:eastAsia="Calibri"/>
          <w:lang w:eastAsia="en-US"/>
        </w:rPr>
        <w:t>:</w:t>
      </w:r>
    </w:p>
    <w:p w14:paraId="12212393" w14:textId="77777777" w:rsidR="00B950AC" w:rsidRPr="00B950AC" w:rsidRDefault="00B950AC" w:rsidP="00B950AC">
      <w:pPr>
        <w:widowControl w:val="0"/>
        <w:numPr>
          <w:ilvl w:val="0"/>
          <w:numId w:val="40"/>
        </w:numPr>
        <w:tabs>
          <w:tab w:val="left" w:pos="851"/>
        </w:tabs>
        <w:adjustRightInd w:val="0"/>
        <w:spacing w:after="200" w:line="276" w:lineRule="auto"/>
        <w:ind w:firstLine="709"/>
        <w:jc w:val="both"/>
        <w:rPr>
          <w:lang w:eastAsia="ru-RU"/>
        </w:rPr>
      </w:pPr>
      <w:r w:rsidRPr="00B950AC">
        <w:rPr>
          <w:lang w:eastAsia="ru-RU"/>
        </w:rPr>
        <w:t xml:space="preserve"> вул. Силкіна в с.Гута Межигірська -198,3 тис. грн. </w:t>
      </w:r>
    </w:p>
    <w:p w14:paraId="1C5E7F5E" w14:textId="77777777" w:rsidR="00B950AC" w:rsidRPr="00B950AC" w:rsidRDefault="00B950AC" w:rsidP="00B950AC">
      <w:pPr>
        <w:widowControl w:val="0"/>
        <w:numPr>
          <w:ilvl w:val="0"/>
          <w:numId w:val="40"/>
        </w:numPr>
        <w:tabs>
          <w:tab w:val="left" w:pos="851"/>
        </w:tabs>
        <w:adjustRightInd w:val="0"/>
        <w:spacing w:after="200" w:line="276" w:lineRule="auto"/>
        <w:ind w:firstLine="709"/>
        <w:jc w:val="both"/>
        <w:rPr>
          <w:lang w:eastAsia="ru-RU"/>
        </w:rPr>
      </w:pPr>
      <w:r w:rsidRPr="00B950AC">
        <w:rPr>
          <w:lang w:eastAsia="ru-RU"/>
        </w:rPr>
        <w:t xml:space="preserve"> вул. Нагірна в с.Старі Петрівці – 43,8 тис. грн.</w:t>
      </w:r>
    </w:p>
    <w:p w14:paraId="7048FF21" w14:textId="77777777" w:rsidR="00B950AC" w:rsidRPr="00B950AC" w:rsidRDefault="00B950AC" w:rsidP="00B950AC">
      <w:pPr>
        <w:widowControl w:val="0"/>
        <w:numPr>
          <w:ilvl w:val="0"/>
          <w:numId w:val="40"/>
        </w:numPr>
        <w:tabs>
          <w:tab w:val="left" w:pos="851"/>
        </w:tabs>
        <w:adjustRightInd w:val="0"/>
        <w:spacing w:after="200" w:line="276" w:lineRule="auto"/>
        <w:ind w:firstLine="709"/>
        <w:jc w:val="both"/>
        <w:rPr>
          <w:lang w:eastAsia="ru-RU"/>
        </w:rPr>
      </w:pPr>
      <w:r w:rsidRPr="00B950AC">
        <w:rPr>
          <w:lang w:eastAsia="ru-RU"/>
        </w:rPr>
        <w:t xml:space="preserve"> вул. Ягідна в с.Нові Петрівці- 199,7 тис. грн.</w:t>
      </w:r>
    </w:p>
    <w:p w14:paraId="3B7087DB" w14:textId="4E2ED574" w:rsidR="00B950AC" w:rsidRPr="00B950AC" w:rsidRDefault="00B950AC" w:rsidP="00B950AC">
      <w:pPr>
        <w:widowControl w:val="0"/>
        <w:numPr>
          <w:ilvl w:val="0"/>
          <w:numId w:val="40"/>
        </w:numPr>
        <w:tabs>
          <w:tab w:val="left" w:pos="851"/>
        </w:tabs>
        <w:adjustRightInd w:val="0"/>
        <w:spacing w:after="200" w:line="276" w:lineRule="auto"/>
        <w:ind w:firstLine="709"/>
        <w:jc w:val="both"/>
        <w:rPr>
          <w:lang w:eastAsia="ru-RU"/>
        </w:rPr>
      </w:pPr>
      <w:r w:rsidRPr="00B950AC">
        <w:rPr>
          <w:lang w:eastAsia="ru-RU"/>
        </w:rPr>
        <w:t xml:space="preserve"> вул. Польова,</w:t>
      </w:r>
      <w:r w:rsidR="00F26CFC">
        <w:rPr>
          <w:lang w:eastAsia="ru-RU"/>
        </w:rPr>
        <w:t xml:space="preserve"> </w:t>
      </w:r>
      <w:r w:rsidRPr="00B950AC">
        <w:rPr>
          <w:lang w:eastAsia="ru-RU"/>
        </w:rPr>
        <w:t>Лісова,</w:t>
      </w:r>
      <w:r w:rsidR="00F26CFC">
        <w:rPr>
          <w:lang w:eastAsia="ru-RU"/>
        </w:rPr>
        <w:t xml:space="preserve"> </w:t>
      </w:r>
      <w:r w:rsidRPr="00B950AC">
        <w:rPr>
          <w:lang w:eastAsia="ru-RU"/>
        </w:rPr>
        <w:t>Князя Святослава в с.Нові Петрівці- 113,4 тис. грн.</w:t>
      </w:r>
    </w:p>
    <w:p w14:paraId="6718A191"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Облаштування контейнерних майданчиків для сміття – 199,0 тис. грн.</w:t>
      </w:r>
    </w:p>
    <w:p w14:paraId="36FB1CAE"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Послуги з відновлення дорожньої розмітки та ремонт дорожніх знаків – 698,8 тис. грн.</w:t>
      </w:r>
    </w:p>
    <w:p w14:paraId="5A88135B" w14:textId="0B9E28B0" w:rsidR="00B950AC" w:rsidRPr="00B950AC" w:rsidRDefault="00F26CFC" w:rsidP="00B950AC">
      <w:pPr>
        <w:widowControl w:val="0"/>
        <w:tabs>
          <w:tab w:val="left" w:pos="851"/>
        </w:tabs>
        <w:adjustRightInd w:val="0"/>
        <w:spacing w:line="276" w:lineRule="auto"/>
        <w:ind w:firstLine="709"/>
        <w:jc w:val="both"/>
        <w:rPr>
          <w:rFonts w:eastAsia="Calibri"/>
          <w:lang w:eastAsia="en-US"/>
        </w:rPr>
      </w:pPr>
      <w:r>
        <w:rPr>
          <w:rFonts w:eastAsia="Calibri"/>
          <w:lang w:eastAsia="en-US"/>
        </w:rPr>
        <w:t>-</w:t>
      </w:r>
      <w:r w:rsidR="00B950AC" w:rsidRPr="00B950AC">
        <w:rPr>
          <w:rFonts w:eastAsia="Calibri"/>
          <w:lang w:eastAsia="en-US"/>
        </w:rPr>
        <w:t>Поточний ремонт світофорного об’єкта на п</w:t>
      </w:r>
      <w:r>
        <w:rPr>
          <w:rFonts w:eastAsia="Calibri"/>
          <w:lang w:eastAsia="en-US"/>
        </w:rPr>
        <w:t>ерехресті вул. Свято-Покровська</w:t>
      </w:r>
      <w:r w:rsidR="00B950AC" w:rsidRPr="00B950AC">
        <w:rPr>
          <w:rFonts w:eastAsia="Calibri"/>
          <w:lang w:eastAsia="en-US"/>
        </w:rPr>
        <w:t>, Пушкіна, Князя Святослава – 98,9 тис. грн.</w:t>
      </w:r>
    </w:p>
    <w:p w14:paraId="315B6339"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w:t>
      </w:r>
      <w:r w:rsidRPr="00B950AC">
        <w:rPr>
          <w:rFonts w:eastAsia="Calibri"/>
          <w:lang w:val="ru-RU" w:eastAsia="en-US"/>
        </w:rPr>
        <w:t xml:space="preserve"> </w:t>
      </w:r>
      <w:r w:rsidRPr="00B950AC">
        <w:rPr>
          <w:rFonts w:eastAsia="Calibri"/>
          <w:lang w:eastAsia="en-US"/>
        </w:rPr>
        <w:t>Встановлення павільйонів для зупинок громадського транспорту- 196,0 тис. грн.</w:t>
      </w:r>
    </w:p>
    <w:p w14:paraId="19FA6165"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w:t>
      </w:r>
      <w:r w:rsidRPr="00B950AC">
        <w:rPr>
          <w:rFonts w:eastAsia="Calibri"/>
          <w:lang w:val="ru-RU" w:eastAsia="en-US"/>
        </w:rPr>
        <w:t xml:space="preserve"> </w:t>
      </w:r>
      <w:r w:rsidRPr="00B950AC">
        <w:rPr>
          <w:rFonts w:eastAsia="Calibri"/>
          <w:lang w:eastAsia="en-US"/>
        </w:rPr>
        <w:t>Обслуговування світофорних об’єктів- 449,7 тис. грн.</w:t>
      </w:r>
    </w:p>
    <w:p w14:paraId="35771172"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Чистка дренажних колодязів (31 шт.) -124,0 тис. грн.</w:t>
      </w:r>
    </w:p>
    <w:p w14:paraId="33E50D45"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Грейдерування доріг – 99,0 тис. грн.</w:t>
      </w:r>
    </w:p>
    <w:p w14:paraId="753AD526" w14:textId="77777777" w:rsidR="00B950AC" w:rsidRPr="00B950AC" w:rsidRDefault="00B950AC" w:rsidP="00B950AC">
      <w:pPr>
        <w:widowControl w:val="0"/>
        <w:tabs>
          <w:tab w:val="left" w:pos="851"/>
        </w:tabs>
        <w:adjustRightInd w:val="0"/>
        <w:spacing w:line="276" w:lineRule="auto"/>
        <w:ind w:firstLine="709"/>
        <w:jc w:val="both"/>
        <w:rPr>
          <w:rFonts w:eastAsia="Calibri"/>
          <w:lang w:eastAsia="en-US"/>
        </w:rPr>
      </w:pPr>
      <w:r w:rsidRPr="00B950AC">
        <w:rPr>
          <w:rFonts w:eastAsia="Calibri"/>
          <w:lang w:eastAsia="en-US"/>
        </w:rPr>
        <w:t xml:space="preserve">- Чистка, монтаж , демонтаж , відкачування колодязів – 89,2 тис. грн. </w:t>
      </w:r>
    </w:p>
    <w:p w14:paraId="19ADE865" w14:textId="58D10413" w:rsidR="00B950AC" w:rsidRPr="002E1A62" w:rsidRDefault="00F26CFC" w:rsidP="00F26CFC">
      <w:pPr>
        <w:widowControl w:val="0"/>
        <w:tabs>
          <w:tab w:val="left" w:pos="851"/>
          <w:tab w:val="left" w:pos="993"/>
        </w:tabs>
        <w:adjustRightInd w:val="0"/>
        <w:ind w:firstLine="709"/>
        <w:jc w:val="both"/>
        <w:rPr>
          <w:rFonts w:eastAsia="Calibri"/>
          <w:bCs/>
          <w:color w:val="000000"/>
          <w:lang w:eastAsia="en-US"/>
        </w:rPr>
      </w:pPr>
      <w:r>
        <w:rPr>
          <w:lang w:eastAsia="ru-RU"/>
        </w:rPr>
        <w:t xml:space="preserve">  </w:t>
      </w:r>
      <w:r w:rsidR="00B950AC" w:rsidRPr="00F26CFC">
        <w:rPr>
          <w:rFonts w:eastAsia="Calibri"/>
          <w:bCs/>
          <w:color w:val="000000"/>
          <w:lang w:eastAsia="en-US"/>
        </w:rPr>
        <w:t>За рахунок спеціального фонду проведені видатки у сумі 1375,2 тис. грн, у</w:t>
      </w:r>
      <w:r w:rsidR="00B950AC" w:rsidRPr="00F26CFC">
        <w:rPr>
          <w:rFonts w:eastAsia="Calibri"/>
          <w:bCs/>
          <w:color w:val="548DD4"/>
          <w:lang w:eastAsia="en-US"/>
        </w:rPr>
        <w:t xml:space="preserve"> </w:t>
      </w:r>
      <w:r w:rsidR="00B950AC" w:rsidRPr="00F26CFC">
        <w:rPr>
          <w:rFonts w:eastAsia="Calibri"/>
          <w:bCs/>
          <w:color w:val="000000"/>
          <w:lang w:eastAsia="en-US"/>
        </w:rPr>
        <w:t>тому</w:t>
      </w:r>
      <w:r w:rsidR="00B950AC" w:rsidRPr="00F26CFC">
        <w:rPr>
          <w:rFonts w:eastAsia="Calibri"/>
          <w:b/>
          <w:bCs/>
          <w:color w:val="000000"/>
          <w:lang w:eastAsia="en-US"/>
        </w:rPr>
        <w:t xml:space="preserve"> </w:t>
      </w:r>
      <w:r w:rsidRPr="00F26CFC">
        <w:rPr>
          <w:rFonts w:eastAsia="Calibri"/>
          <w:bCs/>
          <w:color w:val="000000"/>
          <w:lang w:eastAsia="en-US"/>
        </w:rPr>
        <w:t xml:space="preserve">числі: </w:t>
      </w:r>
      <w:r w:rsidR="00B950AC" w:rsidRPr="00B950AC">
        <w:rPr>
          <w:rFonts w:eastAsia="Calibri"/>
          <w:lang w:eastAsia="en-US"/>
        </w:rPr>
        <w:t xml:space="preserve">(коригування проектної документації на капітальний ремонт водойми шляхом очищення донних відкладів та благоустрою в </w:t>
      </w:r>
      <w:r w:rsidR="002E1A62">
        <w:rPr>
          <w:rFonts w:eastAsia="Calibri"/>
          <w:lang w:eastAsia="en-US"/>
        </w:rPr>
        <w:t>с. Нові Петрівці - 50,0 тис. грн</w:t>
      </w:r>
      <w:r w:rsidR="00B950AC" w:rsidRPr="00B950AC">
        <w:rPr>
          <w:rFonts w:eastAsia="Calibri"/>
          <w:lang w:eastAsia="en-US"/>
        </w:rPr>
        <w:t xml:space="preserve">, придбання елементів дитячого майданчика с. Лютіж вул.Шевченка- 69,8 тис. грн., коригування проєктної документації по об'єкту: "Капітальний ремонт пішохідної зони по вул. </w:t>
      </w:r>
      <w:r w:rsidR="00B950AC" w:rsidRPr="00B950AC">
        <w:rPr>
          <w:rFonts w:eastAsia="Calibri"/>
          <w:lang w:val="ru-RU" w:eastAsia="en-US"/>
        </w:rPr>
        <w:t>Приморська в с. Лютіж</w:t>
      </w:r>
      <w:r w:rsidR="002E1A62">
        <w:rPr>
          <w:rFonts w:eastAsia="Calibri"/>
          <w:lang w:eastAsia="en-US"/>
        </w:rPr>
        <w:t xml:space="preserve"> – 25,0 тис. грн</w:t>
      </w:r>
      <w:r w:rsidR="00B950AC" w:rsidRPr="00B950AC">
        <w:rPr>
          <w:rFonts w:eastAsia="Calibri"/>
          <w:lang w:eastAsia="en-US"/>
        </w:rPr>
        <w:t xml:space="preserve">, капітальний ремонт дощової   каналізації по вул. Ярослава Мудрого в с.Нові Петрівці – 724,3 </w:t>
      </w:r>
      <w:r w:rsidR="002E1A62">
        <w:rPr>
          <w:rFonts w:eastAsia="Calibri"/>
          <w:lang w:eastAsia="en-US"/>
        </w:rPr>
        <w:t>тис. грн</w:t>
      </w:r>
      <w:r w:rsidR="00B950AC" w:rsidRPr="00B950AC">
        <w:rPr>
          <w:rFonts w:eastAsia="Calibri"/>
          <w:lang w:eastAsia="en-US"/>
        </w:rPr>
        <w:t>, придбання дитячого iгр</w:t>
      </w:r>
      <w:r w:rsidR="002E1A62">
        <w:rPr>
          <w:rFonts w:eastAsia="Calibri"/>
          <w:lang w:eastAsia="en-US"/>
        </w:rPr>
        <w:t>ового комплексу – 83,7 тис. грн</w:t>
      </w:r>
      <w:r w:rsidR="00B950AC" w:rsidRPr="00B950AC">
        <w:rPr>
          <w:rFonts w:eastAsia="Calibri"/>
          <w:lang w:eastAsia="en-US"/>
        </w:rPr>
        <w:t>, придбання  зупинки громадського транспорту  в с.</w:t>
      </w:r>
      <w:r w:rsidR="002E1A62">
        <w:rPr>
          <w:rFonts w:eastAsia="Calibri"/>
          <w:lang w:eastAsia="en-US"/>
        </w:rPr>
        <w:t xml:space="preserve"> Нові Петрівці</w:t>
      </w:r>
      <w:r w:rsidR="00ED5F43">
        <w:rPr>
          <w:rFonts w:eastAsia="Calibri"/>
          <w:lang w:eastAsia="en-US"/>
        </w:rPr>
        <w:t xml:space="preserve"> </w:t>
      </w:r>
      <w:r w:rsidR="002E1A62">
        <w:rPr>
          <w:rFonts w:eastAsia="Calibri"/>
          <w:lang w:eastAsia="en-US"/>
        </w:rPr>
        <w:t>- 331,0 тис. грн</w:t>
      </w:r>
      <w:r w:rsidR="00B950AC" w:rsidRPr="00B950AC">
        <w:rPr>
          <w:rFonts w:eastAsia="Calibri"/>
          <w:lang w:eastAsia="en-US"/>
        </w:rPr>
        <w:t>, придбання побут</w:t>
      </w:r>
      <w:r w:rsidR="002E1A62">
        <w:rPr>
          <w:rFonts w:eastAsia="Calibri"/>
          <w:lang w:eastAsia="en-US"/>
        </w:rPr>
        <w:t>ового вагончика- 91,4 тис. грн</w:t>
      </w:r>
      <w:r w:rsidR="00B950AC" w:rsidRPr="00B950AC">
        <w:rPr>
          <w:rFonts w:eastAsia="Calibri"/>
          <w:lang w:eastAsia="en-US"/>
        </w:rPr>
        <w:t>)</w:t>
      </w:r>
      <w:r w:rsidR="00ED5F43">
        <w:rPr>
          <w:rFonts w:eastAsia="Calibri"/>
          <w:lang w:eastAsia="en-US"/>
        </w:rPr>
        <w:t>.</w:t>
      </w:r>
    </w:p>
    <w:p w14:paraId="3FB924E9" w14:textId="572BB72B" w:rsidR="00B950AC" w:rsidRPr="00B950AC" w:rsidRDefault="002E1A62" w:rsidP="00B950AC">
      <w:pPr>
        <w:tabs>
          <w:tab w:val="left" w:pos="851"/>
        </w:tabs>
        <w:spacing w:line="276" w:lineRule="auto"/>
        <w:ind w:firstLine="709"/>
        <w:jc w:val="both"/>
        <w:rPr>
          <w:rFonts w:eastAsia="Calibri"/>
          <w:lang w:eastAsia="en-US"/>
        </w:rPr>
      </w:pPr>
      <w:r>
        <w:rPr>
          <w:rFonts w:eastAsia="Calibri"/>
          <w:lang w:eastAsia="en-US"/>
        </w:rPr>
        <w:t>По цій галузі затверджені такі</w:t>
      </w:r>
      <w:r w:rsidR="00B950AC" w:rsidRPr="00B950AC">
        <w:rPr>
          <w:rFonts w:eastAsia="Calibri"/>
          <w:lang w:eastAsia="en-US"/>
        </w:rPr>
        <w:t xml:space="preserve">  програми:</w:t>
      </w:r>
    </w:p>
    <w:p w14:paraId="3CC9DDA7" w14:textId="77777777" w:rsidR="00B950AC" w:rsidRPr="00B950AC" w:rsidRDefault="00B950AC" w:rsidP="00B950AC">
      <w:pPr>
        <w:shd w:val="clear" w:color="auto" w:fill="FFFFFF"/>
        <w:tabs>
          <w:tab w:val="left" w:pos="851"/>
        </w:tabs>
        <w:spacing w:line="276" w:lineRule="auto"/>
        <w:ind w:firstLine="709"/>
        <w:jc w:val="both"/>
        <w:textAlignment w:val="baseline"/>
        <w:rPr>
          <w:rFonts w:eastAsia="Calibri"/>
          <w:lang w:val="ru-RU"/>
        </w:rPr>
      </w:pPr>
      <w:r w:rsidRPr="00B950AC">
        <w:rPr>
          <w:rFonts w:eastAsia="Calibri"/>
        </w:rPr>
        <w:t xml:space="preserve">-   «Реформування та розвиток комунального господарства Петрівської сільської </w:t>
      </w:r>
      <w:r w:rsidRPr="00B950AC">
        <w:rPr>
          <w:rFonts w:eastAsia="Calibri"/>
          <w:lang w:val="ru-RU"/>
        </w:rPr>
        <w:t>територіальної громади на 2023 рік»</w:t>
      </w:r>
      <w:r w:rsidRPr="00B950AC">
        <w:rPr>
          <w:rFonts w:eastAsia="Calibri"/>
          <w:bCs/>
          <w:lang w:val="ru-RU"/>
        </w:rPr>
        <w:t>.</w:t>
      </w:r>
      <w:r w:rsidRPr="00B950AC">
        <w:rPr>
          <w:rFonts w:eastAsia="Calibri"/>
          <w:lang w:val="ru-RU"/>
        </w:rPr>
        <w:t xml:space="preserve"> </w:t>
      </w:r>
    </w:p>
    <w:p w14:paraId="274935CC" w14:textId="77777777" w:rsidR="00B950AC" w:rsidRPr="00B950AC" w:rsidRDefault="00B950AC" w:rsidP="00B950AC">
      <w:pPr>
        <w:shd w:val="clear" w:color="auto" w:fill="FFFFFF"/>
        <w:tabs>
          <w:tab w:val="left" w:pos="851"/>
        </w:tabs>
        <w:spacing w:line="276" w:lineRule="auto"/>
        <w:ind w:firstLine="709"/>
        <w:jc w:val="both"/>
        <w:textAlignment w:val="baseline"/>
        <w:rPr>
          <w:rFonts w:eastAsia="Calibri"/>
          <w:bCs/>
          <w:lang w:val="ru-RU" w:eastAsia="en-US"/>
        </w:rPr>
      </w:pPr>
      <w:r w:rsidRPr="00B950AC">
        <w:rPr>
          <w:rFonts w:eastAsia="Calibri"/>
        </w:rPr>
        <w:t xml:space="preserve">- </w:t>
      </w:r>
      <w:r w:rsidRPr="00B950AC">
        <w:rPr>
          <w:rFonts w:eastAsia="Calibri"/>
          <w:lang w:val="ru-RU"/>
        </w:rPr>
        <w:t xml:space="preserve"> «</w:t>
      </w:r>
      <w:r w:rsidRPr="00B950AC">
        <w:rPr>
          <w:rFonts w:eastAsia="Calibri"/>
          <w:bCs/>
          <w:kern w:val="36"/>
          <w:lang w:val="ru-RU" w:eastAsia="en-US"/>
        </w:rPr>
        <w:t>Розвиток комунального підприємства «Петрівський благоустрій» Петрівської сільської ради на 2023 рік</w:t>
      </w:r>
      <w:r w:rsidRPr="00B950AC">
        <w:rPr>
          <w:rFonts w:eastAsia="Calibri"/>
          <w:bCs/>
          <w:lang w:val="ru-RU" w:eastAsia="en-US"/>
        </w:rPr>
        <w:t>».</w:t>
      </w:r>
    </w:p>
    <w:p w14:paraId="3EA19CB0" w14:textId="688A192E" w:rsidR="00B950AC" w:rsidRPr="00B950AC" w:rsidRDefault="00ED5F43" w:rsidP="00B950AC">
      <w:pPr>
        <w:shd w:val="clear" w:color="auto" w:fill="FFFFFF"/>
        <w:tabs>
          <w:tab w:val="left" w:pos="851"/>
        </w:tabs>
        <w:spacing w:line="276" w:lineRule="auto"/>
        <w:ind w:firstLine="709"/>
        <w:jc w:val="both"/>
        <w:textAlignment w:val="baseline"/>
        <w:rPr>
          <w:rFonts w:eastAsia="Calibri"/>
          <w:bCs/>
          <w:lang w:eastAsia="en-US"/>
        </w:rPr>
      </w:pPr>
      <w:r>
        <w:rPr>
          <w:rFonts w:eastAsia="Calibri"/>
          <w:bCs/>
          <w:lang w:eastAsia="en-US"/>
        </w:rPr>
        <w:t>- «Підтримка</w:t>
      </w:r>
      <w:r w:rsidR="00B950AC" w:rsidRPr="00B950AC">
        <w:rPr>
          <w:rFonts w:eastAsia="Calibri"/>
          <w:bCs/>
          <w:lang w:eastAsia="en-US"/>
        </w:rPr>
        <w:t xml:space="preserve">  комунального некомерційного підприємства з рекультивації  земель Старопетрівського сміттєзвалища Петрівської сільської ради на 2023 рік»</w:t>
      </w:r>
      <w:r>
        <w:rPr>
          <w:rFonts w:eastAsia="Calibri"/>
          <w:bCs/>
          <w:lang w:eastAsia="en-US"/>
        </w:rPr>
        <w:t>.</w:t>
      </w:r>
      <w:r w:rsidR="00B950AC" w:rsidRPr="00B950AC">
        <w:rPr>
          <w:rFonts w:eastAsia="Calibri"/>
          <w:bCs/>
          <w:lang w:eastAsia="en-US"/>
        </w:rPr>
        <w:t xml:space="preserve"> </w:t>
      </w:r>
    </w:p>
    <w:p w14:paraId="5904F403" w14:textId="0FF17390" w:rsidR="00B950AC" w:rsidRPr="00B950AC" w:rsidRDefault="00ED5F43" w:rsidP="00B950AC">
      <w:pPr>
        <w:shd w:val="clear" w:color="auto" w:fill="FFFFFF"/>
        <w:tabs>
          <w:tab w:val="left" w:pos="851"/>
        </w:tabs>
        <w:ind w:firstLine="709"/>
        <w:jc w:val="both"/>
        <w:textAlignment w:val="baseline"/>
        <w:rPr>
          <w:rFonts w:eastAsia="Calibri"/>
          <w:bCs/>
          <w:lang w:val="ru-RU"/>
        </w:rPr>
      </w:pPr>
      <w:r>
        <w:rPr>
          <w:rFonts w:eastAsia="Calibri"/>
        </w:rPr>
        <w:t xml:space="preserve">-  </w:t>
      </w:r>
      <w:r w:rsidR="00B950AC" w:rsidRPr="00B950AC">
        <w:rPr>
          <w:rFonts w:eastAsia="Calibri"/>
          <w:lang w:val="ru-RU"/>
        </w:rPr>
        <w:t>«Благоустрій Петрівської сільської територіальної громади на 2022-2024 роки»</w:t>
      </w:r>
      <w:r w:rsidR="00B950AC" w:rsidRPr="00B950AC">
        <w:rPr>
          <w:rFonts w:eastAsia="Calibri"/>
          <w:bCs/>
          <w:lang w:val="ru-RU"/>
        </w:rPr>
        <w:t>.</w:t>
      </w:r>
    </w:p>
    <w:p w14:paraId="2E11FC65" w14:textId="1E59BE1B" w:rsidR="00B950AC" w:rsidRPr="00B950AC" w:rsidRDefault="00ED5F43" w:rsidP="00B950AC">
      <w:pPr>
        <w:tabs>
          <w:tab w:val="left" w:pos="851"/>
        </w:tabs>
        <w:ind w:left="2" w:firstLine="709"/>
        <w:rPr>
          <w:bCs/>
          <w:color w:val="000000"/>
          <w:lang w:val="ru-RU" w:eastAsia="ru-RU"/>
        </w:rPr>
      </w:pPr>
      <w:r>
        <w:rPr>
          <w:rFonts w:eastAsia="Calibri"/>
          <w:bCs/>
        </w:rPr>
        <w:t xml:space="preserve">-  </w:t>
      </w:r>
      <w:r>
        <w:rPr>
          <w:bCs/>
          <w:color w:val="000000"/>
          <w:lang w:val="ru-RU" w:eastAsia="ru-RU"/>
        </w:rPr>
        <w:t>п</w:t>
      </w:r>
      <w:r w:rsidR="00B950AC" w:rsidRPr="00B950AC">
        <w:rPr>
          <w:bCs/>
          <w:color w:val="000000"/>
          <w:lang w:val="ru-RU" w:eastAsia="ru-RU"/>
        </w:rPr>
        <w:t xml:space="preserve">рограма </w:t>
      </w:r>
      <w:r w:rsidR="00B950AC" w:rsidRPr="00B950AC">
        <w:rPr>
          <w:bCs/>
          <w:color w:val="000000"/>
          <w:lang w:eastAsia="ru-RU"/>
        </w:rPr>
        <w:t xml:space="preserve"> </w:t>
      </w:r>
      <w:r w:rsidR="00B950AC" w:rsidRPr="00B950AC">
        <w:rPr>
          <w:bCs/>
          <w:color w:val="000000"/>
          <w:lang w:val="ru-RU" w:eastAsia="ru-RU"/>
        </w:rPr>
        <w:t xml:space="preserve">фінансової підтримки комунального підприємства «Петрівський комбінат </w:t>
      </w:r>
      <w:r w:rsidR="00B950AC" w:rsidRPr="00B950AC">
        <w:rPr>
          <w:bCs/>
          <w:color w:val="000000"/>
          <w:lang w:eastAsia="ru-RU"/>
        </w:rPr>
        <w:t xml:space="preserve">   </w:t>
      </w:r>
      <w:r w:rsidR="00B950AC" w:rsidRPr="00B950AC">
        <w:rPr>
          <w:bCs/>
          <w:color w:val="000000"/>
          <w:lang w:val="ru-RU" w:eastAsia="ru-RU"/>
        </w:rPr>
        <w:t>комунальних послуг» на 202</w:t>
      </w:r>
      <w:r w:rsidR="00B950AC" w:rsidRPr="00B950AC">
        <w:rPr>
          <w:bCs/>
          <w:color w:val="000000"/>
          <w:lang w:eastAsia="ru-RU"/>
        </w:rPr>
        <w:t>3</w:t>
      </w:r>
      <w:r w:rsidR="00B950AC" w:rsidRPr="00B950AC">
        <w:rPr>
          <w:bCs/>
          <w:color w:val="000000"/>
          <w:lang w:val="ru-RU" w:eastAsia="ru-RU"/>
        </w:rPr>
        <w:t xml:space="preserve"> рік</w:t>
      </w:r>
      <w:r w:rsidR="007F7650">
        <w:rPr>
          <w:bCs/>
          <w:color w:val="000000"/>
          <w:lang w:val="ru-RU" w:eastAsia="ru-RU"/>
        </w:rPr>
        <w:t>.</w:t>
      </w:r>
    </w:p>
    <w:p w14:paraId="030C785A" w14:textId="77777777" w:rsidR="00B950AC" w:rsidRPr="00B950AC" w:rsidRDefault="00B950AC" w:rsidP="00B950AC">
      <w:pPr>
        <w:shd w:val="clear" w:color="auto" w:fill="FFFFFF"/>
        <w:tabs>
          <w:tab w:val="left" w:pos="851"/>
        </w:tabs>
        <w:ind w:firstLine="709"/>
        <w:jc w:val="both"/>
        <w:textAlignment w:val="baseline"/>
        <w:rPr>
          <w:rFonts w:eastAsia="Calibri"/>
          <w:bCs/>
          <w:lang w:val="ru-RU"/>
        </w:rPr>
      </w:pPr>
    </w:p>
    <w:p w14:paraId="4FCA9176" w14:textId="77777777" w:rsidR="00B950AC" w:rsidRPr="00B950AC" w:rsidRDefault="00B950AC" w:rsidP="00B950AC">
      <w:pPr>
        <w:tabs>
          <w:tab w:val="left" w:pos="851"/>
        </w:tabs>
        <w:ind w:firstLine="709"/>
        <w:jc w:val="center"/>
        <w:rPr>
          <w:b/>
          <w:bCs/>
          <w:i/>
          <w:u w:val="single"/>
          <w:lang w:eastAsia="ru-RU"/>
        </w:rPr>
      </w:pPr>
      <w:r w:rsidRPr="00B950AC">
        <w:rPr>
          <w:b/>
          <w:bCs/>
          <w:i/>
          <w:u w:val="single"/>
          <w:lang w:eastAsia="ru-RU"/>
        </w:rPr>
        <w:t>Економічна діяльність</w:t>
      </w:r>
    </w:p>
    <w:p w14:paraId="293B3E66" w14:textId="77777777" w:rsidR="00B950AC" w:rsidRPr="00B950AC" w:rsidRDefault="00B950AC" w:rsidP="00B950AC">
      <w:pPr>
        <w:tabs>
          <w:tab w:val="left" w:pos="851"/>
          <w:tab w:val="left" w:pos="4095"/>
        </w:tabs>
        <w:spacing w:line="276" w:lineRule="auto"/>
        <w:ind w:firstLine="709"/>
        <w:jc w:val="both"/>
        <w:rPr>
          <w:rFonts w:eastAsia="Calibri"/>
          <w:b/>
          <w:i/>
          <w:color w:val="1F497D"/>
          <w:lang w:val="ru-RU" w:eastAsia="en-US"/>
        </w:rPr>
      </w:pPr>
      <w:r w:rsidRPr="00B950AC">
        <w:rPr>
          <w:rFonts w:eastAsia="Calibri"/>
          <w:color w:val="000000"/>
          <w:lang w:val="ru-RU" w:eastAsia="en-US"/>
        </w:rPr>
        <w:tab/>
      </w:r>
    </w:p>
    <w:p w14:paraId="60D5A36C" w14:textId="7AE37ABB"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lastRenderedPageBreak/>
        <w:t xml:space="preserve">Видатки загального фонду галузі  за 2023 </w:t>
      </w:r>
      <w:proofErr w:type="gramStart"/>
      <w:r w:rsidRPr="00B950AC">
        <w:rPr>
          <w:rFonts w:eastAsia="Calibri"/>
          <w:color w:val="000000"/>
          <w:lang w:val="ru-RU" w:eastAsia="en-US"/>
        </w:rPr>
        <w:t>р</w:t>
      </w:r>
      <w:proofErr w:type="gramEnd"/>
      <w:r w:rsidRPr="00B950AC">
        <w:rPr>
          <w:rFonts w:eastAsia="Calibri"/>
          <w:color w:val="000000"/>
          <w:lang w:val="ru-RU" w:eastAsia="en-US"/>
        </w:rPr>
        <w:t xml:space="preserve">ік  становили  1052,5 тис. грн  </w:t>
      </w:r>
      <w:r w:rsidRPr="00B950AC">
        <w:rPr>
          <w:lang w:val="ru-RU" w:eastAsia="en-US"/>
        </w:rPr>
        <w:t>що становить 0,3  % ( до загального обсягу бюджету)</w:t>
      </w:r>
      <w:r w:rsidR="00C97F72">
        <w:rPr>
          <w:lang w:val="ru-RU" w:eastAsia="en-US"/>
        </w:rPr>
        <w:t>.</w:t>
      </w:r>
      <w:r w:rsidRPr="00B950AC">
        <w:rPr>
          <w:lang w:val="ru-RU" w:eastAsia="en-US"/>
        </w:rPr>
        <w:t xml:space="preserve"> </w:t>
      </w:r>
      <w:r w:rsidRPr="00B950AC">
        <w:rPr>
          <w:rFonts w:eastAsia="Calibri"/>
          <w:color w:val="000000"/>
          <w:lang w:val="ru-RU" w:eastAsia="en-US"/>
        </w:rPr>
        <w:t xml:space="preserve"> </w:t>
      </w:r>
    </w:p>
    <w:p w14:paraId="7EEB544D" w14:textId="03E84A81"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 xml:space="preserve">Витрати спеціального фонду бюджету за 2023 </w:t>
      </w:r>
      <w:proofErr w:type="gramStart"/>
      <w:r w:rsidRPr="00B950AC">
        <w:rPr>
          <w:rFonts w:eastAsia="Calibri"/>
          <w:color w:val="000000"/>
          <w:lang w:val="ru-RU" w:eastAsia="en-US"/>
        </w:rPr>
        <w:t>р</w:t>
      </w:r>
      <w:proofErr w:type="gramEnd"/>
      <w:r w:rsidRPr="00B950AC">
        <w:rPr>
          <w:rFonts w:eastAsia="Calibri"/>
          <w:color w:val="000000"/>
          <w:lang w:val="ru-RU" w:eastAsia="en-US"/>
        </w:rPr>
        <w:t xml:space="preserve">ік  становили 40796,6 тис. грн (43,3 % </w:t>
      </w:r>
      <w:r w:rsidRPr="00B950AC">
        <w:rPr>
          <w:lang w:val="ru-RU" w:eastAsia="en-US"/>
        </w:rPr>
        <w:t xml:space="preserve"> до загального обсягу бюджету)</w:t>
      </w:r>
      <w:r w:rsidR="00C97F72">
        <w:rPr>
          <w:lang w:val="ru-RU" w:eastAsia="en-US"/>
        </w:rPr>
        <w:t>.</w:t>
      </w:r>
      <w:r w:rsidRPr="00B950AC">
        <w:rPr>
          <w:lang w:val="ru-RU" w:eastAsia="en-US"/>
        </w:rPr>
        <w:t xml:space="preserve"> </w:t>
      </w:r>
      <w:r w:rsidRPr="00B950AC">
        <w:rPr>
          <w:rFonts w:eastAsia="Calibri"/>
          <w:color w:val="000000"/>
          <w:lang w:val="ru-RU" w:eastAsia="en-US"/>
        </w:rPr>
        <w:t xml:space="preserve"> </w:t>
      </w:r>
    </w:p>
    <w:p w14:paraId="250E07A8" w14:textId="5D46CF9D" w:rsidR="00B950AC" w:rsidRPr="00B950AC" w:rsidRDefault="00B950AC" w:rsidP="00693D52">
      <w:pPr>
        <w:tabs>
          <w:tab w:val="left" w:pos="851"/>
        </w:tabs>
        <w:spacing w:line="276" w:lineRule="auto"/>
        <w:ind w:firstLine="709"/>
        <w:jc w:val="both"/>
        <w:rPr>
          <w:rFonts w:eastAsia="Calibri"/>
          <w:lang w:eastAsia="en-US"/>
        </w:rPr>
      </w:pPr>
      <w:r w:rsidRPr="00B950AC">
        <w:rPr>
          <w:rFonts w:eastAsia="Calibri"/>
          <w:lang w:eastAsia="en-US"/>
        </w:rPr>
        <w:t>П</w:t>
      </w:r>
      <w:r w:rsidR="00C15703">
        <w:rPr>
          <w:rFonts w:eastAsia="Calibri"/>
          <w:lang w:eastAsia="en-US"/>
        </w:rPr>
        <w:t>о цій</w:t>
      </w:r>
      <w:r w:rsidR="00C97F72">
        <w:rPr>
          <w:rFonts w:eastAsia="Calibri"/>
          <w:lang w:eastAsia="en-US"/>
        </w:rPr>
        <w:t xml:space="preserve"> галузі прийняті такі</w:t>
      </w:r>
      <w:r w:rsidRPr="00B950AC">
        <w:rPr>
          <w:rFonts w:eastAsia="Calibri"/>
          <w:lang w:eastAsia="en-US"/>
        </w:rPr>
        <w:t xml:space="preserve"> програми:</w:t>
      </w:r>
    </w:p>
    <w:p w14:paraId="26489146" w14:textId="77777777" w:rsidR="00B950AC" w:rsidRPr="00B950AC" w:rsidRDefault="00B950AC" w:rsidP="00693D52">
      <w:pPr>
        <w:shd w:val="clear" w:color="auto" w:fill="FFFFFF"/>
        <w:tabs>
          <w:tab w:val="left" w:pos="851"/>
        </w:tabs>
        <w:ind w:firstLine="709"/>
        <w:jc w:val="both"/>
        <w:textAlignment w:val="baseline"/>
        <w:rPr>
          <w:rFonts w:eastAsia="Calibri"/>
          <w:bCs/>
          <w:lang w:val="ru-RU"/>
        </w:rPr>
      </w:pPr>
      <w:r w:rsidRPr="00B950AC">
        <w:rPr>
          <w:rFonts w:eastAsia="Calibri"/>
          <w:lang w:val="ru-RU"/>
        </w:rPr>
        <w:t>-  «</w:t>
      </w:r>
      <w:proofErr w:type="gramStart"/>
      <w:r w:rsidRPr="00B950AC">
        <w:rPr>
          <w:rFonts w:eastAsia="Calibri"/>
          <w:lang w:val="ru-RU"/>
        </w:rPr>
        <w:t>П</w:t>
      </w:r>
      <w:proofErr w:type="gramEnd"/>
      <w:r w:rsidRPr="00B950AC">
        <w:rPr>
          <w:rFonts w:eastAsia="Calibri"/>
          <w:lang w:val="ru-RU"/>
        </w:rPr>
        <w:t>ідготовка до продажу земельних ділянок несільськогосподарського призначення комунальної власності, або прав на них на 2023 рік».</w:t>
      </w:r>
    </w:p>
    <w:p w14:paraId="48F9EAB8" w14:textId="77777777" w:rsidR="00B950AC" w:rsidRPr="00B950AC" w:rsidRDefault="00B950AC" w:rsidP="00693D52">
      <w:pPr>
        <w:shd w:val="clear" w:color="auto" w:fill="FFFFFF"/>
        <w:tabs>
          <w:tab w:val="left" w:pos="851"/>
        </w:tabs>
        <w:ind w:firstLine="709"/>
        <w:jc w:val="both"/>
        <w:textAlignment w:val="baseline"/>
        <w:rPr>
          <w:rFonts w:eastAsia="Calibri"/>
          <w:bCs/>
          <w:lang w:val="ru-RU"/>
        </w:rPr>
      </w:pPr>
      <w:r w:rsidRPr="00B950AC">
        <w:rPr>
          <w:rFonts w:eastAsia="Calibri"/>
          <w:bCs/>
          <w:lang w:val="ru-RU"/>
        </w:rPr>
        <w:t xml:space="preserve">- </w:t>
      </w:r>
      <w:r w:rsidRPr="00B950AC">
        <w:rPr>
          <w:rFonts w:eastAsia="Calibri"/>
          <w:bCs/>
        </w:rPr>
        <w:t>«</w:t>
      </w:r>
      <w:r w:rsidRPr="00B950AC">
        <w:rPr>
          <w:rFonts w:eastAsia="Calibri"/>
          <w:lang w:val="ru-RU"/>
        </w:rPr>
        <w:t>Розвиток земельних відносин на території Петрівської сільської територіальної громади 2023 рік»</w:t>
      </w:r>
    </w:p>
    <w:p w14:paraId="36AE68D7" w14:textId="77777777" w:rsidR="00B950AC" w:rsidRPr="00B950AC" w:rsidRDefault="00B950AC" w:rsidP="00693D52">
      <w:pPr>
        <w:tabs>
          <w:tab w:val="left" w:pos="851"/>
        </w:tabs>
        <w:ind w:firstLine="709"/>
        <w:jc w:val="both"/>
        <w:rPr>
          <w:rFonts w:eastAsia="Calibri"/>
          <w:lang w:val="ru-RU" w:eastAsia="en-US"/>
        </w:rPr>
      </w:pPr>
      <w:r w:rsidRPr="00B950AC">
        <w:rPr>
          <w:rFonts w:eastAsia="Calibri"/>
          <w:lang w:val="ru-RU" w:eastAsia="en-US"/>
        </w:rPr>
        <w:t xml:space="preserve">- «Капітальне будівництво, реконструкція та капітальний ремонт об’єктів комунальної власності Петрівської сільської територіальної  громади на 2023 </w:t>
      </w:r>
      <w:proofErr w:type="gramStart"/>
      <w:r w:rsidRPr="00B950AC">
        <w:rPr>
          <w:rFonts w:eastAsia="Calibri"/>
          <w:lang w:val="ru-RU" w:eastAsia="en-US"/>
        </w:rPr>
        <w:t>р</w:t>
      </w:r>
      <w:proofErr w:type="gramEnd"/>
      <w:r w:rsidRPr="00B950AC">
        <w:rPr>
          <w:rFonts w:eastAsia="Calibri"/>
          <w:lang w:val="ru-RU" w:eastAsia="en-US"/>
        </w:rPr>
        <w:t>ік».</w:t>
      </w:r>
    </w:p>
    <w:p w14:paraId="5BF8CB55" w14:textId="4B37CA12" w:rsidR="00B950AC" w:rsidRPr="00B950AC" w:rsidRDefault="00B950AC" w:rsidP="00693D52">
      <w:pPr>
        <w:shd w:val="clear" w:color="auto" w:fill="FFFFFF"/>
        <w:tabs>
          <w:tab w:val="left" w:pos="851"/>
        </w:tabs>
        <w:spacing w:line="276" w:lineRule="auto"/>
        <w:ind w:firstLine="709"/>
        <w:jc w:val="both"/>
        <w:rPr>
          <w:rFonts w:eastAsia="Calibri"/>
          <w:lang w:val="ru-RU" w:eastAsia="en-US"/>
        </w:rPr>
      </w:pPr>
      <w:r w:rsidRPr="00B950AC">
        <w:rPr>
          <w:rFonts w:eastAsia="Calibri"/>
          <w:bCs/>
          <w:lang w:val="ru-RU" w:eastAsia="en-US"/>
        </w:rPr>
        <w:t>-</w:t>
      </w:r>
      <w:r w:rsidR="00F3154C">
        <w:rPr>
          <w:rFonts w:eastAsia="Calibri"/>
          <w:bCs/>
          <w:lang w:val="ru-RU" w:eastAsia="en-US"/>
        </w:rPr>
        <w:t xml:space="preserve"> </w:t>
      </w:r>
      <w:r w:rsidR="00693D52">
        <w:rPr>
          <w:rFonts w:eastAsia="Calibri"/>
          <w:bCs/>
          <w:lang w:eastAsia="en-US"/>
        </w:rPr>
        <w:t>«</w:t>
      </w:r>
      <w:r w:rsidRPr="00B950AC">
        <w:rPr>
          <w:rFonts w:eastAsia="Calibri"/>
          <w:bCs/>
          <w:lang w:eastAsia="en-US"/>
        </w:rPr>
        <w:t>Р</w:t>
      </w:r>
      <w:r w:rsidRPr="00B950AC">
        <w:rPr>
          <w:rFonts w:eastAsia="Calibri"/>
          <w:bCs/>
          <w:lang w:val="ru-RU" w:eastAsia="en-US"/>
        </w:rPr>
        <w:t>озробки містобудівної документації  Петрівської  сільської</w:t>
      </w:r>
      <w:r w:rsidRPr="00B950AC">
        <w:rPr>
          <w:rFonts w:eastAsia="Calibri"/>
          <w:lang w:val="ru-RU" w:eastAsia="en-US"/>
        </w:rPr>
        <w:br/>
      </w:r>
      <w:r w:rsidRPr="00B950AC">
        <w:rPr>
          <w:rFonts w:eastAsia="Calibri"/>
          <w:bCs/>
          <w:lang w:val="ru-RU" w:eastAsia="en-US"/>
        </w:rPr>
        <w:t>територіальної громади на 2022-2023 роки</w:t>
      </w:r>
      <w:r w:rsidRPr="00B950AC">
        <w:rPr>
          <w:rFonts w:eastAsia="Calibri"/>
          <w:lang w:val="ru-RU"/>
        </w:rPr>
        <w:t>»</w:t>
      </w:r>
    </w:p>
    <w:p w14:paraId="1B0AAD34" w14:textId="40664E45" w:rsidR="00B950AC" w:rsidRPr="00B950AC" w:rsidRDefault="00B950AC" w:rsidP="00693D52">
      <w:pPr>
        <w:tabs>
          <w:tab w:val="left" w:pos="851"/>
        </w:tabs>
        <w:spacing w:line="276" w:lineRule="auto"/>
        <w:ind w:firstLine="709"/>
        <w:jc w:val="both"/>
        <w:rPr>
          <w:rFonts w:eastAsia="Calibri"/>
          <w:lang w:val="ru-RU" w:eastAsia="en-US"/>
        </w:rPr>
      </w:pPr>
      <w:r w:rsidRPr="00B950AC">
        <w:rPr>
          <w:rFonts w:eastAsia="Calibri"/>
          <w:lang w:val="ru-RU" w:eastAsia="en-US"/>
        </w:rPr>
        <w:t>- «</w:t>
      </w:r>
      <w:r w:rsidRPr="00B950AC">
        <w:rPr>
          <w:rFonts w:eastAsia="Calibri"/>
          <w:lang w:eastAsia="en-US"/>
        </w:rPr>
        <w:t xml:space="preserve"> </w:t>
      </w:r>
      <w:r w:rsidRPr="00B950AC">
        <w:rPr>
          <w:rFonts w:eastAsia="Calibri"/>
          <w:lang w:val="ru-RU" w:eastAsia="en-US"/>
        </w:rPr>
        <w:t>Охорона навколишнього природного се</w:t>
      </w:r>
      <w:r w:rsidR="00D858D2">
        <w:rPr>
          <w:rFonts w:eastAsia="Calibri"/>
          <w:lang w:val="ru-RU" w:eastAsia="en-US"/>
        </w:rPr>
        <w:t xml:space="preserve">редовища Петрівської сільської </w:t>
      </w:r>
      <w:r w:rsidRPr="00B950AC">
        <w:rPr>
          <w:rFonts w:eastAsia="Calibri"/>
          <w:lang w:val="ru-RU" w:eastAsia="en-US"/>
        </w:rPr>
        <w:t xml:space="preserve">територіальної </w:t>
      </w:r>
      <w:proofErr w:type="gramStart"/>
      <w:r w:rsidRPr="00B950AC">
        <w:rPr>
          <w:rFonts w:eastAsia="Calibri"/>
          <w:lang w:val="ru-RU" w:eastAsia="en-US"/>
        </w:rPr>
        <w:t>громади на</w:t>
      </w:r>
      <w:proofErr w:type="gramEnd"/>
      <w:r w:rsidRPr="00B950AC">
        <w:rPr>
          <w:rFonts w:eastAsia="Calibri"/>
          <w:lang w:val="ru-RU" w:eastAsia="en-US"/>
        </w:rPr>
        <w:t xml:space="preserve"> 2022-2024 роки»</w:t>
      </w:r>
    </w:p>
    <w:p w14:paraId="30EA8E51" w14:textId="2CB98E8F" w:rsidR="00B950AC" w:rsidRPr="00B950AC" w:rsidRDefault="00B950AC" w:rsidP="00693D52">
      <w:pPr>
        <w:tabs>
          <w:tab w:val="left" w:pos="851"/>
        </w:tabs>
        <w:spacing w:line="276" w:lineRule="auto"/>
        <w:ind w:firstLine="709"/>
        <w:jc w:val="both"/>
        <w:rPr>
          <w:rFonts w:eastAsia="Calibri"/>
          <w:lang w:val="ru-RU" w:eastAsia="en-US"/>
        </w:rPr>
      </w:pPr>
      <w:r w:rsidRPr="00B950AC">
        <w:rPr>
          <w:rFonts w:eastAsia="Calibri"/>
          <w:lang w:eastAsia="en-US"/>
        </w:rPr>
        <w:t xml:space="preserve"> -</w:t>
      </w:r>
      <w:r w:rsidRPr="00B950AC">
        <w:rPr>
          <w:rFonts w:eastAsia="Calibri"/>
          <w:lang w:val="ru-RU" w:eastAsia="en-US"/>
        </w:rPr>
        <w:t xml:space="preserve">  «Енергозбереження ( підвищення енергоефективност</w:t>
      </w:r>
      <w:r w:rsidR="00D858D2">
        <w:rPr>
          <w:rFonts w:eastAsia="Calibri"/>
          <w:lang w:val="ru-RU" w:eastAsia="en-US"/>
        </w:rPr>
        <w:t xml:space="preserve">і)  Петрівської сільської </w:t>
      </w:r>
      <w:r w:rsidRPr="00B950AC">
        <w:rPr>
          <w:rFonts w:eastAsia="Calibri"/>
          <w:lang w:val="ru-RU" w:eastAsia="en-US"/>
        </w:rPr>
        <w:t>територіальної громади на 2023-2025 роки»</w:t>
      </w:r>
    </w:p>
    <w:p w14:paraId="31627B4A" w14:textId="77777777" w:rsidR="00B950AC" w:rsidRPr="00B950AC" w:rsidRDefault="00B950AC" w:rsidP="00693D52">
      <w:pPr>
        <w:shd w:val="clear" w:color="auto" w:fill="FFFFFF"/>
        <w:tabs>
          <w:tab w:val="left" w:pos="851"/>
        </w:tabs>
        <w:spacing w:line="276" w:lineRule="auto"/>
        <w:ind w:firstLine="709"/>
        <w:jc w:val="both"/>
        <w:textAlignment w:val="baseline"/>
        <w:rPr>
          <w:rFonts w:eastAsia="Calibri"/>
          <w:lang w:val="ru-RU"/>
        </w:rPr>
      </w:pPr>
      <w:r w:rsidRPr="00B950AC">
        <w:rPr>
          <w:rFonts w:eastAsia="Calibri"/>
        </w:rPr>
        <w:t>-</w:t>
      </w:r>
      <w:r w:rsidRPr="00B950AC">
        <w:rPr>
          <w:rFonts w:eastAsia="Calibri"/>
          <w:lang w:val="ru-RU"/>
        </w:rPr>
        <w:t xml:space="preserve"> </w:t>
      </w:r>
      <w:r w:rsidRPr="00B950AC">
        <w:rPr>
          <w:rFonts w:eastAsia="Calibri"/>
        </w:rPr>
        <w:t xml:space="preserve">«Реформування та розвиток комунального господарства Петрівської сільської </w:t>
      </w:r>
      <w:r w:rsidRPr="00B950AC">
        <w:rPr>
          <w:rFonts w:eastAsia="Calibri"/>
          <w:lang w:val="ru-RU"/>
        </w:rPr>
        <w:t>територіальної громади на 2023 рік»</w:t>
      </w:r>
      <w:r w:rsidRPr="00B950AC">
        <w:rPr>
          <w:rFonts w:eastAsia="Calibri"/>
          <w:bCs/>
          <w:lang w:val="ru-RU"/>
        </w:rPr>
        <w:t>.</w:t>
      </w:r>
      <w:r w:rsidRPr="00B950AC">
        <w:rPr>
          <w:rFonts w:eastAsia="Calibri"/>
          <w:lang w:val="ru-RU"/>
        </w:rPr>
        <w:t xml:space="preserve"> </w:t>
      </w:r>
    </w:p>
    <w:p w14:paraId="2A2092C3" w14:textId="77777777" w:rsidR="00B950AC" w:rsidRPr="00B950AC" w:rsidRDefault="00B950AC" w:rsidP="00693D52">
      <w:pPr>
        <w:shd w:val="clear" w:color="auto" w:fill="FFFFFF"/>
        <w:tabs>
          <w:tab w:val="left" w:pos="851"/>
        </w:tabs>
        <w:spacing w:line="276" w:lineRule="auto"/>
        <w:ind w:firstLine="709"/>
        <w:jc w:val="both"/>
        <w:textAlignment w:val="baseline"/>
        <w:rPr>
          <w:rFonts w:eastAsia="Calibri"/>
          <w:bCs/>
          <w:lang w:val="ru-RU" w:eastAsia="en-US"/>
        </w:rPr>
      </w:pPr>
      <w:r w:rsidRPr="00B950AC">
        <w:rPr>
          <w:rFonts w:eastAsia="Calibri"/>
        </w:rPr>
        <w:t xml:space="preserve">- </w:t>
      </w:r>
      <w:r w:rsidRPr="00B950AC">
        <w:rPr>
          <w:rFonts w:eastAsia="Calibri"/>
          <w:lang w:val="ru-RU"/>
        </w:rPr>
        <w:t xml:space="preserve"> «</w:t>
      </w:r>
      <w:r w:rsidRPr="00B950AC">
        <w:rPr>
          <w:rFonts w:eastAsia="Calibri"/>
          <w:bCs/>
          <w:kern w:val="36"/>
          <w:lang w:val="ru-RU" w:eastAsia="en-US"/>
        </w:rPr>
        <w:t>Розвиток комунального підприємства «Петрівський благоустрій» Петрівської сільської ради на 2023 рік</w:t>
      </w:r>
      <w:r w:rsidRPr="00B950AC">
        <w:rPr>
          <w:rFonts w:eastAsia="Calibri"/>
          <w:bCs/>
          <w:lang w:val="ru-RU" w:eastAsia="en-US"/>
        </w:rPr>
        <w:t>».</w:t>
      </w:r>
    </w:p>
    <w:p w14:paraId="3EAB0441" w14:textId="77777777" w:rsidR="00B950AC" w:rsidRPr="00B950AC" w:rsidRDefault="00B950AC" w:rsidP="00693D52">
      <w:pPr>
        <w:shd w:val="clear" w:color="auto" w:fill="FFFFFF"/>
        <w:tabs>
          <w:tab w:val="left" w:pos="851"/>
        </w:tabs>
        <w:spacing w:line="276" w:lineRule="auto"/>
        <w:ind w:firstLine="709"/>
        <w:jc w:val="both"/>
        <w:textAlignment w:val="baseline"/>
        <w:rPr>
          <w:rFonts w:eastAsia="Calibri"/>
          <w:bCs/>
          <w:lang w:val="ru-RU" w:eastAsia="en-US"/>
        </w:rPr>
      </w:pPr>
    </w:p>
    <w:p w14:paraId="41CEFB0B" w14:textId="77777777" w:rsidR="00B950AC" w:rsidRPr="00B950AC" w:rsidRDefault="00B950AC" w:rsidP="00B950AC">
      <w:pPr>
        <w:tabs>
          <w:tab w:val="left" w:pos="851"/>
        </w:tabs>
        <w:ind w:firstLine="709"/>
        <w:jc w:val="center"/>
        <w:rPr>
          <w:rFonts w:eastAsia="Calibri"/>
          <w:b/>
          <w:i/>
          <w:color w:val="000000"/>
          <w:u w:val="single"/>
          <w:lang w:eastAsia="en-US"/>
        </w:rPr>
      </w:pPr>
      <w:r w:rsidRPr="00B950AC">
        <w:rPr>
          <w:rFonts w:eastAsia="Calibri"/>
          <w:b/>
          <w:i/>
          <w:color w:val="000000"/>
          <w:u w:val="single"/>
          <w:lang w:eastAsia="en-US"/>
        </w:rPr>
        <w:t>Будівництво об'єктів житлово-комунального господарства</w:t>
      </w:r>
    </w:p>
    <w:p w14:paraId="3C81AF23" w14:textId="3261FD75" w:rsidR="00B950AC" w:rsidRPr="00B950AC" w:rsidRDefault="00B950AC" w:rsidP="00F3154C">
      <w:pPr>
        <w:tabs>
          <w:tab w:val="left" w:pos="851"/>
        </w:tabs>
        <w:ind w:firstLine="709"/>
        <w:jc w:val="both"/>
        <w:rPr>
          <w:lang w:eastAsia="ru-RU"/>
        </w:rPr>
      </w:pPr>
      <w:r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3333,9 тис. грн. </w:t>
      </w:r>
      <w:r w:rsidRPr="00B950AC">
        <w:rPr>
          <w:lang w:eastAsia="ru-RU"/>
        </w:rPr>
        <w:t>Із зага</w:t>
      </w:r>
      <w:r w:rsidR="00F3154C">
        <w:rPr>
          <w:lang w:eastAsia="ru-RU"/>
        </w:rPr>
        <w:t>льної суми видатків виділено на</w:t>
      </w:r>
      <w:r w:rsidRPr="00B950AC">
        <w:rPr>
          <w:lang w:eastAsia="ru-RU"/>
        </w:rPr>
        <w:t>:</w:t>
      </w:r>
    </w:p>
    <w:p w14:paraId="562898E5" w14:textId="39523ABF" w:rsidR="00B950AC" w:rsidRPr="00B950AC" w:rsidRDefault="00F3154C" w:rsidP="00F3154C">
      <w:pPr>
        <w:tabs>
          <w:tab w:val="left" w:pos="851"/>
        </w:tabs>
        <w:spacing w:line="276" w:lineRule="auto"/>
        <w:ind w:firstLine="709"/>
        <w:jc w:val="both"/>
        <w:rPr>
          <w:rFonts w:eastAsia="Calibri"/>
          <w:b/>
          <w:bCs/>
          <w:color w:val="000000"/>
          <w:lang w:val="ru-RU" w:eastAsia="en-US"/>
        </w:rPr>
      </w:pPr>
      <w:r>
        <w:rPr>
          <w:rFonts w:eastAsia="Calibri"/>
          <w:color w:val="000000"/>
          <w:lang w:val="ru-RU" w:eastAsia="en-US"/>
        </w:rPr>
        <w:t xml:space="preserve"> - проє</w:t>
      </w:r>
      <w:r w:rsidR="00B950AC" w:rsidRPr="00B950AC">
        <w:rPr>
          <w:rFonts w:eastAsia="Calibri"/>
          <w:color w:val="000000"/>
          <w:lang w:val="ru-RU" w:eastAsia="en-US"/>
        </w:rPr>
        <w:t xml:space="preserve">ктна документація </w:t>
      </w:r>
      <w:r>
        <w:rPr>
          <w:rFonts w:eastAsia="Calibri"/>
          <w:color w:val="000000"/>
          <w:lang w:val="ru-RU" w:eastAsia="en-US"/>
        </w:rPr>
        <w:t>за о</w:t>
      </w:r>
      <w:r w:rsidR="00B950AC" w:rsidRPr="00B950AC">
        <w:rPr>
          <w:rFonts w:eastAsia="Calibri"/>
          <w:color w:val="000000"/>
          <w:lang w:val="ru-RU" w:eastAsia="en-US"/>
        </w:rPr>
        <w:t>б'єкт</w:t>
      </w:r>
      <w:r>
        <w:rPr>
          <w:rFonts w:eastAsia="Calibri"/>
          <w:color w:val="000000"/>
          <w:lang w:val="ru-RU" w:eastAsia="en-US"/>
        </w:rPr>
        <w:t>ом</w:t>
      </w:r>
      <w:r w:rsidR="00B950AC" w:rsidRPr="00B950AC">
        <w:rPr>
          <w:rFonts w:eastAsia="Calibri"/>
          <w:color w:val="000000"/>
          <w:lang w:val="ru-RU" w:eastAsia="en-US"/>
        </w:rPr>
        <w:t xml:space="preserve"> "Реконструкція водопровідної мережі по вул. Князя Святослава  в </w:t>
      </w:r>
      <w:proofErr w:type="gramStart"/>
      <w:r w:rsidR="00B950AC" w:rsidRPr="00B950AC">
        <w:rPr>
          <w:rFonts w:eastAsia="Calibri"/>
          <w:color w:val="000000"/>
          <w:lang w:val="ru-RU" w:eastAsia="en-US"/>
        </w:rPr>
        <w:t>с</w:t>
      </w:r>
      <w:proofErr w:type="gramEnd"/>
      <w:r w:rsidR="00B950AC" w:rsidRPr="00B950AC">
        <w:rPr>
          <w:rFonts w:eastAsia="Calibri"/>
          <w:color w:val="000000"/>
          <w:lang w:val="ru-RU" w:eastAsia="en-US"/>
        </w:rPr>
        <w:t>. Старі Петрівці, Вишгородського району  Київської області. Зовнішні мережі водопостачання</w:t>
      </w:r>
      <w:r>
        <w:rPr>
          <w:rFonts w:eastAsia="Calibri"/>
          <w:color w:val="000000"/>
          <w:lang w:val="ru-RU" w:eastAsia="en-US"/>
        </w:rPr>
        <w:t>.</w:t>
      </w:r>
      <w:r w:rsidR="00B950AC" w:rsidRPr="00B950AC">
        <w:rPr>
          <w:rFonts w:eastAsia="Calibri"/>
          <w:color w:val="000000"/>
          <w:lang w:val="ru-RU" w:eastAsia="en-US"/>
        </w:rPr>
        <w:t xml:space="preserve"> Коригування</w:t>
      </w:r>
      <w:r>
        <w:rPr>
          <w:rFonts w:eastAsia="Calibri"/>
          <w:color w:val="000000"/>
          <w:lang w:val="ru-RU" w:eastAsia="en-US"/>
        </w:rPr>
        <w:t xml:space="preserve">» </w:t>
      </w:r>
      <w:r w:rsidR="00B950AC" w:rsidRPr="00B950AC">
        <w:rPr>
          <w:rFonts w:eastAsia="Calibri"/>
          <w:color w:val="000000"/>
          <w:lang w:val="ru-RU" w:eastAsia="en-US"/>
        </w:rPr>
        <w:t>- 97,1 тис. грн.</w:t>
      </w:r>
    </w:p>
    <w:p w14:paraId="6E7E7875" w14:textId="77777777" w:rsidR="00B950AC" w:rsidRPr="00B950AC" w:rsidRDefault="00B950AC" w:rsidP="00F3154C">
      <w:pPr>
        <w:tabs>
          <w:tab w:val="left" w:pos="851"/>
        </w:tabs>
        <w:ind w:firstLine="709"/>
        <w:jc w:val="both"/>
        <w:rPr>
          <w:lang w:eastAsia="ru-RU"/>
        </w:rPr>
      </w:pPr>
      <w:r w:rsidRPr="00B950AC">
        <w:rPr>
          <w:lang w:eastAsia="ru-RU"/>
        </w:rPr>
        <w:t>-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водопостачання.Коригування- 946,2 тис. грн.</w:t>
      </w:r>
    </w:p>
    <w:p w14:paraId="04E01698" w14:textId="1A536637" w:rsidR="00B950AC" w:rsidRPr="00B950AC" w:rsidRDefault="00B950AC" w:rsidP="00F3154C">
      <w:pPr>
        <w:tabs>
          <w:tab w:val="left" w:pos="851"/>
        </w:tabs>
        <w:ind w:firstLine="709"/>
        <w:jc w:val="both"/>
        <w:rPr>
          <w:lang w:eastAsia="ru-RU"/>
        </w:rPr>
      </w:pPr>
      <w:r w:rsidRPr="00B950AC">
        <w:rPr>
          <w:lang w:eastAsia="ru-RU"/>
        </w:rPr>
        <w:t>- будівництво артезіанської свердловини по вул. 1</w:t>
      </w:r>
      <w:r w:rsidR="00F3154C">
        <w:rPr>
          <w:lang w:eastAsia="ru-RU"/>
        </w:rPr>
        <w:t>-</w:t>
      </w:r>
      <w:r w:rsidRPr="00B950AC">
        <w:rPr>
          <w:lang w:eastAsia="ru-RU"/>
        </w:rPr>
        <w:t>гоТравня (ділянка №1)</w:t>
      </w:r>
      <w:r w:rsidR="00F3154C">
        <w:rPr>
          <w:lang w:eastAsia="ru-RU"/>
        </w:rPr>
        <w:t xml:space="preserve"> </w:t>
      </w:r>
      <w:r w:rsidRPr="00B950AC">
        <w:rPr>
          <w:lang w:eastAsia="ru-RU"/>
        </w:rPr>
        <w:t>- 2290,6 тис. грн.</w:t>
      </w:r>
    </w:p>
    <w:p w14:paraId="23CF82E3" w14:textId="77777777" w:rsidR="00B950AC" w:rsidRPr="00B950AC" w:rsidRDefault="00B950AC" w:rsidP="00B950AC">
      <w:pPr>
        <w:tabs>
          <w:tab w:val="left" w:pos="851"/>
        </w:tabs>
        <w:ind w:firstLine="709"/>
        <w:jc w:val="center"/>
        <w:rPr>
          <w:u w:val="single"/>
          <w:lang w:eastAsia="ru-RU"/>
        </w:rPr>
      </w:pPr>
    </w:p>
    <w:p w14:paraId="6ADD04BF"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Будівництво освітніх установ та закладів</w:t>
      </w:r>
    </w:p>
    <w:p w14:paraId="3C0BFBC3" w14:textId="77777777" w:rsidR="00B950AC" w:rsidRPr="00B950AC" w:rsidRDefault="00B950AC" w:rsidP="0029543C">
      <w:pPr>
        <w:tabs>
          <w:tab w:val="left" w:pos="851"/>
        </w:tabs>
        <w:ind w:firstLine="709"/>
        <w:jc w:val="both"/>
        <w:rPr>
          <w:lang w:eastAsia="ru-RU"/>
        </w:rPr>
      </w:pPr>
      <w:r w:rsidRPr="00B950AC">
        <w:rPr>
          <w:rFonts w:eastAsia="Calibri"/>
          <w:bCs/>
          <w:color w:val="000000"/>
          <w:lang w:eastAsia="en-US"/>
        </w:rPr>
        <w:t>Видатки  спеціального фонду бюджету Петрівської сільської  територіальної громади  становлять 1331.</w:t>
      </w:r>
      <w:r w:rsidRPr="00B950AC">
        <w:rPr>
          <w:rFonts w:eastAsia="Calibri"/>
          <w:bCs/>
          <w:color w:val="000000"/>
          <w:lang w:val="ru-RU" w:eastAsia="en-US"/>
        </w:rPr>
        <w:t>7</w:t>
      </w:r>
      <w:r w:rsidRPr="00B950AC">
        <w:rPr>
          <w:rFonts w:eastAsia="Calibri"/>
          <w:bCs/>
          <w:color w:val="000000"/>
          <w:lang w:eastAsia="en-US"/>
        </w:rPr>
        <w:t xml:space="preserve"> тис. грн. </w:t>
      </w:r>
      <w:r w:rsidRPr="00B950AC">
        <w:rPr>
          <w:lang w:eastAsia="ru-RU"/>
        </w:rPr>
        <w:t>Із загальної суми видатків виділено на :</w:t>
      </w:r>
    </w:p>
    <w:p w14:paraId="32C642BB" w14:textId="77777777" w:rsidR="00B950AC" w:rsidRPr="00B950AC" w:rsidRDefault="00B950AC" w:rsidP="0029543C">
      <w:pPr>
        <w:tabs>
          <w:tab w:val="left" w:pos="851"/>
        </w:tabs>
        <w:ind w:firstLine="709"/>
        <w:jc w:val="both"/>
        <w:rPr>
          <w:lang w:eastAsia="ru-RU"/>
        </w:rPr>
      </w:pPr>
      <w:r w:rsidRPr="00B950AC">
        <w:rPr>
          <w:lang w:eastAsia="ru-RU"/>
        </w:rPr>
        <w:t>- виготовлення ПКД на будівництво захисної споруди цивільного захисту (протирадіоційного укриття) для Новопетрівської гімназії №1- 629.9 тис. грн.</w:t>
      </w:r>
    </w:p>
    <w:p w14:paraId="7AFAC012" w14:textId="77FB91C6" w:rsidR="00B950AC" w:rsidRPr="00B950AC" w:rsidRDefault="004079B1" w:rsidP="0029543C">
      <w:pPr>
        <w:tabs>
          <w:tab w:val="left" w:pos="851"/>
        </w:tabs>
        <w:ind w:firstLine="709"/>
        <w:jc w:val="both"/>
        <w:rPr>
          <w:lang w:eastAsia="ru-RU"/>
        </w:rPr>
      </w:pPr>
      <w:r>
        <w:rPr>
          <w:lang w:eastAsia="ru-RU"/>
        </w:rPr>
        <w:t xml:space="preserve">- робочий проєкт по </w:t>
      </w:r>
      <w:r w:rsidR="00B950AC" w:rsidRPr="00B950AC">
        <w:rPr>
          <w:lang w:eastAsia="ru-RU"/>
        </w:rPr>
        <w:t>об’єкту «Нове  будівництво захисної споруди цивільного захисту (протирадіоційного укриття)  для Новопетрівської гімназії №2 -410,0 тис. грн.</w:t>
      </w:r>
    </w:p>
    <w:p w14:paraId="00A75EF7" w14:textId="0D6F12A2" w:rsidR="00B950AC" w:rsidRPr="00B950AC" w:rsidRDefault="004079B1" w:rsidP="0029543C">
      <w:pPr>
        <w:tabs>
          <w:tab w:val="left" w:pos="851"/>
        </w:tabs>
        <w:ind w:firstLine="709"/>
        <w:jc w:val="both"/>
        <w:rPr>
          <w:lang w:eastAsia="ru-RU"/>
        </w:rPr>
      </w:pPr>
      <w:r>
        <w:rPr>
          <w:lang w:eastAsia="ru-RU"/>
        </w:rPr>
        <w:t xml:space="preserve">- Робочий проєкт по </w:t>
      </w:r>
      <w:r w:rsidR="00B950AC" w:rsidRPr="00B950AC">
        <w:rPr>
          <w:lang w:eastAsia="ru-RU"/>
        </w:rPr>
        <w:t>об</w:t>
      </w:r>
      <w:r w:rsidR="00B950AC" w:rsidRPr="00B950AC">
        <w:rPr>
          <w:lang w:val="ru-RU" w:eastAsia="ru-RU"/>
        </w:rPr>
        <w:t>’</w:t>
      </w:r>
      <w:r w:rsidR="00B950AC" w:rsidRPr="00B950AC">
        <w:rPr>
          <w:lang w:eastAsia="ru-RU"/>
        </w:rPr>
        <w:t>єкту «Нове  будівництво захисної споруди цивільного захисту (протирадіоційного укриття) для Новопетрівського ліцею</w:t>
      </w:r>
      <w:r>
        <w:rPr>
          <w:lang w:eastAsia="ru-RU"/>
        </w:rPr>
        <w:t xml:space="preserve"> </w:t>
      </w:r>
      <w:r w:rsidR="00B950AC" w:rsidRPr="00B950AC">
        <w:rPr>
          <w:lang w:eastAsia="ru-RU"/>
        </w:rPr>
        <w:t>- 291,8 тис. грн.</w:t>
      </w:r>
    </w:p>
    <w:p w14:paraId="2FF2D6EA" w14:textId="77777777" w:rsidR="00B950AC" w:rsidRPr="00B950AC" w:rsidRDefault="00B950AC" w:rsidP="0029543C">
      <w:pPr>
        <w:tabs>
          <w:tab w:val="left" w:pos="851"/>
        </w:tabs>
        <w:ind w:firstLine="709"/>
        <w:jc w:val="both"/>
        <w:rPr>
          <w:lang w:eastAsia="ru-RU"/>
        </w:rPr>
      </w:pPr>
    </w:p>
    <w:p w14:paraId="122B96CB" w14:textId="77777777" w:rsidR="00B950AC" w:rsidRPr="00B950AC" w:rsidRDefault="00B950AC" w:rsidP="00B950AC">
      <w:pPr>
        <w:tabs>
          <w:tab w:val="left" w:pos="851"/>
        </w:tabs>
        <w:ind w:firstLine="709"/>
        <w:jc w:val="center"/>
        <w:rPr>
          <w:b/>
          <w:i/>
          <w:u w:val="single"/>
          <w:lang w:eastAsia="ru-RU"/>
        </w:rPr>
      </w:pPr>
      <w:r w:rsidRPr="00B950AC">
        <w:rPr>
          <w:b/>
          <w:i/>
          <w:u w:val="single"/>
          <w:lang w:eastAsia="ru-RU"/>
        </w:rPr>
        <w:t>Будівництво установ та закладів культури</w:t>
      </w:r>
    </w:p>
    <w:p w14:paraId="2D44A92D" w14:textId="77777777" w:rsidR="00B950AC" w:rsidRPr="00B950AC" w:rsidRDefault="00B950AC" w:rsidP="00B950AC">
      <w:pPr>
        <w:tabs>
          <w:tab w:val="left" w:pos="851"/>
        </w:tabs>
        <w:ind w:firstLine="709"/>
        <w:jc w:val="center"/>
        <w:rPr>
          <w:b/>
          <w:i/>
          <w:lang w:eastAsia="ru-RU"/>
        </w:rPr>
      </w:pPr>
    </w:p>
    <w:p w14:paraId="3E1AE0C0" w14:textId="7156C2D6" w:rsidR="00B950AC" w:rsidRPr="00B950AC" w:rsidRDefault="004079B1" w:rsidP="00B950AC">
      <w:pPr>
        <w:tabs>
          <w:tab w:val="left" w:pos="851"/>
        </w:tabs>
        <w:ind w:firstLine="709"/>
        <w:rPr>
          <w:lang w:eastAsia="ru-RU"/>
        </w:rPr>
      </w:pPr>
      <w:r>
        <w:rPr>
          <w:rFonts w:eastAsia="Calibri"/>
          <w:bCs/>
          <w:color w:val="000000"/>
          <w:lang w:eastAsia="en-US"/>
        </w:rPr>
        <w:t xml:space="preserve">   </w:t>
      </w:r>
      <w:r w:rsidR="00B950AC"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870,0 тис. грн. </w:t>
      </w:r>
      <w:r w:rsidR="00B950AC" w:rsidRPr="00B950AC">
        <w:rPr>
          <w:lang w:eastAsia="ru-RU"/>
        </w:rPr>
        <w:t xml:space="preserve">Із загальної суми видатків виділено на </w:t>
      </w:r>
    </w:p>
    <w:p w14:paraId="282D0D31" w14:textId="05E43099" w:rsidR="00B950AC" w:rsidRPr="00B950AC" w:rsidRDefault="00B950AC" w:rsidP="00B950AC">
      <w:pPr>
        <w:tabs>
          <w:tab w:val="left" w:pos="851"/>
        </w:tabs>
        <w:ind w:firstLine="709"/>
        <w:rPr>
          <w:lang w:eastAsia="ru-RU"/>
        </w:rPr>
      </w:pPr>
      <w:r w:rsidRPr="00B950AC">
        <w:rPr>
          <w:lang w:eastAsia="ru-RU"/>
        </w:rPr>
        <w:t xml:space="preserve">- </w:t>
      </w:r>
      <w:r w:rsidR="004079B1">
        <w:rPr>
          <w:rFonts w:eastAsia="Calibri"/>
          <w:lang w:val="ru-RU" w:eastAsia="en-US"/>
        </w:rPr>
        <w:t xml:space="preserve">коригування проєктної документації по об'єкту </w:t>
      </w:r>
      <w:r w:rsidRPr="00B950AC">
        <w:rPr>
          <w:rFonts w:eastAsia="Calibri"/>
          <w:lang w:val="ru-RU" w:eastAsia="en-US"/>
        </w:rPr>
        <w:t>"Будівництво будинку культури в с. Лютіж – 710,</w:t>
      </w:r>
      <w:r w:rsidRPr="00B950AC">
        <w:rPr>
          <w:rFonts w:eastAsia="Calibri"/>
          <w:lang w:eastAsia="en-US"/>
        </w:rPr>
        <w:t>0 тис. грн.</w:t>
      </w:r>
    </w:p>
    <w:p w14:paraId="635FCE17" w14:textId="31E167AD" w:rsidR="00B950AC" w:rsidRPr="00B950AC" w:rsidRDefault="00B950AC" w:rsidP="00B950AC">
      <w:pPr>
        <w:tabs>
          <w:tab w:val="left" w:pos="851"/>
        </w:tabs>
        <w:ind w:firstLine="709"/>
        <w:rPr>
          <w:lang w:eastAsia="ru-RU"/>
        </w:rPr>
      </w:pPr>
      <w:r w:rsidRPr="00B950AC">
        <w:rPr>
          <w:lang w:eastAsia="ru-RU"/>
        </w:rPr>
        <w:lastRenderedPageBreak/>
        <w:t>- розроблення ПКД  зовнішнього електропостачання на об’єкті «Нове будівництво центру культури та дозвілля по вул. Миру в с. Лютіж</w:t>
      </w:r>
      <w:r w:rsidR="004079B1">
        <w:rPr>
          <w:lang w:eastAsia="ru-RU"/>
        </w:rPr>
        <w:t xml:space="preserve">» </w:t>
      </w:r>
      <w:r w:rsidRPr="00B950AC">
        <w:rPr>
          <w:lang w:eastAsia="ru-RU"/>
        </w:rPr>
        <w:t>- 160,0 тис. грн.</w:t>
      </w:r>
    </w:p>
    <w:p w14:paraId="6D723885" w14:textId="77777777" w:rsidR="00B950AC" w:rsidRPr="00B950AC" w:rsidRDefault="00B950AC" w:rsidP="00B950AC">
      <w:pPr>
        <w:tabs>
          <w:tab w:val="left" w:pos="851"/>
        </w:tabs>
        <w:ind w:firstLine="709"/>
        <w:jc w:val="center"/>
        <w:rPr>
          <w:b/>
          <w:i/>
          <w:lang w:eastAsia="ru-RU"/>
        </w:rPr>
      </w:pPr>
    </w:p>
    <w:p w14:paraId="51EF434C" w14:textId="77777777" w:rsidR="00B950AC" w:rsidRPr="00B950AC" w:rsidRDefault="00B950AC" w:rsidP="00B950AC">
      <w:pPr>
        <w:tabs>
          <w:tab w:val="left" w:pos="851"/>
        </w:tabs>
        <w:spacing w:line="276" w:lineRule="auto"/>
        <w:ind w:firstLine="709"/>
        <w:rPr>
          <w:rFonts w:eastAsia="Calibri"/>
          <w:bCs/>
          <w:i/>
          <w:color w:val="000000"/>
          <w:u w:val="single"/>
          <w:lang w:val="ru-RU" w:eastAsia="en-US"/>
        </w:rPr>
      </w:pPr>
      <w:r w:rsidRPr="00B950AC">
        <w:rPr>
          <w:rFonts w:eastAsia="Calibri"/>
          <w:i/>
          <w:color w:val="000000"/>
          <w:u w:val="single"/>
          <w:lang w:val="ru-RU" w:eastAsia="en-US"/>
        </w:rPr>
        <w:t>Утримання та розвиток автомобільних доріг та дорожньої інфраструктури за рахунок коштів місцевого бюджету</w:t>
      </w:r>
    </w:p>
    <w:p w14:paraId="62F5938C" w14:textId="77777777" w:rsidR="00B950AC" w:rsidRPr="00B950AC" w:rsidRDefault="00B950AC" w:rsidP="00B950AC">
      <w:pPr>
        <w:tabs>
          <w:tab w:val="left" w:pos="851"/>
        </w:tabs>
        <w:ind w:firstLine="709"/>
        <w:rPr>
          <w:lang w:eastAsia="ru-RU"/>
        </w:rPr>
      </w:pPr>
      <w:r w:rsidRPr="00B950AC">
        <w:rPr>
          <w:rFonts w:eastAsia="Calibri"/>
          <w:bCs/>
          <w:color w:val="000000"/>
          <w:lang w:eastAsia="en-US"/>
        </w:rPr>
        <w:t xml:space="preserve">     Видатки  загального фонду бюджету Петрівської сільської  територіальної громади  становлять 811,1  тис. грн. </w:t>
      </w:r>
      <w:r w:rsidRPr="00B950AC">
        <w:rPr>
          <w:lang w:eastAsia="ru-RU"/>
        </w:rPr>
        <w:t>Із загальної суми видатків виділено на :</w:t>
      </w:r>
    </w:p>
    <w:p w14:paraId="022A5301" w14:textId="77777777" w:rsidR="00B950AC" w:rsidRPr="00B950AC" w:rsidRDefault="00B950AC" w:rsidP="00B950AC">
      <w:pPr>
        <w:numPr>
          <w:ilvl w:val="0"/>
          <w:numId w:val="19"/>
        </w:numPr>
        <w:tabs>
          <w:tab w:val="left" w:pos="851"/>
        </w:tabs>
        <w:spacing w:after="200" w:line="276" w:lineRule="auto"/>
        <w:ind w:firstLine="709"/>
        <w:rPr>
          <w:lang w:eastAsia="ru-RU"/>
        </w:rPr>
      </w:pPr>
      <w:r w:rsidRPr="00B950AC">
        <w:rPr>
          <w:lang w:eastAsia="ru-RU"/>
        </w:rPr>
        <w:t>Поточний  ремонт  доріг (ямковий ) – 811,1 тис. грн.</w:t>
      </w:r>
    </w:p>
    <w:p w14:paraId="2CBF0B7B" w14:textId="77777777" w:rsidR="00B950AC" w:rsidRPr="00B950AC" w:rsidRDefault="00B950AC" w:rsidP="00B950AC">
      <w:pPr>
        <w:tabs>
          <w:tab w:val="left" w:pos="851"/>
        </w:tabs>
        <w:spacing w:line="276" w:lineRule="auto"/>
        <w:ind w:firstLine="709"/>
        <w:rPr>
          <w:rFonts w:eastAsia="Calibri"/>
          <w:b/>
          <w:bCs/>
          <w:color w:val="000000"/>
          <w:lang w:val="ru-RU" w:eastAsia="en-US"/>
        </w:rPr>
      </w:pPr>
    </w:p>
    <w:p w14:paraId="3828376B" w14:textId="3310E761" w:rsidR="00B950AC" w:rsidRPr="00B950AC" w:rsidRDefault="00145CB6" w:rsidP="007F24F8">
      <w:pPr>
        <w:tabs>
          <w:tab w:val="left" w:pos="851"/>
        </w:tabs>
        <w:ind w:firstLine="709"/>
        <w:jc w:val="both"/>
        <w:rPr>
          <w:lang w:eastAsia="ru-RU"/>
        </w:rPr>
      </w:pPr>
      <w:r>
        <w:rPr>
          <w:rFonts w:eastAsia="Calibri"/>
          <w:bCs/>
          <w:color w:val="000000"/>
          <w:lang w:eastAsia="en-US"/>
        </w:rPr>
        <w:t xml:space="preserve">    </w:t>
      </w:r>
      <w:r w:rsidR="00B950AC"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3255,1 тис. грн. </w:t>
      </w:r>
      <w:r w:rsidR="00B950AC" w:rsidRPr="00B950AC">
        <w:rPr>
          <w:lang w:eastAsia="ru-RU"/>
        </w:rPr>
        <w:t>Із загальної суми вид</w:t>
      </w:r>
      <w:r w:rsidR="007F24F8">
        <w:rPr>
          <w:lang w:eastAsia="ru-RU"/>
        </w:rPr>
        <w:t>атків виділено на</w:t>
      </w:r>
      <w:r w:rsidR="00B950AC" w:rsidRPr="00B950AC">
        <w:rPr>
          <w:lang w:eastAsia="ru-RU"/>
        </w:rPr>
        <w:t>:</w:t>
      </w:r>
    </w:p>
    <w:p w14:paraId="79E2C428" w14:textId="4473A03D" w:rsidR="00B950AC" w:rsidRPr="00B950AC" w:rsidRDefault="00B950AC" w:rsidP="007F24F8">
      <w:pPr>
        <w:tabs>
          <w:tab w:val="left" w:pos="851"/>
        </w:tabs>
        <w:ind w:firstLine="709"/>
        <w:jc w:val="both"/>
        <w:rPr>
          <w:lang w:eastAsia="ru-RU"/>
        </w:rPr>
      </w:pPr>
      <w:r w:rsidRPr="00B950AC">
        <w:rPr>
          <w:lang w:val="ru-RU" w:eastAsia="ru-RU"/>
        </w:rPr>
        <w:t>-</w:t>
      </w:r>
      <w:r w:rsidRPr="007F24F8">
        <w:rPr>
          <w:lang w:eastAsia="ru-RU"/>
        </w:rPr>
        <w:t xml:space="preserve"> </w:t>
      </w:r>
      <w:r w:rsidR="007F24F8">
        <w:rPr>
          <w:lang w:val="ru-RU" w:eastAsia="ru-RU"/>
        </w:rPr>
        <w:t>розробка проєктно-</w:t>
      </w:r>
      <w:r w:rsidRPr="00B950AC">
        <w:rPr>
          <w:lang w:val="ru-RU" w:eastAsia="ru-RU"/>
        </w:rPr>
        <w:t>кошторисної документації "Будівництво дороги по вул. Індустріальна та прилеглих вулиць в с. Нові Петрівці – 1640,2 тис. грн.</w:t>
      </w:r>
    </w:p>
    <w:p w14:paraId="0B8C2CE5" w14:textId="211DB1FE" w:rsidR="00B950AC" w:rsidRPr="00B950AC" w:rsidRDefault="007F24F8" w:rsidP="007F24F8">
      <w:pPr>
        <w:tabs>
          <w:tab w:val="left" w:pos="851"/>
        </w:tabs>
        <w:ind w:firstLine="709"/>
        <w:jc w:val="both"/>
        <w:rPr>
          <w:lang w:eastAsia="ru-RU"/>
        </w:rPr>
      </w:pPr>
      <w:r>
        <w:rPr>
          <w:lang w:eastAsia="ru-RU"/>
        </w:rPr>
        <w:t>- розробка проєктно-</w:t>
      </w:r>
      <w:r w:rsidR="00B950AC" w:rsidRPr="00B950AC">
        <w:rPr>
          <w:lang w:eastAsia="ru-RU"/>
        </w:rPr>
        <w:t xml:space="preserve">кошторисної документації "Будівництво вулиці Луцька 2 в с. Нові Петрівці – 1316,3 тис. </w:t>
      </w:r>
      <w:r>
        <w:rPr>
          <w:lang w:eastAsia="ru-RU"/>
        </w:rPr>
        <w:t>грн.</w:t>
      </w:r>
    </w:p>
    <w:p w14:paraId="1BA2F222" w14:textId="77777777" w:rsidR="00B950AC" w:rsidRPr="00B950AC" w:rsidRDefault="00B950AC" w:rsidP="007F24F8">
      <w:pPr>
        <w:tabs>
          <w:tab w:val="left" w:pos="851"/>
        </w:tabs>
        <w:ind w:firstLine="709"/>
        <w:jc w:val="both"/>
        <w:rPr>
          <w:lang w:eastAsia="ru-RU"/>
        </w:rPr>
      </w:pPr>
      <w:r w:rsidRPr="00B950AC">
        <w:rPr>
          <w:lang w:eastAsia="ru-RU"/>
        </w:rPr>
        <w:t>- коригування ПКД на капітальний ремонт дороги по вул. Силкіна в с. Гута – Межигірська- 99,2 тис. грн.</w:t>
      </w:r>
    </w:p>
    <w:p w14:paraId="552FCAE2" w14:textId="0B423159" w:rsidR="00B950AC" w:rsidRPr="00B950AC" w:rsidRDefault="00B950AC" w:rsidP="007F24F8">
      <w:pPr>
        <w:tabs>
          <w:tab w:val="left" w:pos="851"/>
        </w:tabs>
        <w:ind w:firstLine="709"/>
        <w:jc w:val="both"/>
        <w:rPr>
          <w:lang w:eastAsia="ru-RU"/>
        </w:rPr>
      </w:pPr>
      <w:r w:rsidRPr="00B950AC">
        <w:rPr>
          <w:lang w:eastAsia="ru-RU"/>
        </w:rPr>
        <w:t>- виготовлення  ПКД на капітальний ремонт під’їзної дороги до ДНЗ з вулиці Ново-Київська в с.</w:t>
      </w:r>
      <w:r w:rsidR="007F24F8">
        <w:rPr>
          <w:lang w:eastAsia="ru-RU"/>
        </w:rPr>
        <w:t xml:space="preserve"> </w:t>
      </w:r>
      <w:r w:rsidRPr="00B950AC">
        <w:rPr>
          <w:lang w:eastAsia="ru-RU"/>
        </w:rPr>
        <w:t>Нові Петрівці- 99,7 тис. грн.</w:t>
      </w:r>
    </w:p>
    <w:p w14:paraId="25871359" w14:textId="056BCF2B" w:rsidR="00B950AC" w:rsidRPr="00B950AC" w:rsidRDefault="00B950AC" w:rsidP="007F24F8">
      <w:pPr>
        <w:tabs>
          <w:tab w:val="left" w:pos="851"/>
        </w:tabs>
        <w:ind w:firstLine="709"/>
        <w:jc w:val="both"/>
        <w:rPr>
          <w:lang w:eastAsia="ru-RU"/>
        </w:rPr>
      </w:pPr>
      <w:r w:rsidRPr="00B950AC">
        <w:rPr>
          <w:lang w:eastAsia="ru-RU"/>
        </w:rPr>
        <w:t>- виготовлення  ПКД на капітальний ремонт дороги по вул. Захисників України в с. Старі Петрівці</w:t>
      </w:r>
      <w:r w:rsidR="007F24F8">
        <w:rPr>
          <w:lang w:eastAsia="ru-RU"/>
        </w:rPr>
        <w:t xml:space="preserve"> </w:t>
      </w:r>
      <w:r w:rsidRPr="00B950AC">
        <w:rPr>
          <w:lang w:eastAsia="ru-RU"/>
        </w:rPr>
        <w:t>- 99,7 тис. грн.</w:t>
      </w:r>
    </w:p>
    <w:p w14:paraId="49FE0F9A" w14:textId="77777777" w:rsidR="00B950AC" w:rsidRPr="00B950AC" w:rsidRDefault="00B950AC" w:rsidP="00B950AC">
      <w:pPr>
        <w:tabs>
          <w:tab w:val="left" w:pos="851"/>
        </w:tabs>
        <w:ind w:firstLine="709"/>
        <w:rPr>
          <w:lang w:eastAsia="ru-RU"/>
        </w:rPr>
      </w:pPr>
    </w:p>
    <w:p w14:paraId="32A971B8" w14:textId="77777777" w:rsidR="00B950AC" w:rsidRPr="00B950AC" w:rsidRDefault="00B950AC" w:rsidP="00B950AC">
      <w:pPr>
        <w:tabs>
          <w:tab w:val="left" w:pos="851"/>
        </w:tabs>
        <w:ind w:firstLine="709"/>
        <w:jc w:val="center"/>
        <w:rPr>
          <w:b/>
          <w:i/>
          <w:u w:val="single"/>
          <w:lang w:val="ru-RU" w:eastAsia="ru-RU"/>
        </w:rPr>
      </w:pPr>
      <w:r w:rsidRPr="00B950AC">
        <w:rPr>
          <w:b/>
          <w:i/>
          <w:u w:val="single"/>
          <w:lang w:val="ru-RU" w:eastAsia="ru-RU"/>
        </w:rPr>
        <w:t>Будівництво інших  об'єктів житлово-комунального господарства</w:t>
      </w:r>
    </w:p>
    <w:p w14:paraId="297C7377" w14:textId="77777777" w:rsidR="00B950AC" w:rsidRPr="00B950AC" w:rsidRDefault="00B950AC" w:rsidP="00F17319">
      <w:pPr>
        <w:tabs>
          <w:tab w:val="left" w:pos="851"/>
        </w:tabs>
        <w:ind w:firstLine="709"/>
        <w:jc w:val="both"/>
        <w:rPr>
          <w:rFonts w:eastAsia="Calibri"/>
          <w:lang w:val="ru-RU" w:eastAsia="en-US"/>
        </w:rPr>
      </w:pPr>
      <w:r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1139,1 тис. грн. </w:t>
      </w:r>
      <w:r w:rsidRPr="00B950AC">
        <w:rPr>
          <w:lang w:eastAsia="ru-RU"/>
        </w:rPr>
        <w:t>Із загальної суми видатків виділено на :</w:t>
      </w:r>
    </w:p>
    <w:p w14:paraId="26666AFB" w14:textId="1EC41AE4" w:rsidR="00B950AC" w:rsidRPr="00B950AC" w:rsidRDefault="00B950AC" w:rsidP="00F17319">
      <w:pPr>
        <w:tabs>
          <w:tab w:val="left" w:pos="851"/>
        </w:tabs>
        <w:ind w:firstLine="709"/>
        <w:jc w:val="both"/>
        <w:rPr>
          <w:lang w:val="ru-RU" w:eastAsia="ru-RU"/>
        </w:rPr>
      </w:pPr>
      <w:r w:rsidRPr="00B950AC">
        <w:rPr>
          <w:lang w:val="ru-RU" w:eastAsia="ru-RU"/>
        </w:rPr>
        <w:t xml:space="preserve">- реконструкція мережі вуличного освітлення від ТП 10/04 кВ №1656 по вул. Івана Кудрі, вул. Каневська  </w:t>
      </w:r>
      <w:r w:rsidR="00F17319">
        <w:rPr>
          <w:lang w:val="ru-RU" w:eastAsia="ru-RU"/>
        </w:rPr>
        <w:t>в с. Нові Петрівці- 267,2 тис</w:t>
      </w:r>
      <w:proofErr w:type="gramStart"/>
      <w:r w:rsidR="00F17319">
        <w:rPr>
          <w:lang w:val="ru-RU" w:eastAsia="ru-RU"/>
        </w:rPr>
        <w:t>.</w:t>
      </w:r>
      <w:proofErr w:type="gramEnd"/>
      <w:r w:rsidR="00F17319">
        <w:rPr>
          <w:lang w:val="ru-RU" w:eastAsia="ru-RU"/>
        </w:rPr>
        <w:t xml:space="preserve"> </w:t>
      </w:r>
      <w:proofErr w:type="gramStart"/>
      <w:r w:rsidR="00F17319">
        <w:rPr>
          <w:lang w:val="ru-RU" w:eastAsia="ru-RU"/>
        </w:rPr>
        <w:t>г</w:t>
      </w:r>
      <w:proofErr w:type="gramEnd"/>
      <w:r w:rsidRPr="00B950AC">
        <w:rPr>
          <w:lang w:val="ru-RU" w:eastAsia="ru-RU"/>
        </w:rPr>
        <w:t>рн.</w:t>
      </w:r>
    </w:p>
    <w:p w14:paraId="4222F55A" w14:textId="0FBAED73" w:rsidR="00B950AC" w:rsidRPr="00B950AC" w:rsidRDefault="00B950AC" w:rsidP="00F17319">
      <w:pPr>
        <w:tabs>
          <w:tab w:val="left" w:pos="851"/>
        </w:tabs>
        <w:ind w:firstLine="709"/>
        <w:jc w:val="both"/>
        <w:rPr>
          <w:lang w:val="ru-RU" w:eastAsia="ru-RU"/>
        </w:rPr>
      </w:pPr>
      <w:r w:rsidRPr="00B950AC">
        <w:rPr>
          <w:lang w:val="ru-RU" w:eastAsia="ru-RU"/>
        </w:rPr>
        <w:t xml:space="preserve">- реконструкція мережі вуличного освітлення від ТП 10/04 кВ №1695 по  вул. Каневська  </w:t>
      </w:r>
      <w:r w:rsidR="00F17319">
        <w:rPr>
          <w:lang w:val="ru-RU" w:eastAsia="ru-RU"/>
        </w:rPr>
        <w:t>в с. Нові Петрівці- 221,4 тис</w:t>
      </w:r>
      <w:proofErr w:type="gramStart"/>
      <w:r w:rsidR="00F17319">
        <w:rPr>
          <w:lang w:val="ru-RU" w:eastAsia="ru-RU"/>
        </w:rPr>
        <w:t>.</w:t>
      </w:r>
      <w:proofErr w:type="gramEnd"/>
      <w:r w:rsidR="00F17319">
        <w:rPr>
          <w:lang w:val="ru-RU" w:eastAsia="ru-RU"/>
        </w:rPr>
        <w:t xml:space="preserve"> </w:t>
      </w:r>
      <w:proofErr w:type="gramStart"/>
      <w:r w:rsidR="00F17319">
        <w:rPr>
          <w:lang w:val="ru-RU" w:eastAsia="ru-RU"/>
        </w:rPr>
        <w:t>г</w:t>
      </w:r>
      <w:proofErr w:type="gramEnd"/>
      <w:r w:rsidRPr="00B950AC">
        <w:rPr>
          <w:lang w:val="ru-RU" w:eastAsia="ru-RU"/>
        </w:rPr>
        <w:t>рн.</w:t>
      </w:r>
    </w:p>
    <w:p w14:paraId="522B5330" w14:textId="64486BBA" w:rsidR="00B950AC" w:rsidRPr="00B950AC" w:rsidRDefault="00B950AC" w:rsidP="00F17319">
      <w:pPr>
        <w:tabs>
          <w:tab w:val="left" w:pos="851"/>
        </w:tabs>
        <w:ind w:firstLine="709"/>
        <w:jc w:val="both"/>
        <w:rPr>
          <w:lang w:val="ru-RU" w:eastAsia="ru-RU"/>
        </w:rPr>
      </w:pPr>
      <w:r w:rsidRPr="00B950AC">
        <w:rPr>
          <w:lang w:val="ru-RU" w:eastAsia="ru-RU"/>
        </w:rPr>
        <w:t>- реконструкція мережі вуличного освітлення від ТП 10/04 кВ №1394 по вул. Польова, вул. Івана Кудрі, пров. Каневський  в с. Нові Петрівці</w:t>
      </w:r>
      <w:r w:rsidR="00F17319">
        <w:rPr>
          <w:lang w:val="ru-RU" w:eastAsia="ru-RU"/>
        </w:rPr>
        <w:t xml:space="preserve"> </w:t>
      </w:r>
      <w:r w:rsidRPr="00B950AC">
        <w:rPr>
          <w:lang w:val="ru-RU" w:eastAsia="ru-RU"/>
        </w:rPr>
        <w:t>- 335,7 тис</w:t>
      </w:r>
      <w:proofErr w:type="gramStart"/>
      <w:r w:rsidRPr="00B950AC">
        <w:rPr>
          <w:lang w:val="ru-RU" w:eastAsia="ru-RU"/>
        </w:rPr>
        <w:t>.</w:t>
      </w:r>
      <w:proofErr w:type="gramEnd"/>
      <w:r w:rsidRPr="00B950AC">
        <w:rPr>
          <w:lang w:val="ru-RU" w:eastAsia="ru-RU"/>
        </w:rPr>
        <w:t xml:space="preserve"> </w:t>
      </w:r>
      <w:proofErr w:type="gramStart"/>
      <w:r w:rsidR="00F17319">
        <w:rPr>
          <w:lang w:val="ru-RU" w:eastAsia="ru-RU"/>
        </w:rPr>
        <w:t>г</w:t>
      </w:r>
      <w:proofErr w:type="gramEnd"/>
      <w:r w:rsidRPr="00B950AC">
        <w:rPr>
          <w:lang w:val="ru-RU" w:eastAsia="ru-RU"/>
        </w:rPr>
        <w:t>рн.</w:t>
      </w:r>
    </w:p>
    <w:p w14:paraId="63233BF1" w14:textId="4959A2AD" w:rsidR="00B950AC" w:rsidRPr="00B950AC" w:rsidRDefault="00B950AC" w:rsidP="00F17319">
      <w:pPr>
        <w:tabs>
          <w:tab w:val="left" w:pos="851"/>
        </w:tabs>
        <w:ind w:firstLine="709"/>
        <w:jc w:val="both"/>
        <w:rPr>
          <w:lang w:val="ru-RU" w:eastAsia="ru-RU"/>
        </w:rPr>
      </w:pPr>
      <w:r w:rsidRPr="00B950AC">
        <w:rPr>
          <w:lang w:val="ru-RU" w:eastAsia="ru-RU"/>
        </w:rPr>
        <w:t>- виготовлення ПКД на будівництво телефонної каналізації для виносу ліній зв’язку</w:t>
      </w:r>
      <w:r w:rsidR="00F17319">
        <w:rPr>
          <w:lang w:val="ru-RU" w:eastAsia="ru-RU"/>
        </w:rPr>
        <w:t xml:space="preserve"> в с. Нові Петрівці -314,7 тис. г</w:t>
      </w:r>
      <w:r w:rsidRPr="00B950AC">
        <w:rPr>
          <w:lang w:val="ru-RU" w:eastAsia="ru-RU"/>
        </w:rPr>
        <w:t>рн.</w:t>
      </w:r>
    </w:p>
    <w:p w14:paraId="59BF6EC8" w14:textId="77777777" w:rsidR="00B950AC" w:rsidRPr="00B950AC" w:rsidRDefault="00B950AC" w:rsidP="00B950AC">
      <w:pPr>
        <w:tabs>
          <w:tab w:val="left" w:pos="851"/>
        </w:tabs>
        <w:ind w:firstLine="709"/>
        <w:rPr>
          <w:lang w:val="ru-RU" w:eastAsia="ru-RU"/>
        </w:rPr>
      </w:pPr>
    </w:p>
    <w:p w14:paraId="2009CD85" w14:textId="77777777" w:rsidR="00B950AC" w:rsidRPr="00B950AC" w:rsidRDefault="00B950AC" w:rsidP="00B950AC">
      <w:pPr>
        <w:tabs>
          <w:tab w:val="left" w:pos="851"/>
        </w:tabs>
        <w:ind w:firstLine="709"/>
        <w:jc w:val="center"/>
        <w:rPr>
          <w:b/>
          <w:bCs/>
          <w:i/>
          <w:color w:val="000000"/>
          <w:u w:val="single"/>
          <w:lang w:val="ru-RU" w:eastAsia="ru-RU"/>
        </w:rPr>
      </w:pPr>
      <w:r w:rsidRPr="00B950AC">
        <w:rPr>
          <w:b/>
          <w:bCs/>
          <w:i/>
          <w:color w:val="000000"/>
          <w:u w:val="single"/>
          <w:lang w:val="ru-RU" w:eastAsia="ru-RU"/>
        </w:rPr>
        <w:t>Розроблення схем планування та забудови територій (містобудівної документації)</w:t>
      </w:r>
    </w:p>
    <w:p w14:paraId="1261296F" w14:textId="35380F11" w:rsidR="00F17319" w:rsidRDefault="00B950AC" w:rsidP="00F17319">
      <w:pPr>
        <w:tabs>
          <w:tab w:val="left" w:pos="851"/>
        </w:tabs>
        <w:ind w:firstLine="709"/>
        <w:rPr>
          <w:lang w:eastAsia="ru-RU"/>
        </w:rPr>
      </w:pPr>
      <w:r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1901,3  тис. грн. </w:t>
      </w:r>
      <w:r w:rsidRPr="00B950AC">
        <w:rPr>
          <w:lang w:eastAsia="ru-RU"/>
        </w:rPr>
        <w:t>Із загаль</w:t>
      </w:r>
      <w:r w:rsidR="003E7838">
        <w:rPr>
          <w:lang w:eastAsia="ru-RU"/>
        </w:rPr>
        <w:t>ної суми видатків виділено на</w:t>
      </w:r>
      <w:r w:rsidR="00F17319">
        <w:rPr>
          <w:lang w:eastAsia="ru-RU"/>
        </w:rPr>
        <w:t>:</w:t>
      </w:r>
    </w:p>
    <w:p w14:paraId="62688A30" w14:textId="4AF7A777" w:rsidR="00F17319" w:rsidRPr="00F17319" w:rsidRDefault="00B950AC" w:rsidP="00F17319">
      <w:pPr>
        <w:pStyle w:val="a6"/>
        <w:numPr>
          <w:ilvl w:val="0"/>
          <w:numId w:val="19"/>
        </w:numPr>
        <w:tabs>
          <w:tab w:val="left" w:pos="851"/>
        </w:tabs>
        <w:rPr>
          <w:lang w:eastAsia="ru-RU"/>
        </w:rPr>
      </w:pPr>
      <w:r w:rsidRPr="00F17319">
        <w:rPr>
          <w:bCs/>
          <w:color w:val="000000"/>
          <w:lang w:eastAsia="ru-RU"/>
        </w:rPr>
        <w:t>Внесення змін до генерального плану села Старі Петрівці</w:t>
      </w:r>
      <w:r w:rsidR="00F17319" w:rsidRPr="00F17319">
        <w:rPr>
          <w:bCs/>
          <w:color w:val="000000"/>
          <w:lang w:eastAsia="ru-RU"/>
        </w:rPr>
        <w:t xml:space="preserve"> – 1710,0 тис. </w:t>
      </w:r>
      <w:r w:rsidR="00F17319">
        <w:rPr>
          <w:bCs/>
          <w:color w:val="000000"/>
          <w:lang w:eastAsia="ru-RU"/>
        </w:rPr>
        <w:t>грн.</w:t>
      </w:r>
    </w:p>
    <w:p w14:paraId="2CA75BAB" w14:textId="5F8A32AB" w:rsidR="00B950AC" w:rsidRPr="00F17319" w:rsidRDefault="00B950AC" w:rsidP="00F17319">
      <w:pPr>
        <w:pStyle w:val="a6"/>
        <w:numPr>
          <w:ilvl w:val="0"/>
          <w:numId w:val="19"/>
        </w:numPr>
        <w:tabs>
          <w:tab w:val="left" w:pos="851"/>
        </w:tabs>
        <w:rPr>
          <w:lang w:eastAsia="ru-RU"/>
        </w:rPr>
      </w:pPr>
      <w:r w:rsidRPr="00F17319">
        <w:rPr>
          <w:bCs/>
          <w:color w:val="000000"/>
          <w:lang w:eastAsia="ru-RU"/>
        </w:rPr>
        <w:t>Розроблення містобудівної документації – 191,3 тис. грн.</w:t>
      </w:r>
    </w:p>
    <w:p w14:paraId="2B74751B" w14:textId="77777777" w:rsidR="00B950AC" w:rsidRPr="00B950AC" w:rsidRDefault="00B950AC" w:rsidP="00B950AC">
      <w:pPr>
        <w:tabs>
          <w:tab w:val="left" w:pos="851"/>
        </w:tabs>
        <w:ind w:firstLine="709"/>
        <w:jc w:val="center"/>
        <w:rPr>
          <w:bCs/>
          <w:i/>
          <w:color w:val="000000"/>
          <w:lang w:eastAsia="ru-RU"/>
        </w:rPr>
      </w:pPr>
    </w:p>
    <w:p w14:paraId="2DBD5950" w14:textId="77777777" w:rsidR="00B950AC" w:rsidRPr="00F17319" w:rsidRDefault="00B950AC" w:rsidP="00B950AC">
      <w:pPr>
        <w:tabs>
          <w:tab w:val="left" w:pos="851"/>
        </w:tabs>
        <w:ind w:firstLine="709"/>
        <w:jc w:val="center"/>
        <w:rPr>
          <w:b/>
          <w:bCs/>
          <w:i/>
          <w:color w:val="000000"/>
          <w:u w:val="single"/>
          <w:lang w:eastAsia="ru-RU"/>
        </w:rPr>
      </w:pPr>
      <w:r w:rsidRPr="00F17319">
        <w:rPr>
          <w:b/>
          <w:bCs/>
          <w:i/>
          <w:color w:val="000000"/>
          <w:u w:val="single"/>
          <w:lang w:eastAsia="ru-RU"/>
        </w:rPr>
        <w:t>Здійснення  заходів із землеустрою</w:t>
      </w:r>
    </w:p>
    <w:p w14:paraId="541816FF" w14:textId="3FC7542A" w:rsidR="00B950AC" w:rsidRPr="00B950AC" w:rsidRDefault="00B950AC" w:rsidP="00B950AC">
      <w:pPr>
        <w:tabs>
          <w:tab w:val="left" w:pos="851"/>
        </w:tabs>
        <w:ind w:firstLine="709"/>
        <w:rPr>
          <w:lang w:eastAsia="ru-RU"/>
        </w:rPr>
      </w:pPr>
      <w:r w:rsidRPr="00B950AC">
        <w:rPr>
          <w:rFonts w:eastAsia="Calibri"/>
          <w:bCs/>
          <w:color w:val="000000"/>
          <w:lang w:eastAsia="en-US"/>
        </w:rPr>
        <w:t xml:space="preserve">Видатки  загального фонду бюджету Петрівської сільської  територіальної громади  становлять 241,4 тис. грн. </w:t>
      </w:r>
      <w:r w:rsidRPr="00B950AC">
        <w:rPr>
          <w:lang w:eastAsia="ru-RU"/>
        </w:rPr>
        <w:t>Із зага</w:t>
      </w:r>
      <w:r w:rsidR="00952342">
        <w:rPr>
          <w:lang w:eastAsia="ru-RU"/>
        </w:rPr>
        <w:t>льної суми видатків виділено на</w:t>
      </w:r>
      <w:r w:rsidRPr="00B950AC">
        <w:rPr>
          <w:lang w:eastAsia="ru-RU"/>
        </w:rPr>
        <w:t>:</w:t>
      </w:r>
    </w:p>
    <w:p w14:paraId="3B3712AC" w14:textId="77777777" w:rsidR="00B950AC" w:rsidRPr="00B950AC" w:rsidRDefault="00B950AC" w:rsidP="00B950AC">
      <w:pPr>
        <w:tabs>
          <w:tab w:val="left" w:pos="851"/>
        </w:tabs>
        <w:spacing w:line="276" w:lineRule="auto"/>
        <w:ind w:firstLine="709"/>
        <w:rPr>
          <w:rFonts w:eastAsia="Calibri"/>
          <w:lang w:val="ru-RU" w:eastAsia="en-US"/>
        </w:rPr>
      </w:pPr>
      <w:r w:rsidRPr="00B950AC">
        <w:rPr>
          <w:rFonts w:eastAsia="Calibri"/>
          <w:lang w:eastAsia="en-US"/>
        </w:rPr>
        <w:t xml:space="preserve">- </w:t>
      </w:r>
      <w:r w:rsidRPr="00B950AC">
        <w:rPr>
          <w:rFonts w:eastAsia="Calibri"/>
          <w:lang w:val="ru-RU" w:eastAsia="en-US"/>
        </w:rPr>
        <w:t xml:space="preserve">Технічну документація із землеустрою </w:t>
      </w:r>
    </w:p>
    <w:p w14:paraId="4AD428C0" w14:textId="77777777" w:rsidR="00B950AC" w:rsidRPr="00B950AC" w:rsidRDefault="00B950AC" w:rsidP="00B950AC">
      <w:pPr>
        <w:tabs>
          <w:tab w:val="left" w:pos="851"/>
        </w:tabs>
        <w:spacing w:line="276" w:lineRule="auto"/>
        <w:ind w:firstLine="709"/>
        <w:jc w:val="center"/>
        <w:rPr>
          <w:rFonts w:eastAsia="Calibri"/>
          <w:b/>
          <w:i/>
          <w:u w:val="single"/>
          <w:lang w:val="ru-RU" w:eastAsia="en-US"/>
        </w:rPr>
      </w:pPr>
    </w:p>
    <w:p w14:paraId="482C268A" w14:textId="77777777" w:rsidR="00B950AC" w:rsidRPr="00B950AC" w:rsidRDefault="00B950AC" w:rsidP="00B950AC">
      <w:pPr>
        <w:tabs>
          <w:tab w:val="left" w:pos="851"/>
        </w:tabs>
        <w:spacing w:line="276" w:lineRule="auto"/>
        <w:ind w:firstLine="709"/>
        <w:jc w:val="center"/>
        <w:rPr>
          <w:rFonts w:eastAsia="Calibri"/>
          <w:b/>
          <w:i/>
          <w:u w:val="single"/>
          <w:lang w:val="ru-RU" w:eastAsia="en-US"/>
        </w:rPr>
      </w:pPr>
    </w:p>
    <w:p w14:paraId="60CF5F56" w14:textId="77777777" w:rsidR="00B950AC" w:rsidRPr="00B950AC" w:rsidRDefault="00B950AC" w:rsidP="00B950AC">
      <w:pPr>
        <w:tabs>
          <w:tab w:val="left" w:pos="851"/>
        </w:tabs>
        <w:spacing w:line="276" w:lineRule="auto"/>
        <w:ind w:firstLine="709"/>
        <w:jc w:val="center"/>
        <w:rPr>
          <w:rFonts w:eastAsia="Calibri"/>
          <w:b/>
          <w:i/>
          <w:u w:val="single"/>
          <w:lang w:val="ru-RU" w:eastAsia="en-US"/>
        </w:rPr>
      </w:pPr>
      <w:r w:rsidRPr="00B950AC">
        <w:rPr>
          <w:rFonts w:eastAsia="Calibri"/>
          <w:b/>
          <w:i/>
          <w:u w:val="single"/>
          <w:lang w:val="ru-RU" w:eastAsia="en-US"/>
        </w:rPr>
        <w:t>Внески до статутного капіталу суб’єктів господарювання</w:t>
      </w:r>
    </w:p>
    <w:p w14:paraId="0E8952F7" w14:textId="286553FE" w:rsidR="00B950AC" w:rsidRPr="00B950AC" w:rsidRDefault="00EA697F" w:rsidP="00B950AC">
      <w:pPr>
        <w:tabs>
          <w:tab w:val="left" w:pos="851"/>
        </w:tabs>
        <w:ind w:firstLine="709"/>
        <w:rPr>
          <w:lang w:eastAsia="ru-RU"/>
        </w:rPr>
      </w:pPr>
      <w:r>
        <w:rPr>
          <w:rFonts w:eastAsia="Calibri"/>
          <w:bCs/>
          <w:color w:val="000000"/>
          <w:lang w:eastAsia="en-US"/>
        </w:rPr>
        <w:t xml:space="preserve"> </w:t>
      </w:r>
      <w:r w:rsidR="00B950AC"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13634,5  тис. грн. </w:t>
      </w:r>
      <w:r w:rsidR="00B950AC" w:rsidRPr="00B950AC">
        <w:rPr>
          <w:lang w:eastAsia="ru-RU"/>
        </w:rPr>
        <w:t>Із зага</w:t>
      </w:r>
      <w:r w:rsidR="00416305">
        <w:rPr>
          <w:lang w:eastAsia="ru-RU"/>
        </w:rPr>
        <w:t>льної суми видатків виділено на</w:t>
      </w:r>
      <w:r w:rsidR="00B950AC" w:rsidRPr="00B950AC">
        <w:rPr>
          <w:lang w:eastAsia="ru-RU"/>
        </w:rPr>
        <w:t>:</w:t>
      </w:r>
    </w:p>
    <w:p w14:paraId="454096B6" w14:textId="4885C10F" w:rsidR="00B950AC" w:rsidRPr="00B950AC" w:rsidRDefault="009E7105" w:rsidP="00B950AC">
      <w:pPr>
        <w:tabs>
          <w:tab w:val="left" w:pos="851"/>
        </w:tabs>
        <w:ind w:firstLine="709"/>
        <w:jc w:val="both"/>
        <w:rPr>
          <w:rFonts w:eastAsia="Calibri"/>
          <w:lang w:eastAsia="en-US"/>
        </w:rPr>
      </w:pPr>
      <w:r>
        <w:rPr>
          <w:rFonts w:eastAsia="Calibri"/>
          <w:lang w:eastAsia="en-US"/>
        </w:rPr>
        <w:t>фінансування п</w:t>
      </w:r>
      <w:r w:rsidR="00B950AC" w:rsidRPr="00B950AC">
        <w:rPr>
          <w:rFonts w:eastAsia="Calibri"/>
          <w:lang w:eastAsia="en-US"/>
        </w:rPr>
        <w:t>рограми розвитку комунального підприємства Петрівської сільської ради та здійснення внесків до їх статутних фондів на 20</w:t>
      </w:r>
      <w:r w:rsidR="00F42431">
        <w:rPr>
          <w:rFonts w:eastAsia="Calibri"/>
          <w:lang w:eastAsia="en-US"/>
        </w:rPr>
        <w:t xml:space="preserve">23 рік </w:t>
      </w:r>
      <w:r w:rsidR="00B950AC" w:rsidRPr="00B950AC">
        <w:rPr>
          <w:rFonts w:eastAsia="Calibri"/>
          <w:lang w:eastAsia="en-US"/>
        </w:rPr>
        <w:t>здійснено за такими напрямками:</w:t>
      </w:r>
    </w:p>
    <w:p w14:paraId="59E29ACF" w14:textId="1299CB9E" w:rsidR="00B950AC" w:rsidRPr="00B950AC" w:rsidRDefault="00F42431" w:rsidP="00B950AC">
      <w:pPr>
        <w:tabs>
          <w:tab w:val="left" w:pos="851"/>
        </w:tabs>
        <w:ind w:firstLine="709"/>
        <w:rPr>
          <w:bCs/>
          <w:color w:val="000000"/>
          <w:lang w:eastAsia="ru-RU"/>
        </w:rPr>
      </w:pPr>
      <w:r>
        <w:rPr>
          <w:bCs/>
          <w:color w:val="000000"/>
          <w:lang w:eastAsia="ru-RU"/>
        </w:rPr>
        <w:lastRenderedPageBreak/>
        <w:t xml:space="preserve">-  </w:t>
      </w:r>
      <w:r w:rsidR="00B950AC" w:rsidRPr="00B950AC">
        <w:rPr>
          <w:bCs/>
          <w:color w:val="000000"/>
          <w:lang w:eastAsia="ru-RU"/>
        </w:rPr>
        <w:t>придбання подрібнювача деревини</w:t>
      </w:r>
      <w:r w:rsidR="00CF2E22">
        <w:rPr>
          <w:bCs/>
          <w:color w:val="000000"/>
          <w:lang w:eastAsia="ru-RU"/>
        </w:rPr>
        <w:t xml:space="preserve"> </w:t>
      </w:r>
      <w:r w:rsidR="00B950AC" w:rsidRPr="00B950AC">
        <w:rPr>
          <w:bCs/>
          <w:color w:val="000000"/>
          <w:lang w:eastAsia="ru-RU"/>
        </w:rPr>
        <w:t xml:space="preserve">- 288,0 тис. грн. </w:t>
      </w:r>
    </w:p>
    <w:p w14:paraId="6559D71B" w14:textId="312524BF" w:rsidR="00B950AC" w:rsidRPr="00B950AC" w:rsidRDefault="00B950AC" w:rsidP="00B950AC">
      <w:pPr>
        <w:tabs>
          <w:tab w:val="left" w:pos="851"/>
        </w:tabs>
        <w:ind w:firstLine="709"/>
        <w:rPr>
          <w:bCs/>
          <w:color w:val="000000"/>
          <w:lang w:eastAsia="ru-RU"/>
        </w:rPr>
      </w:pPr>
      <w:r w:rsidRPr="00B950AC">
        <w:rPr>
          <w:bCs/>
          <w:color w:val="000000"/>
          <w:lang w:eastAsia="ru-RU"/>
        </w:rPr>
        <w:t>-  придбання екскаватора-навантажувача</w:t>
      </w:r>
      <w:r w:rsidR="00CF2E22">
        <w:rPr>
          <w:bCs/>
          <w:color w:val="000000"/>
          <w:lang w:eastAsia="ru-RU"/>
        </w:rPr>
        <w:t xml:space="preserve"> </w:t>
      </w:r>
      <w:r w:rsidRPr="00B950AC">
        <w:rPr>
          <w:bCs/>
          <w:color w:val="000000"/>
          <w:lang w:eastAsia="ru-RU"/>
        </w:rPr>
        <w:t>-5020,0 тис. грн.</w:t>
      </w:r>
    </w:p>
    <w:p w14:paraId="429E13D4" w14:textId="78FF7DA3" w:rsidR="00B950AC" w:rsidRPr="00B950AC" w:rsidRDefault="00B950AC" w:rsidP="00B950AC">
      <w:pPr>
        <w:tabs>
          <w:tab w:val="left" w:pos="851"/>
        </w:tabs>
        <w:ind w:firstLine="709"/>
        <w:rPr>
          <w:bCs/>
          <w:color w:val="000000"/>
          <w:lang w:eastAsia="ru-RU"/>
        </w:rPr>
      </w:pPr>
      <w:r w:rsidRPr="00B950AC">
        <w:rPr>
          <w:bCs/>
          <w:color w:val="000000"/>
          <w:lang w:eastAsia="ru-RU"/>
        </w:rPr>
        <w:t>- придбання вантажного автомобіля  -</w:t>
      </w:r>
      <w:r w:rsidR="00CF2E22">
        <w:rPr>
          <w:bCs/>
          <w:color w:val="000000"/>
          <w:lang w:eastAsia="ru-RU"/>
        </w:rPr>
        <w:t xml:space="preserve"> </w:t>
      </w:r>
      <w:r w:rsidRPr="00B950AC">
        <w:rPr>
          <w:bCs/>
          <w:color w:val="000000"/>
          <w:lang w:eastAsia="ru-RU"/>
        </w:rPr>
        <w:t>2320,0 тис. грн.</w:t>
      </w:r>
    </w:p>
    <w:p w14:paraId="456B90DE" w14:textId="7C83D6A3" w:rsidR="00B950AC" w:rsidRPr="00B950AC" w:rsidRDefault="00B950AC" w:rsidP="00B950AC">
      <w:pPr>
        <w:tabs>
          <w:tab w:val="left" w:pos="851"/>
        </w:tabs>
        <w:ind w:firstLine="709"/>
        <w:rPr>
          <w:bCs/>
          <w:color w:val="000000"/>
          <w:lang w:eastAsia="ru-RU"/>
        </w:rPr>
      </w:pPr>
      <w:r w:rsidRPr="00B950AC">
        <w:rPr>
          <w:bCs/>
          <w:color w:val="000000"/>
          <w:lang w:eastAsia="ru-RU"/>
        </w:rPr>
        <w:t>- придбання пилорами стрічкової Фермер</w:t>
      </w:r>
      <w:r w:rsidR="00CF2E22">
        <w:rPr>
          <w:bCs/>
          <w:color w:val="000000"/>
          <w:lang w:eastAsia="ru-RU"/>
        </w:rPr>
        <w:t xml:space="preserve"> </w:t>
      </w:r>
      <w:r w:rsidRPr="00B950AC">
        <w:rPr>
          <w:bCs/>
          <w:color w:val="000000"/>
          <w:lang w:eastAsia="ru-RU"/>
        </w:rPr>
        <w:t>- 95,5 тис. грн.</w:t>
      </w:r>
    </w:p>
    <w:p w14:paraId="4AA18138" w14:textId="7ECA6AE5" w:rsidR="00B950AC" w:rsidRPr="00B950AC" w:rsidRDefault="00B950AC" w:rsidP="00B950AC">
      <w:pPr>
        <w:tabs>
          <w:tab w:val="left" w:pos="851"/>
        </w:tabs>
        <w:ind w:firstLine="709"/>
        <w:rPr>
          <w:bCs/>
          <w:color w:val="000000"/>
          <w:lang w:eastAsia="ru-RU"/>
        </w:rPr>
      </w:pPr>
      <w:r w:rsidRPr="00B950AC">
        <w:rPr>
          <w:bCs/>
          <w:color w:val="000000"/>
          <w:lang w:eastAsia="ru-RU"/>
        </w:rPr>
        <w:t>- придбання  розкидача піску</w:t>
      </w:r>
      <w:r w:rsidR="00285B6F">
        <w:rPr>
          <w:bCs/>
          <w:color w:val="000000"/>
          <w:lang w:eastAsia="ru-RU"/>
        </w:rPr>
        <w:t xml:space="preserve"> </w:t>
      </w:r>
      <w:r w:rsidRPr="00B950AC">
        <w:rPr>
          <w:bCs/>
          <w:color w:val="000000"/>
          <w:lang w:eastAsia="ru-RU"/>
        </w:rPr>
        <w:t>-</w:t>
      </w:r>
      <w:r w:rsidR="00285B6F">
        <w:rPr>
          <w:bCs/>
          <w:color w:val="000000"/>
          <w:lang w:eastAsia="ru-RU"/>
        </w:rPr>
        <w:t xml:space="preserve"> </w:t>
      </w:r>
      <w:r w:rsidRPr="00B950AC">
        <w:rPr>
          <w:bCs/>
          <w:color w:val="000000"/>
          <w:lang w:eastAsia="ru-RU"/>
        </w:rPr>
        <w:t>441,0 тис. грн.</w:t>
      </w:r>
    </w:p>
    <w:p w14:paraId="30E722C0" w14:textId="0C5CD42C" w:rsidR="00B950AC" w:rsidRPr="00B950AC" w:rsidRDefault="00CF2E22" w:rsidP="00B950AC">
      <w:pPr>
        <w:shd w:val="clear" w:color="auto" w:fill="FFFFFF"/>
        <w:tabs>
          <w:tab w:val="left" w:pos="851"/>
        </w:tabs>
        <w:spacing w:line="276" w:lineRule="auto"/>
        <w:ind w:firstLine="709"/>
        <w:jc w:val="both"/>
        <w:textAlignment w:val="baseline"/>
        <w:rPr>
          <w:rFonts w:eastAsia="Calibri"/>
          <w:lang w:eastAsia="en-US"/>
        </w:rPr>
      </w:pPr>
      <w:r>
        <w:rPr>
          <w:rFonts w:eastAsia="Calibri"/>
          <w:lang w:eastAsia="en-US"/>
        </w:rPr>
        <w:t>фінансування п</w:t>
      </w:r>
      <w:r w:rsidR="00B950AC" w:rsidRPr="00B950AC">
        <w:rPr>
          <w:rFonts w:eastAsia="Calibri"/>
          <w:lang w:eastAsia="en-US"/>
        </w:rPr>
        <w:t xml:space="preserve">рограми </w:t>
      </w:r>
      <w:r w:rsidR="00B950AC" w:rsidRPr="00B950AC">
        <w:rPr>
          <w:rFonts w:eastAsia="Calibri"/>
        </w:rPr>
        <w:t xml:space="preserve">«Реформування та розвиток комунального господарства Петрівської сільської </w:t>
      </w:r>
      <w:r w:rsidR="00B950AC" w:rsidRPr="00B950AC">
        <w:rPr>
          <w:rFonts w:eastAsia="Calibri"/>
          <w:lang w:val="ru-RU"/>
        </w:rPr>
        <w:t>територіальної громади на 2023 рік»</w:t>
      </w:r>
      <w:r w:rsidR="00B950AC" w:rsidRPr="00B950AC">
        <w:rPr>
          <w:rFonts w:eastAsia="Calibri"/>
          <w:bCs/>
          <w:lang w:val="ru-RU"/>
        </w:rPr>
        <w:t xml:space="preserve">  </w:t>
      </w:r>
      <w:r w:rsidR="00B950AC" w:rsidRPr="00B950AC">
        <w:rPr>
          <w:rFonts w:eastAsia="Calibri"/>
          <w:lang w:eastAsia="en-US"/>
        </w:rPr>
        <w:t>та здійснення внесків до їх статутних фондів на 2023 рік  здійснено за такими напрямками:</w:t>
      </w:r>
    </w:p>
    <w:p w14:paraId="2E2CFEB0" w14:textId="77777777" w:rsidR="00B950AC" w:rsidRDefault="00B950AC" w:rsidP="00B950AC">
      <w:pPr>
        <w:tabs>
          <w:tab w:val="left" w:pos="851"/>
        </w:tabs>
        <w:ind w:firstLine="709"/>
        <w:rPr>
          <w:bCs/>
          <w:color w:val="000000"/>
          <w:lang w:eastAsia="ru-RU"/>
        </w:rPr>
      </w:pPr>
      <w:r w:rsidRPr="00B950AC">
        <w:rPr>
          <w:bCs/>
          <w:color w:val="000000"/>
          <w:lang w:eastAsia="ru-RU"/>
        </w:rPr>
        <w:t>- придбання екскаватора-навантажувача   - 5470,0 тис. грн.</w:t>
      </w:r>
    </w:p>
    <w:p w14:paraId="3673D5A4" w14:textId="77777777" w:rsidR="00285B6F" w:rsidRPr="00B950AC" w:rsidRDefault="00285B6F" w:rsidP="00B950AC">
      <w:pPr>
        <w:tabs>
          <w:tab w:val="left" w:pos="851"/>
        </w:tabs>
        <w:ind w:firstLine="709"/>
        <w:rPr>
          <w:bCs/>
          <w:color w:val="000000"/>
          <w:lang w:eastAsia="ru-RU"/>
        </w:rPr>
      </w:pPr>
    </w:p>
    <w:p w14:paraId="0F335EBD" w14:textId="77777777" w:rsidR="00B950AC" w:rsidRPr="00B950AC" w:rsidRDefault="00B950AC" w:rsidP="00B950AC">
      <w:pPr>
        <w:tabs>
          <w:tab w:val="left" w:pos="851"/>
        </w:tabs>
        <w:ind w:firstLine="709"/>
        <w:jc w:val="center"/>
        <w:rPr>
          <w:b/>
          <w:bCs/>
          <w:i/>
          <w:color w:val="000000"/>
          <w:u w:val="single"/>
          <w:lang w:eastAsia="ru-RU"/>
        </w:rPr>
      </w:pPr>
      <w:r w:rsidRPr="00B950AC">
        <w:rPr>
          <w:b/>
          <w:bCs/>
          <w:i/>
          <w:color w:val="000000"/>
          <w:u w:val="single"/>
          <w:lang w:eastAsia="ru-RU"/>
        </w:rPr>
        <w:t>Реалізація проектів (об`єктів, заходів) за рахунок коштів фонду ліквідації наслідків збройної агресії</w:t>
      </w:r>
    </w:p>
    <w:p w14:paraId="40C61FFF" w14:textId="2D52A914" w:rsidR="00B950AC" w:rsidRPr="00B950AC" w:rsidRDefault="0082695B" w:rsidP="0082695B">
      <w:pPr>
        <w:tabs>
          <w:tab w:val="left" w:pos="851"/>
        </w:tabs>
        <w:ind w:firstLine="709"/>
        <w:jc w:val="both"/>
        <w:rPr>
          <w:lang w:eastAsia="ru-RU"/>
        </w:rPr>
      </w:pPr>
      <w:r>
        <w:rPr>
          <w:bCs/>
          <w:color w:val="000000"/>
          <w:lang w:eastAsia="ru-RU"/>
        </w:rPr>
        <w:t xml:space="preserve"> </w:t>
      </w:r>
      <w:r w:rsidR="00B950AC" w:rsidRPr="00B950AC">
        <w:rPr>
          <w:bCs/>
          <w:color w:val="000000"/>
          <w:lang w:eastAsia="ru-RU"/>
        </w:rPr>
        <w:tab/>
        <w:t xml:space="preserve">Видатки  спеціального фонду за рахунок  </w:t>
      </w:r>
      <w:r w:rsidR="00B950AC" w:rsidRPr="00B950AC">
        <w:rPr>
          <w:lang w:eastAsia="ru-RU"/>
        </w:rPr>
        <w:t>субвенції з державного бюджету місцеви</w:t>
      </w:r>
      <w:r>
        <w:rPr>
          <w:lang w:eastAsia="ru-RU"/>
        </w:rPr>
        <w:t>м бюджетам на реалізацію проєктів (об’єктів, заходів)</w:t>
      </w:r>
      <w:r w:rsidR="00B950AC" w:rsidRPr="00B950AC">
        <w:rPr>
          <w:lang w:eastAsia="ru-RU"/>
        </w:rPr>
        <w:t>, спрямованих на ліквідацію наслідків збройної агресії  на нове будівництво захисної споруди цивільного захисту</w:t>
      </w:r>
      <w:r>
        <w:rPr>
          <w:lang w:eastAsia="ru-RU"/>
        </w:rPr>
        <w:t xml:space="preserve"> </w:t>
      </w:r>
      <w:r w:rsidR="00B950AC" w:rsidRPr="00B950AC">
        <w:rPr>
          <w:lang w:eastAsia="ru-RU"/>
        </w:rPr>
        <w:t>(протирадіаційне укриття) на 390 осіб за адресою: Київська область, Вишгородський район, с.</w:t>
      </w:r>
      <w:r>
        <w:rPr>
          <w:lang w:eastAsia="ru-RU"/>
        </w:rPr>
        <w:t xml:space="preserve"> </w:t>
      </w:r>
      <w:r w:rsidR="00B950AC" w:rsidRPr="00B950AC">
        <w:rPr>
          <w:lang w:eastAsia="ru-RU"/>
        </w:rPr>
        <w:t xml:space="preserve">Нові Петрівці вул. </w:t>
      </w:r>
      <w:r>
        <w:rPr>
          <w:lang w:eastAsia="ru-RU"/>
        </w:rPr>
        <w:t xml:space="preserve">Свято-Покровська,52 </w:t>
      </w:r>
      <w:r w:rsidR="00B950AC" w:rsidRPr="0082695B">
        <w:rPr>
          <w:lang w:eastAsia="ru-RU"/>
        </w:rPr>
        <w:t>склали - 3170,4 тис. грн.</w:t>
      </w:r>
    </w:p>
    <w:p w14:paraId="0BC66157" w14:textId="77777777" w:rsidR="00B950AC" w:rsidRPr="0082695B" w:rsidRDefault="00B950AC" w:rsidP="00B950AC">
      <w:pPr>
        <w:tabs>
          <w:tab w:val="left" w:pos="851"/>
        </w:tabs>
        <w:ind w:firstLine="709"/>
        <w:jc w:val="center"/>
        <w:rPr>
          <w:lang w:eastAsia="ru-RU"/>
        </w:rPr>
      </w:pPr>
    </w:p>
    <w:p w14:paraId="54910911" w14:textId="77777777" w:rsidR="00B950AC" w:rsidRPr="0082695B" w:rsidRDefault="00B950AC" w:rsidP="00B950AC">
      <w:pPr>
        <w:tabs>
          <w:tab w:val="left" w:pos="851"/>
        </w:tabs>
        <w:ind w:firstLine="709"/>
        <w:jc w:val="center"/>
        <w:rPr>
          <w:lang w:eastAsia="ru-RU"/>
        </w:rPr>
      </w:pPr>
    </w:p>
    <w:p w14:paraId="5B15AF6F" w14:textId="77777777" w:rsidR="00B950AC" w:rsidRPr="00B950AC" w:rsidRDefault="00B950AC" w:rsidP="00B950AC">
      <w:pPr>
        <w:tabs>
          <w:tab w:val="left" w:pos="851"/>
        </w:tabs>
        <w:spacing w:line="276" w:lineRule="auto"/>
        <w:ind w:firstLine="709"/>
        <w:jc w:val="center"/>
        <w:rPr>
          <w:rFonts w:eastAsia="Calibri"/>
          <w:b/>
          <w:i/>
          <w:color w:val="000000"/>
          <w:u w:val="single"/>
          <w:lang w:eastAsia="en-US"/>
        </w:rPr>
      </w:pPr>
      <w:r w:rsidRPr="00B950AC">
        <w:rPr>
          <w:rFonts w:eastAsia="Calibri"/>
          <w:b/>
          <w:i/>
          <w:color w:val="000000"/>
          <w:u w:val="single"/>
          <w:lang w:eastAsia="en-US"/>
        </w:rPr>
        <w:t xml:space="preserve">Інша діяльність </w:t>
      </w:r>
    </w:p>
    <w:p w14:paraId="69F8227E" w14:textId="250B90DD" w:rsidR="00B950AC" w:rsidRPr="00B950AC" w:rsidRDefault="00B950AC" w:rsidP="00B950AC">
      <w:pPr>
        <w:tabs>
          <w:tab w:val="left" w:pos="851"/>
        </w:tabs>
        <w:spacing w:line="276" w:lineRule="auto"/>
        <w:ind w:firstLine="709"/>
        <w:jc w:val="both"/>
        <w:rPr>
          <w:rFonts w:eastAsia="Calibri"/>
          <w:b/>
          <w:bCs/>
          <w:color w:val="000000"/>
          <w:lang w:val="ru-RU" w:eastAsia="en-US"/>
        </w:rPr>
      </w:pPr>
      <w:r w:rsidRPr="00B950AC">
        <w:rPr>
          <w:rFonts w:eastAsia="Calibri"/>
          <w:color w:val="000000"/>
          <w:lang w:val="ru-RU" w:eastAsia="en-US"/>
        </w:rPr>
        <w:t>Протягом 2023 року із  бюджету на іншу діяльність  було</w:t>
      </w:r>
      <w:r w:rsidR="00BB780F">
        <w:rPr>
          <w:rFonts w:eastAsia="Calibri"/>
          <w:color w:val="000000"/>
          <w:lang w:val="ru-RU" w:eastAsia="en-US"/>
        </w:rPr>
        <w:t xml:space="preserve"> спрямовано 2556,3 тис</w:t>
      </w:r>
      <w:proofErr w:type="gramStart"/>
      <w:r w:rsidR="00BB780F">
        <w:rPr>
          <w:rFonts w:eastAsia="Calibri"/>
          <w:color w:val="000000"/>
          <w:lang w:val="ru-RU" w:eastAsia="en-US"/>
        </w:rPr>
        <w:t>.</w:t>
      </w:r>
      <w:proofErr w:type="gramEnd"/>
      <w:r w:rsidR="00BB780F">
        <w:rPr>
          <w:rFonts w:eastAsia="Calibri"/>
          <w:color w:val="000000"/>
          <w:lang w:val="ru-RU" w:eastAsia="en-US"/>
        </w:rPr>
        <w:t xml:space="preserve"> </w:t>
      </w:r>
      <w:proofErr w:type="gramStart"/>
      <w:r w:rsidR="00BB780F">
        <w:rPr>
          <w:rFonts w:eastAsia="Calibri"/>
          <w:color w:val="000000"/>
          <w:lang w:val="ru-RU" w:eastAsia="en-US"/>
        </w:rPr>
        <w:t>г</w:t>
      </w:r>
      <w:proofErr w:type="gramEnd"/>
      <w:r w:rsidR="00BB780F">
        <w:rPr>
          <w:rFonts w:eastAsia="Calibri"/>
          <w:color w:val="000000"/>
          <w:lang w:val="ru-RU" w:eastAsia="en-US"/>
        </w:rPr>
        <w:t>рн,</w:t>
      </w:r>
      <w:r w:rsidR="00BB780F">
        <w:rPr>
          <w:lang w:val="ru-RU" w:eastAsia="en-US"/>
        </w:rPr>
        <w:t xml:space="preserve"> що становить 0,6  % (</w:t>
      </w:r>
      <w:r w:rsidRPr="00B950AC">
        <w:rPr>
          <w:lang w:val="ru-RU" w:eastAsia="en-US"/>
        </w:rPr>
        <w:t>до загального обсягу бюджету)</w:t>
      </w:r>
      <w:r w:rsidR="00BB780F">
        <w:rPr>
          <w:lang w:val="ru-RU" w:eastAsia="en-US"/>
        </w:rPr>
        <w:t>.</w:t>
      </w:r>
      <w:r w:rsidRPr="00B950AC">
        <w:rPr>
          <w:lang w:val="ru-RU" w:eastAsia="en-US"/>
        </w:rPr>
        <w:t xml:space="preserve"> </w:t>
      </w:r>
      <w:r w:rsidRPr="00B950AC">
        <w:rPr>
          <w:rFonts w:eastAsia="Calibri"/>
          <w:color w:val="000000"/>
          <w:lang w:val="ru-RU" w:eastAsia="en-US"/>
        </w:rPr>
        <w:t xml:space="preserve"> </w:t>
      </w:r>
    </w:p>
    <w:p w14:paraId="6F502E90" w14:textId="77777777" w:rsidR="00B950AC" w:rsidRPr="00B950AC" w:rsidRDefault="00B950AC" w:rsidP="00B950AC">
      <w:pPr>
        <w:tabs>
          <w:tab w:val="left" w:pos="851"/>
        </w:tabs>
        <w:ind w:firstLine="709"/>
        <w:jc w:val="center"/>
        <w:rPr>
          <w:u w:val="single"/>
          <w:lang w:eastAsia="ru-RU"/>
        </w:rPr>
      </w:pPr>
    </w:p>
    <w:p w14:paraId="72172EA4" w14:textId="77777777" w:rsidR="00B950AC" w:rsidRPr="00B950AC" w:rsidRDefault="00B950AC" w:rsidP="00B950AC">
      <w:pPr>
        <w:tabs>
          <w:tab w:val="left" w:pos="567"/>
          <w:tab w:val="left" w:pos="851"/>
        </w:tabs>
        <w:spacing w:line="276" w:lineRule="auto"/>
        <w:ind w:firstLine="709"/>
        <w:jc w:val="center"/>
        <w:rPr>
          <w:rFonts w:eastAsia="Calibri"/>
          <w:b/>
          <w:i/>
          <w:color w:val="000000"/>
          <w:u w:val="single"/>
          <w:lang w:eastAsia="en-US"/>
        </w:rPr>
      </w:pPr>
      <w:r w:rsidRPr="00B950AC">
        <w:rPr>
          <w:rFonts w:eastAsia="Calibri"/>
          <w:b/>
          <w:i/>
          <w:color w:val="000000"/>
          <w:u w:val="single"/>
          <w:lang w:eastAsia="en-US"/>
        </w:rPr>
        <w:t>Заходи із запобігання та ліквідації надзвичайних ситуацій та наслідків стихійного лиха</w:t>
      </w:r>
    </w:p>
    <w:p w14:paraId="7E652BCE" w14:textId="3ABC2012" w:rsidR="00B950AC" w:rsidRPr="00B950AC" w:rsidRDefault="00B950AC" w:rsidP="00B950AC">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На заходи із запобігання та ліквідації надзвичайних ситуацій та наслідків  стихійного лиха із загального фонду бюджету </w:t>
      </w:r>
      <w:r w:rsidR="009610E6">
        <w:rPr>
          <w:rFonts w:eastAsia="Calibri"/>
          <w:color w:val="000000"/>
          <w:lang w:val="ru-RU" w:eastAsia="en-US"/>
        </w:rPr>
        <w:t>було спрямовано 1023,2 тис</w:t>
      </w:r>
      <w:proofErr w:type="gramStart"/>
      <w:r w:rsidR="009610E6">
        <w:rPr>
          <w:rFonts w:eastAsia="Calibri"/>
          <w:color w:val="000000"/>
          <w:lang w:val="ru-RU" w:eastAsia="en-US"/>
        </w:rPr>
        <w:t>.</w:t>
      </w:r>
      <w:proofErr w:type="gramEnd"/>
      <w:r w:rsidR="009610E6">
        <w:rPr>
          <w:rFonts w:eastAsia="Calibri"/>
          <w:color w:val="000000"/>
          <w:lang w:val="ru-RU" w:eastAsia="en-US"/>
        </w:rPr>
        <w:t xml:space="preserve"> </w:t>
      </w:r>
      <w:proofErr w:type="gramStart"/>
      <w:r w:rsidR="009610E6">
        <w:rPr>
          <w:rFonts w:eastAsia="Calibri"/>
          <w:color w:val="000000"/>
          <w:lang w:val="ru-RU" w:eastAsia="en-US"/>
        </w:rPr>
        <w:t>г</w:t>
      </w:r>
      <w:proofErr w:type="gramEnd"/>
      <w:r w:rsidR="009610E6">
        <w:rPr>
          <w:rFonts w:eastAsia="Calibri"/>
          <w:color w:val="000000"/>
          <w:lang w:val="ru-RU" w:eastAsia="en-US"/>
        </w:rPr>
        <w:t>рн.</w:t>
      </w:r>
      <w:r w:rsidRPr="00B950AC">
        <w:rPr>
          <w:rFonts w:eastAsia="Calibri"/>
          <w:color w:val="000000"/>
          <w:lang w:val="ru-RU" w:eastAsia="en-US"/>
        </w:rPr>
        <w:t xml:space="preserve"> </w:t>
      </w:r>
    </w:p>
    <w:p w14:paraId="0A4E8323" w14:textId="77777777" w:rsidR="00B950AC" w:rsidRPr="00B950AC" w:rsidRDefault="00B950AC" w:rsidP="009610E6">
      <w:pPr>
        <w:tabs>
          <w:tab w:val="left" w:pos="851"/>
        </w:tabs>
        <w:ind w:firstLine="709"/>
        <w:jc w:val="both"/>
        <w:rPr>
          <w:lang w:eastAsia="ru-RU"/>
        </w:rPr>
      </w:pPr>
      <w:r w:rsidRPr="00B950AC">
        <w:rPr>
          <w:rFonts w:eastAsia="Calibri"/>
          <w:bCs/>
          <w:color w:val="000000"/>
          <w:lang w:eastAsia="en-US"/>
        </w:rPr>
        <w:t xml:space="preserve"> </w:t>
      </w:r>
      <w:r w:rsidRPr="00B950AC">
        <w:rPr>
          <w:rFonts w:eastAsia="Calibri"/>
          <w:bCs/>
          <w:color w:val="000000"/>
          <w:lang w:eastAsia="en-US"/>
        </w:rPr>
        <w:tab/>
        <w:t xml:space="preserve">Видатки  загального  фонду бюджету Петрівської сільської  територіальної громади  становлять 393,2  тис. грн. </w:t>
      </w:r>
      <w:r w:rsidRPr="00B950AC">
        <w:rPr>
          <w:lang w:eastAsia="ru-RU"/>
        </w:rPr>
        <w:t>Із загальної суми видатків виділено на :</w:t>
      </w:r>
    </w:p>
    <w:p w14:paraId="01098E97"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xml:space="preserve">- послуги з технічного обслуговування системи оповіщення та інформування населення-130,0 тис. грн.  </w:t>
      </w:r>
    </w:p>
    <w:p w14:paraId="66AFE529"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xml:space="preserve">- послуги з обстеження пошкоджених (зруйнованих) будівель та споруд внаслідок збройної агресії російської федерації за адресою: вул.Героїв, 23, вул.Героїв, 26, вул.Героїв, 28, вул.Героїв 30-Б, кв.1, вул.Героїв 30-Б, кв.2 с.Старі Петрівці, вул. Вишгородська, 158-А с.Нові Петрівці, Вишгородського р-ну- 99,0  тис. грн.  </w:t>
      </w:r>
    </w:p>
    <w:p w14:paraId="04F7397B"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обстеження пошкоджених (зруйнованих) будівель та споруд внаслідок збройної агресії російської федерації за адресою вул.Героїв, 19, вул.Героїв 30 с.Старі Петрівці, Вишгородського району, Київської області- 47,9 тис. грн.</w:t>
      </w:r>
    </w:p>
    <w:p w14:paraId="1B64CB9F"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xml:space="preserve">- придбання мегафон (2 шт) та  господарчих товарів – 36,9 тис. грн.  </w:t>
      </w:r>
    </w:p>
    <w:p w14:paraId="04E4657D" w14:textId="77777777"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послуги інтернету – 79,4 тис. грн.</w:t>
      </w:r>
      <w:r w:rsidRPr="00B950AC">
        <w:rPr>
          <w:color w:val="000000"/>
          <w:shd w:val="clear" w:color="auto" w:fill="FDFEFD"/>
          <w:lang w:eastAsia="ru-RU"/>
        </w:rPr>
        <w:tab/>
      </w:r>
      <w:r w:rsidRPr="00B950AC">
        <w:rPr>
          <w:color w:val="000000"/>
          <w:shd w:val="clear" w:color="auto" w:fill="FDFEFD"/>
          <w:lang w:eastAsia="ru-RU"/>
        </w:rPr>
        <w:tab/>
      </w:r>
    </w:p>
    <w:p w14:paraId="49160DE7" w14:textId="04B79024" w:rsidR="00B950AC" w:rsidRPr="00B950AC" w:rsidRDefault="00B950AC" w:rsidP="009610E6">
      <w:pPr>
        <w:tabs>
          <w:tab w:val="left" w:pos="851"/>
        </w:tabs>
        <w:ind w:firstLine="709"/>
        <w:jc w:val="both"/>
        <w:rPr>
          <w:color w:val="000000"/>
          <w:shd w:val="clear" w:color="auto" w:fill="FDFEFD"/>
          <w:lang w:eastAsia="ru-RU"/>
        </w:rPr>
      </w:pPr>
      <w:r w:rsidRPr="00B950AC">
        <w:rPr>
          <w:color w:val="000000"/>
          <w:shd w:val="clear" w:color="auto" w:fill="FDFEFD"/>
          <w:lang w:eastAsia="ru-RU"/>
        </w:rPr>
        <w:t xml:space="preserve">       </w:t>
      </w:r>
      <w:r w:rsidRPr="00B950AC">
        <w:rPr>
          <w:bCs/>
          <w:color w:val="000000"/>
          <w:lang w:eastAsia="ru-RU"/>
        </w:rPr>
        <w:t xml:space="preserve">Видатки  спеціального фонду бюджету Петрівської сільської  територіальної громади  становлять 630,0  тис. грн. </w:t>
      </w:r>
      <w:r w:rsidRPr="00B950AC">
        <w:rPr>
          <w:lang w:eastAsia="ru-RU"/>
        </w:rPr>
        <w:t>Із загальної суми видатків виділено на</w:t>
      </w:r>
      <w:r w:rsidRPr="00B85F70">
        <w:rPr>
          <w:lang w:eastAsia="ru-RU"/>
        </w:rPr>
        <w:t>:</w:t>
      </w:r>
    </w:p>
    <w:p w14:paraId="6E20382C" w14:textId="479599B3" w:rsidR="00B950AC" w:rsidRPr="00B950AC" w:rsidRDefault="00B950AC" w:rsidP="009610E6">
      <w:pPr>
        <w:tabs>
          <w:tab w:val="left" w:pos="851"/>
        </w:tabs>
        <w:ind w:firstLine="709"/>
        <w:jc w:val="both"/>
        <w:rPr>
          <w:lang w:eastAsia="ru-RU"/>
        </w:rPr>
      </w:pPr>
      <w:r w:rsidRPr="00B950AC">
        <w:rPr>
          <w:lang w:eastAsia="ru-RU"/>
        </w:rPr>
        <w:t>- виготовлення ПКД  на реконструкцію пошкодженого внаслідок збройної агресії житлового призначення , а саме «Реконструкція  житлового багат</w:t>
      </w:r>
      <w:r w:rsidR="00B85F70">
        <w:rPr>
          <w:lang w:eastAsia="ru-RU"/>
        </w:rPr>
        <w:t>оквартирного будинку за адресою</w:t>
      </w:r>
      <w:r w:rsidRPr="00B950AC">
        <w:rPr>
          <w:lang w:eastAsia="ru-RU"/>
        </w:rPr>
        <w:t>: Київська обл, Вишгородський р-н, с.Нові Петрівці вул. Ново-Київська,135»- 630,0 тис. грн.</w:t>
      </w:r>
    </w:p>
    <w:p w14:paraId="6517E758" w14:textId="40BA160F" w:rsidR="00B950AC" w:rsidRPr="00B950AC" w:rsidRDefault="00EC4790" w:rsidP="00B950AC">
      <w:pPr>
        <w:tabs>
          <w:tab w:val="left" w:pos="851"/>
        </w:tabs>
        <w:spacing w:line="276" w:lineRule="auto"/>
        <w:ind w:firstLine="709"/>
        <w:jc w:val="both"/>
        <w:rPr>
          <w:rFonts w:eastAsia="Calibri"/>
          <w:lang w:eastAsia="en-US"/>
        </w:rPr>
      </w:pPr>
      <w:r>
        <w:rPr>
          <w:rFonts w:eastAsia="Calibri"/>
          <w:lang w:eastAsia="en-US"/>
        </w:rPr>
        <w:t>По</w:t>
      </w:r>
      <w:r w:rsidR="00B950AC" w:rsidRPr="00B950AC">
        <w:rPr>
          <w:rFonts w:eastAsia="Calibri"/>
          <w:lang w:eastAsia="en-US"/>
        </w:rPr>
        <w:t xml:space="preserve"> галузі затверджені </w:t>
      </w:r>
      <w:r w:rsidR="00B85F70">
        <w:rPr>
          <w:rFonts w:eastAsia="Calibri"/>
          <w:lang w:eastAsia="en-US"/>
        </w:rPr>
        <w:t xml:space="preserve">такі </w:t>
      </w:r>
      <w:r w:rsidR="00B950AC" w:rsidRPr="00B950AC">
        <w:rPr>
          <w:rFonts w:eastAsia="Calibri"/>
          <w:lang w:eastAsia="en-US"/>
        </w:rPr>
        <w:t>місцеві програми:</w:t>
      </w:r>
    </w:p>
    <w:p w14:paraId="61130271" w14:textId="04EDDFDA" w:rsidR="00B950AC" w:rsidRPr="00B950AC" w:rsidRDefault="00EC4790" w:rsidP="00B950AC">
      <w:pPr>
        <w:tabs>
          <w:tab w:val="left" w:pos="851"/>
        </w:tabs>
        <w:ind w:firstLine="709"/>
        <w:jc w:val="both"/>
        <w:rPr>
          <w:rFonts w:eastAsia="Calibri"/>
          <w:lang w:eastAsia="en-US"/>
        </w:rPr>
      </w:pPr>
      <w:r>
        <w:rPr>
          <w:rFonts w:eastAsia="Calibri"/>
          <w:bCs/>
          <w:lang w:eastAsia="en-US"/>
        </w:rPr>
        <w:t xml:space="preserve">- </w:t>
      </w:r>
      <w:r w:rsidR="00B950AC" w:rsidRPr="00B950AC">
        <w:rPr>
          <w:rFonts w:eastAsia="Calibri"/>
          <w:bCs/>
          <w:lang w:eastAsia="en-US"/>
        </w:rPr>
        <w:t>«Створення,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територіальної громади на 2023-2025 роки»</w:t>
      </w:r>
    </w:p>
    <w:p w14:paraId="3151A356" w14:textId="461ABABF" w:rsidR="00B950AC" w:rsidRPr="00B950AC" w:rsidRDefault="00EC4790" w:rsidP="00B950AC">
      <w:pPr>
        <w:tabs>
          <w:tab w:val="left" w:pos="851"/>
        </w:tabs>
        <w:ind w:firstLine="709"/>
        <w:jc w:val="both"/>
        <w:rPr>
          <w:lang w:eastAsia="ru-RU"/>
        </w:rPr>
      </w:pPr>
      <w:r>
        <w:rPr>
          <w:rFonts w:eastAsia="Calibri"/>
          <w:lang w:eastAsia="en-US"/>
        </w:rPr>
        <w:t xml:space="preserve">- </w:t>
      </w:r>
      <w:r w:rsidR="00B950AC" w:rsidRPr="00B950AC">
        <w:rPr>
          <w:lang w:eastAsia="ru-RU"/>
        </w:rPr>
        <w:t xml:space="preserve">«Технічне і фінансове забезпечення, вдосконалення та розвиток місцевої автоматизованої системи </w:t>
      </w:r>
      <w:r w:rsidR="00B950AC" w:rsidRPr="00B950AC">
        <w:rPr>
          <w:spacing w:val="-2"/>
          <w:lang w:eastAsia="ru-RU"/>
        </w:rPr>
        <w:t>централізованого</w:t>
      </w:r>
      <w:r w:rsidR="00B950AC" w:rsidRPr="00B950AC">
        <w:rPr>
          <w:spacing w:val="-8"/>
          <w:lang w:eastAsia="ru-RU"/>
        </w:rPr>
        <w:t xml:space="preserve"> </w:t>
      </w:r>
      <w:r w:rsidR="00B950AC" w:rsidRPr="00B950AC">
        <w:rPr>
          <w:spacing w:val="-2"/>
          <w:lang w:eastAsia="ru-RU"/>
        </w:rPr>
        <w:t>оповіщення</w:t>
      </w:r>
      <w:r w:rsidR="00B950AC" w:rsidRPr="00B950AC">
        <w:rPr>
          <w:spacing w:val="-10"/>
          <w:lang w:eastAsia="ru-RU"/>
        </w:rPr>
        <w:t xml:space="preserve"> </w:t>
      </w:r>
      <w:r w:rsidR="00B950AC" w:rsidRPr="00B950AC">
        <w:rPr>
          <w:spacing w:val="-2"/>
          <w:lang w:eastAsia="ru-RU"/>
        </w:rPr>
        <w:t>Петрівської</w:t>
      </w:r>
      <w:r w:rsidR="00B950AC" w:rsidRPr="00B950AC">
        <w:rPr>
          <w:spacing w:val="-8"/>
          <w:lang w:eastAsia="ru-RU"/>
        </w:rPr>
        <w:t xml:space="preserve"> </w:t>
      </w:r>
      <w:r w:rsidR="00B950AC" w:rsidRPr="00B950AC">
        <w:rPr>
          <w:spacing w:val="-2"/>
          <w:lang w:eastAsia="ru-RU"/>
        </w:rPr>
        <w:t>сільської</w:t>
      </w:r>
      <w:r w:rsidR="00B950AC" w:rsidRPr="00B950AC">
        <w:rPr>
          <w:spacing w:val="-8"/>
          <w:lang w:eastAsia="ru-RU"/>
        </w:rPr>
        <w:t xml:space="preserve"> </w:t>
      </w:r>
      <w:r w:rsidR="00B950AC" w:rsidRPr="00B950AC">
        <w:rPr>
          <w:spacing w:val="-2"/>
          <w:lang w:eastAsia="ru-RU"/>
        </w:rPr>
        <w:t>територіальної</w:t>
      </w:r>
      <w:r w:rsidR="00B950AC" w:rsidRPr="00B950AC">
        <w:rPr>
          <w:spacing w:val="-14"/>
          <w:lang w:eastAsia="ru-RU"/>
        </w:rPr>
        <w:t xml:space="preserve"> </w:t>
      </w:r>
      <w:r w:rsidR="00B950AC" w:rsidRPr="00B950AC">
        <w:rPr>
          <w:spacing w:val="-2"/>
          <w:lang w:eastAsia="ru-RU"/>
        </w:rPr>
        <w:t>громади</w:t>
      </w:r>
      <w:r w:rsidR="00B950AC" w:rsidRPr="00B950AC">
        <w:rPr>
          <w:spacing w:val="-14"/>
          <w:lang w:eastAsia="ru-RU"/>
        </w:rPr>
        <w:t xml:space="preserve"> </w:t>
      </w:r>
      <w:r w:rsidR="00B950AC" w:rsidRPr="00B950AC">
        <w:rPr>
          <w:spacing w:val="-2"/>
          <w:lang w:eastAsia="ru-RU"/>
        </w:rPr>
        <w:t>на</w:t>
      </w:r>
      <w:r w:rsidR="00B950AC" w:rsidRPr="00B950AC">
        <w:rPr>
          <w:spacing w:val="-14"/>
          <w:lang w:eastAsia="ru-RU"/>
        </w:rPr>
        <w:t xml:space="preserve"> </w:t>
      </w:r>
      <w:r w:rsidR="00B950AC" w:rsidRPr="00B950AC">
        <w:rPr>
          <w:spacing w:val="-2"/>
          <w:lang w:eastAsia="ru-RU"/>
        </w:rPr>
        <w:t xml:space="preserve">2024 </w:t>
      </w:r>
      <w:r w:rsidR="00B950AC" w:rsidRPr="00B950AC">
        <w:rPr>
          <w:spacing w:val="-4"/>
          <w:lang w:eastAsia="ru-RU"/>
        </w:rPr>
        <w:t>рік».</w:t>
      </w:r>
    </w:p>
    <w:p w14:paraId="23F3DE81" w14:textId="186D22EF" w:rsidR="00B950AC" w:rsidRPr="00B950AC" w:rsidRDefault="00EC4790" w:rsidP="00B950AC">
      <w:pPr>
        <w:tabs>
          <w:tab w:val="left" w:pos="851"/>
        </w:tabs>
        <w:ind w:firstLine="709"/>
        <w:jc w:val="both"/>
        <w:rPr>
          <w:b/>
          <w:lang w:val="ru-RU" w:eastAsia="ru-RU"/>
        </w:rPr>
      </w:pPr>
      <w:r>
        <w:rPr>
          <w:bCs/>
          <w:kern w:val="36"/>
          <w:lang w:eastAsia="ru-RU"/>
        </w:rPr>
        <w:t xml:space="preserve">- </w:t>
      </w:r>
      <w:r w:rsidR="00B950AC" w:rsidRPr="00B950AC">
        <w:rPr>
          <w:lang w:eastAsia="ru-RU"/>
        </w:rPr>
        <w:t>«Захист населення і територій Петрівської сільської  територіальної громади від надзвичайних ситуацій техногенного та природного характеру на 2024 рік»</w:t>
      </w:r>
      <w:r w:rsidR="00B950AC" w:rsidRPr="00B950AC">
        <w:rPr>
          <w:kern w:val="3"/>
          <w:lang w:eastAsia="ru-RU" w:bidi="hi-IN"/>
        </w:rPr>
        <w:t>.</w:t>
      </w:r>
    </w:p>
    <w:p w14:paraId="5DABC08C" w14:textId="77777777" w:rsidR="00B950AC" w:rsidRPr="00B950AC" w:rsidRDefault="00B950AC" w:rsidP="00B950AC">
      <w:pPr>
        <w:tabs>
          <w:tab w:val="left" w:pos="851"/>
        </w:tabs>
        <w:spacing w:line="276" w:lineRule="auto"/>
        <w:ind w:firstLine="709"/>
        <w:jc w:val="both"/>
        <w:rPr>
          <w:rFonts w:eastAsia="Calibri"/>
          <w:b/>
          <w:color w:val="000000"/>
          <w:lang w:val="ru-RU" w:eastAsia="en-US"/>
        </w:rPr>
      </w:pPr>
    </w:p>
    <w:p w14:paraId="210691DA" w14:textId="77777777" w:rsidR="00B950AC" w:rsidRPr="00B950AC" w:rsidRDefault="00B950AC" w:rsidP="00B950AC">
      <w:pPr>
        <w:tabs>
          <w:tab w:val="left" w:pos="851"/>
        </w:tabs>
        <w:spacing w:line="276" w:lineRule="auto"/>
        <w:ind w:firstLine="709"/>
        <w:rPr>
          <w:rFonts w:eastAsia="Calibri"/>
          <w:i/>
          <w:color w:val="000000"/>
          <w:u w:val="single"/>
          <w:lang w:val="ru-RU" w:eastAsia="en-US"/>
        </w:rPr>
      </w:pPr>
      <w:r w:rsidRPr="00B950AC">
        <w:rPr>
          <w:rFonts w:eastAsia="Calibri"/>
          <w:i/>
          <w:color w:val="000000"/>
          <w:u w:val="single"/>
          <w:lang w:val="ru-RU" w:eastAsia="en-US"/>
        </w:rPr>
        <w:t>Інші заходи громадського порядку та безпеки</w:t>
      </w:r>
    </w:p>
    <w:p w14:paraId="14162D9E" w14:textId="77777777" w:rsidR="00B950AC" w:rsidRPr="00B950AC" w:rsidRDefault="00B950AC" w:rsidP="00B950AC">
      <w:pPr>
        <w:tabs>
          <w:tab w:val="left" w:pos="851"/>
        </w:tabs>
        <w:spacing w:line="276" w:lineRule="auto"/>
        <w:ind w:firstLine="709"/>
        <w:rPr>
          <w:rFonts w:eastAsia="Calibri"/>
          <w:b/>
          <w:i/>
          <w:color w:val="000000"/>
          <w:lang w:val="ru-RU" w:eastAsia="en-US"/>
        </w:rPr>
      </w:pPr>
    </w:p>
    <w:p w14:paraId="31E0BC93" w14:textId="77777777" w:rsidR="00B950AC" w:rsidRPr="00B950AC" w:rsidRDefault="00B950AC" w:rsidP="00B950AC">
      <w:pPr>
        <w:tabs>
          <w:tab w:val="left" w:pos="851"/>
        </w:tabs>
        <w:spacing w:line="276" w:lineRule="auto"/>
        <w:ind w:firstLine="709"/>
        <w:jc w:val="both"/>
        <w:rPr>
          <w:rFonts w:eastAsia="Calibri"/>
          <w:b/>
          <w:color w:val="000000"/>
          <w:lang w:val="ru-RU" w:eastAsia="en-US"/>
        </w:rPr>
      </w:pPr>
      <w:r w:rsidRPr="00B950AC">
        <w:rPr>
          <w:rFonts w:eastAsia="Calibri"/>
          <w:color w:val="000000"/>
          <w:lang w:val="ru-RU" w:eastAsia="en-US"/>
        </w:rPr>
        <w:t xml:space="preserve">Видатки на інші заходи громадського порядку та безпеки виконані на суму 992,6 тис. гривень. </w:t>
      </w:r>
    </w:p>
    <w:p w14:paraId="15AF1365" w14:textId="77777777" w:rsidR="00B950AC" w:rsidRPr="00B950AC" w:rsidRDefault="00B950AC" w:rsidP="00EC4790">
      <w:pPr>
        <w:tabs>
          <w:tab w:val="left" w:pos="851"/>
        </w:tabs>
        <w:ind w:firstLine="709"/>
        <w:jc w:val="both"/>
        <w:rPr>
          <w:lang w:eastAsia="ru-RU"/>
        </w:rPr>
      </w:pPr>
      <w:r w:rsidRPr="00B950AC">
        <w:rPr>
          <w:rFonts w:eastAsia="Calibri"/>
          <w:bCs/>
          <w:color w:val="000000"/>
          <w:lang w:eastAsia="en-US"/>
        </w:rPr>
        <w:t xml:space="preserve">Видатки  спеціального фонду бюджету Петрівської сільської  територіальної громади  становлять 568,3  тис. грн. </w:t>
      </w:r>
      <w:r w:rsidRPr="00B950AC">
        <w:rPr>
          <w:lang w:eastAsia="ru-RU"/>
        </w:rPr>
        <w:t>Із загальної суми видатків виділено на :</w:t>
      </w:r>
    </w:p>
    <w:p w14:paraId="7887C1CF" w14:textId="77777777" w:rsidR="00B950AC" w:rsidRPr="00B950AC" w:rsidRDefault="00B950AC" w:rsidP="00EC4790">
      <w:pPr>
        <w:tabs>
          <w:tab w:val="left" w:pos="851"/>
        </w:tabs>
        <w:ind w:firstLine="709"/>
        <w:jc w:val="both"/>
        <w:rPr>
          <w:lang w:val="ru-RU" w:eastAsia="ru-RU"/>
        </w:rPr>
      </w:pPr>
      <w:r w:rsidRPr="00B950AC">
        <w:rPr>
          <w:lang w:val="ru-RU" w:eastAsia="ru-RU"/>
        </w:rPr>
        <w:t>- придбання комплектів обладнання для модернізації системи відеоспостереження-490,4 тис. грн.</w:t>
      </w:r>
    </w:p>
    <w:p w14:paraId="0B232447" w14:textId="68CBAFB8" w:rsidR="00B950AC" w:rsidRPr="00B950AC" w:rsidRDefault="00B950AC" w:rsidP="00EC4790">
      <w:pPr>
        <w:tabs>
          <w:tab w:val="left" w:pos="851"/>
        </w:tabs>
        <w:ind w:firstLine="709"/>
        <w:jc w:val="both"/>
        <w:rPr>
          <w:lang w:val="ru-RU" w:eastAsia="ru-RU"/>
        </w:rPr>
      </w:pPr>
      <w:r w:rsidRPr="00B950AC">
        <w:rPr>
          <w:lang w:val="ru-RU" w:eastAsia="ru-RU"/>
        </w:rPr>
        <w:t xml:space="preserve">- придбання </w:t>
      </w:r>
      <w:r w:rsidR="00EC4790">
        <w:rPr>
          <w:lang w:val="ru-RU" w:eastAsia="ru-RU"/>
        </w:rPr>
        <w:t>драйгера</w:t>
      </w:r>
      <w:r w:rsidRPr="00B950AC">
        <w:rPr>
          <w:lang w:val="ru-RU" w:eastAsia="ru-RU"/>
        </w:rPr>
        <w:t>- 77,9 тис. грн.</w:t>
      </w:r>
    </w:p>
    <w:p w14:paraId="5E3377DB" w14:textId="7BB3ADED" w:rsidR="00B950AC" w:rsidRPr="00B950AC" w:rsidRDefault="00B950AC" w:rsidP="00EC4790">
      <w:pPr>
        <w:tabs>
          <w:tab w:val="left" w:pos="851"/>
        </w:tabs>
        <w:ind w:firstLine="709"/>
        <w:jc w:val="both"/>
        <w:rPr>
          <w:lang w:eastAsia="ru-RU"/>
        </w:rPr>
      </w:pPr>
      <w:r w:rsidRPr="00B950AC">
        <w:rPr>
          <w:rFonts w:eastAsia="Calibri"/>
          <w:bCs/>
          <w:color w:val="000000"/>
          <w:lang w:eastAsia="en-US"/>
        </w:rPr>
        <w:t xml:space="preserve">Видатки  загального фонду бюджету Петрівської сільської  територіальної громади  становлять 424,3  тис. грн. </w:t>
      </w:r>
      <w:r w:rsidRPr="00B950AC">
        <w:rPr>
          <w:lang w:eastAsia="ru-RU"/>
        </w:rPr>
        <w:t>Із зага</w:t>
      </w:r>
      <w:r w:rsidR="00EC4790">
        <w:rPr>
          <w:lang w:eastAsia="ru-RU"/>
        </w:rPr>
        <w:t>льної суми видатків виділено на</w:t>
      </w:r>
      <w:r w:rsidRPr="00B950AC">
        <w:rPr>
          <w:lang w:eastAsia="ru-RU"/>
        </w:rPr>
        <w:t>:</w:t>
      </w:r>
    </w:p>
    <w:p w14:paraId="7789F202" w14:textId="77777777" w:rsidR="00B950AC" w:rsidRPr="00B950AC" w:rsidRDefault="00B950AC" w:rsidP="00EC4790">
      <w:pPr>
        <w:tabs>
          <w:tab w:val="left" w:pos="851"/>
        </w:tabs>
        <w:ind w:firstLine="709"/>
        <w:jc w:val="both"/>
        <w:rPr>
          <w:lang w:val="ru-RU" w:eastAsia="ru-RU"/>
        </w:rPr>
      </w:pPr>
      <w:r w:rsidRPr="00B950AC">
        <w:rPr>
          <w:lang w:val="ru-RU" w:eastAsia="ru-RU"/>
        </w:rPr>
        <w:t>- придбання меблів для офіцерів громади – 20,9 тис. грн.</w:t>
      </w:r>
    </w:p>
    <w:p w14:paraId="021634AF" w14:textId="77777777" w:rsidR="00B950AC" w:rsidRPr="00B950AC" w:rsidRDefault="00B950AC" w:rsidP="00EC4790">
      <w:pPr>
        <w:tabs>
          <w:tab w:val="left" w:pos="851"/>
        </w:tabs>
        <w:ind w:firstLine="709"/>
        <w:jc w:val="both"/>
        <w:rPr>
          <w:lang w:val="ru-RU" w:eastAsia="ru-RU"/>
        </w:rPr>
      </w:pPr>
      <w:r w:rsidRPr="00B950AC">
        <w:rPr>
          <w:lang w:val="ru-RU" w:eastAsia="ru-RU"/>
        </w:rPr>
        <w:t>- технічне обслуговування відеокамер – 99,9 тис. грн.</w:t>
      </w:r>
    </w:p>
    <w:p w14:paraId="28EFDE17" w14:textId="77777777" w:rsidR="00B950AC" w:rsidRPr="00B950AC" w:rsidRDefault="00B950AC" w:rsidP="00EC4790">
      <w:pPr>
        <w:tabs>
          <w:tab w:val="left" w:pos="851"/>
        </w:tabs>
        <w:ind w:firstLine="709"/>
        <w:jc w:val="both"/>
        <w:rPr>
          <w:lang w:val="ru-RU" w:eastAsia="ru-RU"/>
        </w:rPr>
      </w:pPr>
      <w:r w:rsidRPr="00B950AC">
        <w:rPr>
          <w:lang w:val="ru-RU" w:eastAsia="ru-RU"/>
        </w:rPr>
        <w:t>- послуги інтернету – 303,5 тис. грн.</w:t>
      </w:r>
    </w:p>
    <w:p w14:paraId="1527DAE6" w14:textId="1536686F" w:rsidR="00B950AC" w:rsidRPr="00B950AC" w:rsidRDefault="00EC4790" w:rsidP="00EC4790">
      <w:pPr>
        <w:tabs>
          <w:tab w:val="left" w:pos="851"/>
        </w:tabs>
        <w:spacing w:line="276" w:lineRule="auto"/>
        <w:ind w:firstLine="709"/>
        <w:jc w:val="both"/>
        <w:rPr>
          <w:rFonts w:eastAsia="Calibri"/>
          <w:lang w:eastAsia="en-US"/>
        </w:rPr>
      </w:pPr>
      <w:r>
        <w:rPr>
          <w:rFonts w:eastAsia="Calibri"/>
          <w:lang w:eastAsia="en-US"/>
        </w:rPr>
        <w:t>По</w:t>
      </w:r>
      <w:r w:rsidR="00B950AC" w:rsidRPr="00B950AC">
        <w:rPr>
          <w:rFonts w:eastAsia="Calibri"/>
          <w:lang w:eastAsia="en-US"/>
        </w:rPr>
        <w:t xml:space="preserve"> галузі затверджен</w:t>
      </w:r>
      <w:r>
        <w:rPr>
          <w:rFonts w:eastAsia="Calibri"/>
          <w:lang w:eastAsia="en-US"/>
        </w:rPr>
        <w:t>і</w:t>
      </w:r>
      <w:r w:rsidR="00B950AC" w:rsidRPr="00B950AC">
        <w:rPr>
          <w:rFonts w:eastAsia="Calibri"/>
          <w:lang w:eastAsia="en-US"/>
        </w:rPr>
        <w:t xml:space="preserve">  програм</w:t>
      </w:r>
      <w:r>
        <w:rPr>
          <w:rFonts w:eastAsia="Calibri"/>
          <w:lang w:eastAsia="en-US"/>
        </w:rPr>
        <w:t>и</w:t>
      </w:r>
      <w:r w:rsidR="00B950AC" w:rsidRPr="00B950AC">
        <w:rPr>
          <w:rFonts w:eastAsia="Calibri"/>
          <w:lang w:eastAsia="en-US"/>
        </w:rPr>
        <w:t>:</w:t>
      </w:r>
    </w:p>
    <w:p w14:paraId="3505590F" w14:textId="772AF5F8" w:rsidR="00B950AC" w:rsidRPr="00B950AC" w:rsidRDefault="00B950AC" w:rsidP="00EC4790">
      <w:pPr>
        <w:shd w:val="clear" w:color="auto" w:fill="FFFFFF"/>
        <w:tabs>
          <w:tab w:val="left" w:pos="851"/>
        </w:tabs>
        <w:spacing w:line="276" w:lineRule="auto"/>
        <w:ind w:firstLine="709"/>
        <w:jc w:val="both"/>
        <w:textAlignment w:val="baseline"/>
        <w:rPr>
          <w:rFonts w:eastAsia="Calibri"/>
          <w:bCs/>
          <w:kern w:val="36"/>
          <w:lang w:val="ru-RU" w:eastAsia="en-US"/>
        </w:rPr>
      </w:pPr>
      <w:r w:rsidRPr="00B950AC">
        <w:rPr>
          <w:rFonts w:eastAsia="Calibri"/>
          <w:lang w:val="ru-RU"/>
        </w:rPr>
        <w:t xml:space="preserve">- </w:t>
      </w:r>
      <w:r w:rsidRPr="00B950AC">
        <w:rPr>
          <w:rFonts w:eastAsia="Calibri"/>
          <w:bCs/>
          <w:lang w:val="ru-RU"/>
        </w:rPr>
        <w:t xml:space="preserve"> «</w:t>
      </w:r>
      <w:r w:rsidRPr="00B950AC">
        <w:rPr>
          <w:rFonts w:eastAsia="Calibri"/>
          <w:bCs/>
          <w:kern w:val="36"/>
          <w:lang w:val="ru-RU" w:eastAsia="en-US"/>
        </w:rPr>
        <w:t xml:space="preserve">Поліцейський офіцер громади» на 2023 </w:t>
      </w:r>
      <w:proofErr w:type="gramStart"/>
      <w:r w:rsidRPr="00B950AC">
        <w:rPr>
          <w:rFonts w:eastAsia="Calibri"/>
          <w:bCs/>
          <w:kern w:val="36"/>
          <w:lang w:val="ru-RU" w:eastAsia="en-US"/>
        </w:rPr>
        <w:t>р</w:t>
      </w:r>
      <w:proofErr w:type="gramEnd"/>
      <w:r w:rsidRPr="00B950AC">
        <w:rPr>
          <w:rFonts w:eastAsia="Calibri"/>
          <w:bCs/>
          <w:kern w:val="36"/>
          <w:lang w:val="ru-RU" w:eastAsia="en-US"/>
        </w:rPr>
        <w:t>ік.</w:t>
      </w:r>
    </w:p>
    <w:p w14:paraId="2936746F" w14:textId="0B931D90" w:rsidR="00B950AC" w:rsidRPr="00B950AC" w:rsidRDefault="00EC4790" w:rsidP="00EC4790">
      <w:pPr>
        <w:shd w:val="clear" w:color="auto" w:fill="FFFFFF"/>
        <w:tabs>
          <w:tab w:val="left" w:pos="851"/>
        </w:tabs>
        <w:ind w:firstLine="709"/>
        <w:jc w:val="both"/>
        <w:textAlignment w:val="baseline"/>
        <w:rPr>
          <w:bCs/>
        </w:rPr>
      </w:pPr>
      <w:r>
        <w:t xml:space="preserve">-  </w:t>
      </w:r>
      <w:r w:rsidR="00B950AC" w:rsidRPr="00B950AC">
        <w:rPr>
          <w:bCs/>
        </w:rPr>
        <w:t>«Безпечна Петрівська громада на 2023 рік».</w:t>
      </w:r>
    </w:p>
    <w:p w14:paraId="291D93F4" w14:textId="77777777" w:rsidR="00B950AC" w:rsidRPr="00B950AC" w:rsidRDefault="00B950AC" w:rsidP="00B950AC">
      <w:pPr>
        <w:shd w:val="clear" w:color="auto" w:fill="FFFFFF"/>
        <w:tabs>
          <w:tab w:val="left" w:pos="851"/>
        </w:tabs>
        <w:ind w:firstLine="709"/>
        <w:jc w:val="both"/>
        <w:textAlignment w:val="baseline"/>
        <w:rPr>
          <w:b/>
          <w:lang w:eastAsia="ru-RU"/>
        </w:rPr>
      </w:pPr>
    </w:p>
    <w:p w14:paraId="6EC1B202" w14:textId="77777777" w:rsidR="00B950AC" w:rsidRPr="00B950AC" w:rsidRDefault="00B950AC" w:rsidP="00B950AC">
      <w:pPr>
        <w:tabs>
          <w:tab w:val="left" w:pos="851"/>
        </w:tabs>
        <w:spacing w:line="276" w:lineRule="auto"/>
        <w:ind w:firstLine="709"/>
        <w:jc w:val="center"/>
        <w:rPr>
          <w:rFonts w:eastAsia="Calibri"/>
          <w:u w:val="single"/>
          <w:lang w:eastAsia="en-US"/>
        </w:rPr>
      </w:pPr>
      <w:r w:rsidRPr="00B950AC">
        <w:rPr>
          <w:rFonts w:eastAsia="Calibri"/>
          <w:b/>
          <w:i/>
          <w:u w:val="single"/>
          <w:lang w:eastAsia="en-US"/>
        </w:rPr>
        <w:t>Заходи та роботи з територіальної оборони</w:t>
      </w:r>
    </w:p>
    <w:p w14:paraId="17D6E3AD" w14:textId="77777777" w:rsidR="00B950AC" w:rsidRPr="00B950AC" w:rsidRDefault="00B950AC" w:rsidP="00B950AC">
      <w:pPr>
        <w:tabs>
          <w:tab w:val="left" w:pos="851"/>
        </w:tabs>
        <w:spacing w:line="276" w:lineRule="auto"/>
        <w:ind w:firstLine="709"/>
        <w:jc w:val="both"/>
        <w:rPr>
          <w:rFonts w:eastAsia="Calibri"/>
          <w:b/>
          <w:lang w:val="ru-RU" w:eastAsia="en-US"/>
        </w:rPr>
      </w:pPr>
      <w:r w:rsidRPr="00B950AC">
        <w:rPr>
          <w:rFonts w:eastAsia="Calibri"/>
          <w:color w:val="000000"/>
          <w:lang w:val="ru-RU" w:eastAsia="en-US"/>
        </w:rPr>
        <w:t xml:space="preserve">      Видатки </w:t>
      </w:r>
      <w:r w:rsidRPr="00B950AC">
        <w:rPr>
          <w:rFonts w:eastAsia="Calibri"/>
          <w:lang w:val="ru-RU" w:eastAsia="en-US"/>
        </w:rPr>
        <w:t>за бюджетною програмою 8240 «Заходи та роботи з територіальної оборони» становлять  281,3  тис</w:t>
      </w:r>
      <w:proofErr w:type="gramStart"/>
      <w:r w:rsidRPr="00B950AC">
        <w:rPr>
          <w:rFonts w:eastAsia="Calibri"/>
          <w:lang w:val="ru-RU" w:eastAsia="en-US"/>
        </w:rPr>
        <w:t>.</w:t>
      </w:r>
      <w:proofErr w:type="gramEnd"/>
      <w:r w:rsidRPr="00B950AC">
        <w:rPr>
          <w:rFonts w:eastAsia="Calibri"/>
          <w:lang w:val="ru-RU" w:eastAsia="en-US"/>
        </w:rPr>
        <w:t xml:space="preserve"> </w:t>
      </w:r>
      <w:proofErr w:type="gramStart"/>
      <w:r w:rsidRPr="00B950AC">
        <w:rPr>
          <w:rFonts w:eastAsia="Calibri"/>
          <w:lang w:val="ru-RU" w:eastAsia="en-US"/>
        </w:rPr>
        <w:t>г</w:t>
      </w:r>
      <w:proofErr w:type="gramEnd"/>
      <w:r w:rsidRPr="00B950AC">
        <w:rPr>
          <w:rFonts w:eastAsia="Calibri"/>
          <w:lang w:val="ru-RU" w:eastAsia="en-US"/>
        </w:rPr>
        <w:t xml:space="preserve">рн. </w:t>
      </w:r>
    </w:p>
    <w:p w14:paraId="6ECBD5D7" w14:textId="7C152E82" w:rsidR="00B950AC" w:rsidRPr="00B950AC" w:rsidRDefault="00EC4790" w:rsidP="00B950AC">
      <w:pPr>
        <w:tabs>
          <w:tab w:val="left" w:pos="851"/>
        </w:tabs>
        <w:spacing w:line="276" w:lineRule="auto"/>
        <w:ind w:firstLine="709"/>
        <w:jc w:val="both"/>
        <w:rPr>
          <w:rFonts w:eastAsia="Calibri"/>
          <w:color w:val="000000"/>
          <w:shd w:val="clear" w:color="auto" w:fill="FDFEFD"/>
          <w:lang w:eastAsia="en-US"/>
        </w:rPr>
      </w:pPr>
      <w:r>
        <w:rPr>
          <w:rFonts w:eastAsia="Calibri"/>
          <w:color w:val="000000"/>
          <w:lang w:val="ru-RU" w:eastAsia="en-US"/>
        </w:rPr>
        <w:t>І</w:t>
      </w:r>
      <w:r w:rsidR="00B950AC" w:rsidRPr="00B950AC">
        <w:rPr>
          <w:rFonts w:eastAsia="Calibri"/>
          <w:color w:val="000000"/>
          <w:lang w:val="ru-RU" w:eastAsia="en-US"/>
        </w:rPr>
        <w:t xml:space="preserve">з загального фонду бюджету було спрямовано 281,3 тис. грн. на придбання </w:t>
      </w:r>
      <w:r w:rsidR="00B950AC" w:rsidRPr="00B950AC">
        <w:rPr>
          <w:rFonts w:eastAsia="Calibri"/>
          <w:color w:val="000000"/>
          <w:shd w:val="clear" w:color="auto" w:fill="FDFEFD"/>
          <w:lang w:eastAsia="en-US"/>
        </w:rPr>
        <w:t xml:space="preserve"> </w:t>
      </w:r>
      <w:r w:rsidR="00B950AC" w:rsidRPr="00B950AC">
        <w:rPr>
          <w:rFonts w:eastAsia="Calibri"/>
          <w:color w:val="000000"/>
          <w:shd w:val="clear" w:color="auto" w:fill="FDFEFD"/>
          <w:lang w:val="ru-RU" w:eastAsia="en-US"/>
        </w:rPr>
        <w:t xml:space="preserve">товарів  для матеріально-технічне забезпечення </w:t>
      </w:r>
      <w:proofErr w:type="gramStart"/>
      <w:r w:rsidR="00B950AC" w:rsidRPr="00B950AC">
        <w:rPr>
          <w:rFonts w:eastAsia="Calibri"/>
          <w:color w:val="000000"/>
          <w:shd w:val="clear" w:color="auto" w:fill="FDFEFD"/>
          <w:lang w:val="ru-RU" w:eastAsia="en-US"/>
        </w:rPr>
        <w:t>п</w:t>
      </w:r>
      <w:proofErr w:type="gramEnd"/>
      <w:r w:rsidR="00B950AC" w:rsidRPr="00B950AC">
        <w:rPr>
          <w:rFonts w:eastAsia="Calibri"/>
          <w:color w:val="000000"/>
          <w:shd w:val="clear" w:color="auto" w:fill="FDFEFD"/>
          <w:lang w:val="ru-RU" w:eastAsia="en-US"/>
        </w:rPr>
        <w:t>ідрозділів територіальної оборони</w:t>
      </w:r>
      <w:r>
        <w:rPr>
          <w:rFonts w:eastAsia="Calibri"/>
          <w:color w:val="000000"/>
          <w:shd w:val="clear" w:color="auto" w:fill="FDFEFD"/>
          <w:lang w:val="ru-RU" w:eastAsia="en-US"/>
        </w:rPr>
        <w:t>,</w:t>
      </w:r>
      <w:r w:rsidR="00B950AC" w:rsidRPr="00B950AC">
        <w:rPr>
          <w:rFonts w:eastAsia="Calibri"/>
          <w:color w:val="000000"/>
          <w:shd w:val="clear" w:color="auto" w:fill="FDFEFD"/>
          <w:lang w:val="ru-RU" w:eastAsia="en-US"/>
        </w:rPr>
        <w:t xml:space="preserve"> а саме</w:t>
      </w:r>
      <w:r w:rsidR="00B950AC" w:rsidRPr="00B950AC">
        <w:rPr>
          <w:rFonts w:eastAsia="Calibri"/>
          <w:color w:val="000000"/>
          <w:shd w:val="clear" w:color="auto" w:fill="FDFEFD"/>
          <w:lang w:eastAsia="en-US"/>
        </w:rPr>
        <w:t>:</w:t>
      </w:r>
    </w:p>
    <w:p w14:paraId="1CD77A24" w14:textId="77777777" w:rsidR="00B950AC" w:rsidRPr="00B950AC" w:rsidRDefault="00B950AC" w:rsidP="00B950AC">
      <w:pPr>
        <w:tabs>
          <w:tab w:val="left" w:pos="851"/>
        </w:tabs>
        <w:spacing w:line="276" w:lineRule="auto"/>
        <w:ind w:firstLine="709"/>
        <w:jc w:val="both"/>
        <w:rPr>
          <w:rFonts w:eastAsia="Calibri"/>
          <w:color w:val="000000"/>
          <w:shd w:val="clear" w:color="auto" w:fill="FDFEFD"/>
          <w:lang w:eastAsia="en-US"/>
        </w:rPr>
      </w:pPr>
      <w:r w:rsidRPr="00B950AC">
        <w:rPr>
          <w:rFonts w:eastAsia="Calibri"/>
          <w:color w:val="000000"/>
          <w:shd w:val="clear" w:color="auto" w:fill="FDFEFD"/>
          <w:lang w:eastAsia="en-US"/>
        </w:rPr>
        <w:t>-</w:t>
      </w:r>
      <w:r w:rsidRPr="00B950AC">
        <w:rPr>
          <w:rFonts w:eastAsia="Calibri"/>
          <w:color w:val="000000"/>
          <w:shd w:val="clear" w:color="auto" w:fill="FDFEFD"/>
          <w:lang w:val="ru-RU" w:eastAsia="en-US"/>
        </w:rPr>
        <w:t xml:space="preserve"> джерела резервного живлення у вигляді генераторів з інверторною технологією</w:t>
      </w:r>
      <w:r w:rsidRPr="00B950AC">
        <w:rPr>
          <w:rFonts w:eastAsia="Calibri"/>
          <w:color w:val="000000"/>
          <w:shd w:val="clear" w:color="auto" w:fill="FDFEFD"/>
          <w:lang w:eastAsia="en-US"/>
        </w:rPr>
        <w:t xml:space="preserve"> (10 шт) – 99,9 тис. грн. </w:t>
      </w:r>
    </w:p>
    <w:p w14:paraId="11757340" w14:textId="77777777" w:rsidR="00B950AC" w:rsidRPr="00B950AC" w:rsidRDefault="00B950AC" w:rsidP="00B950AC">
      <w:pPr>
        <w:tabs>
          <w:tab w:val="left" w:pos="851"/>
        </w:tabs>
        <w:spacing w:line="276" w:lineRule="auto"/>
        <w:ind w:firstLine="709"/>
        <w:jc w:val="both"/>
        <w:rPr>
          <w:rFonts w:eastAsia="Calibri"/>
          <w:color w:val="000000"/>
          <w:shd w:val="clear" w:color="auto" w:fill="FDFEFD"/>
          <w:lang w:eastAsia="en-US"/>
        </w:rPr>
      </w:pPr>
      <w:r w:rsidRPr="00B950AC">
        <w:rPr>
          <w:rFonts w:eastAsia="Calibri"/>
          <w:color w:val="000000"/>
          <w:shd w:val="clear" w:color="auto" w:fill="FDFEFD"/>
          <w:lang w:eastAsia="en-US"/>
        </w:rPr>
        <w:t>-</w:t>
      </w:r>
      <w:r w:rsidRPr="00B950AC">
        <w:rPr>
          <w:rFonts w:eastAsia="Calibri"/>
          <w:color w:val="000000"/>
          <w:shd w:val="clear" w:color="auto" w:fill="FDFEFD"/>
          <w:lang w:val="ru-RU" w:eastAsia="en-US"/>
        </w:rPr>
        <w:t>пояс запобіжний безлямковий (ПБ-2, розмір М, ТАКЕLAG) та строп страхувальний (зі сталевого тросу СК, (К20/К55)</w:t>
      </w:r>
      <w:r w:rsidRPr="00B950AC">
        <w:rPr>
          <w:rFonts w:eastAsia="Calibri"/>
          <w:color w:val="000000"/>
          <w:shd w:val="clear" w:color="auto" w:fill="FDFEFD"/>
          <w:lang w:eastAsia="en-US"/>
        </w:rPr>
        <w:t>(4 шт) - 3,4 тис. грн.</w:t>
      </w:r>
    </w:p>
    <w:p w14:paraId="61D30C41" w14:textId="77777777" w:rsidR="00B950AC" w:rsidRPr="00B950AC" w:rsidRDefault="00B950AC" w:rsidP="00B950AC">
      <w:pPr>
        <w:tabs>
          <w:tab w:val="left" w:pos="851"/>
        </w:tabs>
        <w:spacing w:line="276" w:lineRule="auto"/>
        <w:ind w:firstLine="709"/>
        <w:jc w:val="both"/>
        <w:rPr>
          <w:rFonts w:eastAsia="Calibri"/>
          <w:color w:val="000000"/>
          <w:shd w:val="clear" w:color="auto" w:fill="FDFEFD"/>
          <w:lang w:eastAsia="en-US"/>
        </w:rPr>
      </w:pPr>
      <w:r w:rsidRPr="00B950AC">
        <w:rPr>
          <w:rFonts w:eastAsia="Calibri"/>
          <w:color w:val="000000"/>
          <w:shd w:val="clear" w:color="auto" w:fill="FDFEFD"/>
          <w:lang w:eastAsia="en-US"/>
        </w:rPr>
        <w:t xml:space="preserve">- </w:t>
      </w:r>
      <w:r w:rsidRPr="00B950AC">
        <w:rPr>
          <w:rFonts w:eastAsia="Calibri"/>
          <w:color w:val="000000"/>
          <w:shd w:val="clear" w:color="auto" w:fill="FDFEFD"/>
          <w:lang w:val="ru-RU" w:eastAsia="en-US"/>
        </w:rPr>
        <w:t>драбини виробництва фірми «Краузе»</w:t>
      </w:r>
      <w:r w:rsidRPr="00B950AC">
        <w:rPr>
          <w:rFonts w:eastAsia="Calibri"/>
          <w:color w:val="000000"/>
          <w:shd w:val="clear" w:color="auto" w:fill="FDFEFD"/>
          <w:lang w:eastAsia="en-US"/>
        </w:rPr>
        <w:t xml:space="preserve"> (2шт) – 10,0 тис. грн.</w:t>
      </w:r>
    </w:p>
    <w:p w14:paraId="788A07AE" w14:textId="77777777" w:rsidR="00B950AC" w:rsidRPr="00B950AC" w:rsidRDefault="00B950AC" w:rsidP="00B950AC">
      <w:pPr>
        <w:tabs>
          <w:tab w:val="left" w:pos="851"/>
        </w:tabs>
        <w:spacing w:line="276" w:lineRule="auto"/>
        <w:ind w:firstLine="709"/>
        <w:jc w:val="both"/>
        <w:rPr>
          <w:rFonts w:eastAsia="Calibri"/>
          <w:color w:val="000000"/>
          <w:shd w:val="clear" w:color="auto" w:fill="FDFEFD"/>
          <w:lang w:eastAsia="en-US"/>
        </w:rPr>
      </w:pPr>
      <w:r w:rsidRPr="00B950AC">
        <w:rPr>
          <w:rFonts w:eastAsia="Calibri"/>
          <w:color w:val="000000"/>
          <w:shd w:val="clear" w:color="auto" w:fill="FDFEFD"/>
          <w:lang w:eastAsia="en-US"/>
        </w:rPr>
        <w:t>- заряднi станцiї EcoFlow RIVER 2Max (5 шт) – 100,0 тис. грн.</w:t>
      </w:r>
    </w:p>
    <w:p w14:paraId="625597E5" w14:textId="2886E8EF" w:rsidR="00B950AC" w:rsidRPr="00B950AC" w:rsidRDefault="00B950AC" w:rsidP="00B950AC">
      <w:pPr>
        <w:tabs>
          <w:tab w:val="left" w:pos="851"/>
        </w:tabs>
        <w:spacing w:line="276" w:lineRule="auto"/>
        <w:ind w:firstLine="709"/>
        <w:rPr>
          <w:rFonts w:eastAsia="Calibri"/>
          <w:lang w:eastAsia="en-US"/>
        </w:rPr>
      </w:pPr>
      <w:r w:rsidRPr="00B950AC">
        <w:rPr>
          <w:rFonts w:eastAsia="Calibri"/>
          <w:color w:val="000000"/>
          <w:shd w:val="clear" w:color="auto" w:fill="FDFEFD"/>
          <w:lang w:eastAsia="en-US"/>
        </w:rPr>
        <w:t xml:space="preserve">- </w:t>
      </w:r>
      <w:r w:rsidR="00EC4790">
        <w:rPr>
          <w:rFonts w:eastAsia="Calibri"/>
          <w:lang w:val="ru-RU" w:eastAsia="en-US"/>
        </w:rPr>
        <w:t>о</w:t>
      </w:r>
      <w:r w:rsidRPr="00B950AC">
        <w:rPr>
          <w:rFonts w:eastAsia="Calibri"/>
          <w:lang w:val="ru-RU" w:eastAsia="en-US"/>
        </w:rPr>
        <w:t>плата послуг з перевезення підрозділів з числа особового складу Петрівської ДФТГ №1</w:t>
      </w:r>
      <w:r w:rsidRPr="00B950AC">
        <w:rPr>
          <w:rFonts w:eastAsia="Calibri"/>
          <w:lang w:eastAsia="en-US"/>
        </w:rPr>
        <w:t xml:space="preserve"> – 68,0 тис. грн.</w:t>
      </w:r>
    </w:p>
    <w:p w14:paraId="08B1056F" w14:textId="03542464" w:rsidR="00B950AC" w:rsidRPr="00B950AC" w:rsidRDefault="00EC4790" w:rsidP="00B950AC">
      <w:pPr>
        <w:tabs>
          <w:tab w:val="left" w:pos="851"/>
        </w:tabs>
        <w:spacing w:line="276" w:lineRule="auto"/>
        <w:ind w:firstLine="709"/>
        <w:jc w:val="both"/>
        <w:rPr>
          <w:rFonts w:eastAsia="Calibri"/>
          <w:lang w:eastAsia="en-US"/>
        </w:rPr>
      </w:pPr>
      <w:r>
        <w:rPr>
          <w:rFonts w:eastAsia="Calibri"/>
          <w:lang w:eastAsia="en-US"/>
        </w:rPr>
        <w:t>По</w:t>
      </w:r>
      <w:r w:rsidR="00B950AC" w:rsidRPr="00B950AC">
        <w:rPr>
          <w:rFonts w:eastAsia="Calibri"/>
          <w:lang w:eastAsia="en-US"/>
        </w:rPr>
        <w:t xml:space="preserve"> галузі затве</w:t>
      </w:r>
      <w:r>
        <w:rPr>
          <w:rFonts w:eastAsia="Calibri"/>
          <w:lang w:eastAsia="en-US"/>
        </w:rPr>
        <w:t>рджена  програми</w:t>
      </w:r>
      <w:r w:rsidR="00B950AC" w:rsidRPr="00B950AC">
        <w:rPr>
          <w:rFonts w:eastAsia="Calibri"/>
          <w:lang w:eastAsia="en-US"/>
        </w:rPr>
        <w:t>:</w:t>
      </w:r>
    </w:p>
    <w:p w14:paraId="0A2A339E" w14:textId="77777777"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«З</w:t>
      </w:r>
      <w:r w:rsidRPr="00B950AC">
        <w:rPr>
          <w:rFonts w:eastAsia="Calibri"/>
          <w:bCs/>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2023 рік»</w:t>
      </w:r>
      <w:r w:rsidRPr="00B950AC">
        <w:rPr>
          <w:rFonts w:eastAsia="Calibri"/>
          <w:lang w:eastAsia="en-US"/>
        </w:rPr>
        <w:t>.</w:t>
      </w:r>
    </w:p>
    <w:p w14:paraId="100AE208" w14:textId="77777777" w:rsidR="00B950AC" w:rsidRPr="00B950AC" w:rsidRDefault="00B950AC" w:rsidP="00B950AC">
      <w:pPr>
        <w:tabs>
          <w:tab w:val="left" w:pos="851"/>
        </w:tabs>
        <w:ind w:firstLine="709"/>
        <w:rPr>
          <w:lang w:val="ru-RU" w:eastAsia="ru-RU"/>
        </w:rPr>
      </w:pPr>
      <w:r w:rsidRPr="00B950AC">
        <w:rPr>
          <w:rFonts w:eastAsia="Calibri"/>
          <w:lang w:eastAsia="en-US"/>
        </w:rPr>
        <w:t xml:space="preserve">-    </w:t>
      </w:r>
      <w:r w:rsidRPr="00B950AC">
        <w:rPr>
          <w:lang w:val="ru-RU" w:eastAsia="ru-RU"/>
        </w:rPr>
        <w:t xml:space="preserve">Програма забезпечення обороноздатності на 2023 рік та створення спеціального </w:t>
      </w:r>
      <w:r w:rsidRPr="00B950AC">
        <w:rPr>
          <w:lang w:eastAsia="ru-RU"/>
        </w:rPr>
        <w:t xml:space="preserve">  </w:t>
      </w:r>
      <w:r w:rsidRPr="00B950AC">
        <w:rPr>
          <w:lang w:val="ru-RU" w:eastAsia="ru-RU"/>
        </w:rPr>
        <w:t>матеріального резерву на період введення воєнного стану</w:t>
      </w:r>
    </w:p>
    <w:p w14:paraId="0C8E1823" w14:textId="77777777" w:rsidR="00B950AC" w:rsidRPr="00B950AC" w:rsidRDefault="00B950AC" w:rsidP="00B950AC">
      <w:pPr>
        <w:tabs>
          <w:tab w:val="left" w:pos="851"/>
        </w:tabs>
        <w:ind w:left="360" w:firstLine="709"/>
        <w:jc w:val="both"/>
        <w:rPr>
          <w:rFonts w:eastAsia="Calibri"/>
          <w:lang w:eastAsia="en-US"/>
        </w:rPr>
      </w:pPr>
    </w:p>
    <w:p w14:paraId="4240B847" w14:textId="7DDEEA92" w:rsidR="00B950AC" w:rsidRPr="00B950AC" w:rsidRDefault="00B950AC" w:rsidP="00B950AC">
      <w:pPr>
        <w:tabs>
          <w:tab w:val="left" w:pos="851"/>
        </w:tabs>
        <w:spacing w:line="276" w:lineRule="auto"/>
        <w:ind w:firstLine="709"/>
        <w:jc w:val="both"/>
        <w:rPr>
          <w:rFonts w:eastAsia="Calibri"/>
          <w:lang w:eastAsia="en-US"/>
        </w:rPr>
      </w:pPr>
      <w:r w:rsidRPr="00B950AC">
        <w:rPr>
          <w:rFonts w:eastAsia="Calibri"/>
          <w:lang w:eastAsia="en-US"/>
        </w:rPr>
        <w:t xml:space="preserve">   По </w:t>
      </w:r>
      <w:r w:rsidRPr="00B950AC">
        <w:rPr>
          <w:rFonts w:eastAsia="Calibri"/>
          <w:b/>
          <w:i/>
          <w:lang w:eastAsia="en-US"/>
        </w:rPr>
        <w:t>спеціальному фонду</w:t>
      </w:r>
      <w:r w:rsidRPr="00B950AC">
        <w:rPr>
          <w:rFonts w:eastAsia="Calibri"/>
          <w:lang w:eastAsia="en-US"/>
        </w:rPr>
        <w:t xml:space="preserve">  бюджету Петрівської сільської територіальної громади 2023 року </w:t>
      </w:r>
      <w:r w:rsidR="00EC4790">
        <w:rPr>
          <w:rFonts w:eastAsia="Calibri"/>
          <w:lang w:eastAsia="en-US"/>
        </w:rPr>
        <w:t>видатки в обсязі 259,2 тис. грн</w:t>
      </w:r>
      <w:r w:rsidRPr="00B950AC">
        <w:rPr>
          <w:rFonts w:eastAsia="Calibri"/>
          <w:lang w:eastAsia="en-US"/>
        </w:rPr>
        <w:t xml:space="preserve"> на виконання програми </w:t>
      </w:r>
      <w:r w:rsidRPr="00B950AC">
        <w:rPr>
          <w:rFonts w:eastAsia="Calibri"/>
          <w:bCs/>
          <w:kern w:val="36"/>
          <w:lang w:eastAsia="ru-RU"/>
        </w:rPr>
        <w:t>«Охорона навколишнього природного середовища Петрівської сільської територіальної громади на 2022-2024 роки»</w:t>
      </w:r>
    </w:p>
    <w:p w14:paraId="47EA5329" w14:textId="77777777" w:rsidR="00B950AC" w:rsidRPr="00B950AC" w:rsidRDefault="00B950AC" w:rsidP="00B950AC">
      <w:pPr>
        <w:tabs>
          <w:tab w:val="left" w:pos="851"/>
        </w:tabs>
        <w:spacing w:line="276" w:lineRule="auto"/>
        <w:ind w:firstLine="709"/>
        <w:jc w:val="center"/>
        <w:rPr>
          <w:rFonts w:eastAsia="Calibri"/>
          <w:b/>
          <w:i/>
          <w:color w:val="000000"/>
          <w:u w:val="single"/>
          <w:lang w:eastAsia="en-US"/>
        </w:rPr>
      </w:pPr>
      <w:r w:rsidRPr="00B950AC">
        <w:rPr>
          <w:rFonts w:eastAsia="Calibri"/>
          <w:b/>
          <w:i/>
          <w:color w:val="000000"/>
          <w:u w:val="single"/>
          <w:lang w:eastAsia="en-US"/>
        </w:rPr>
        <w:t xml:space="preserve">Міжбюджетні трансферти </w:t>
      </w:r>
    </w:p>
    <w:p w14:paraId="03851DCC" w14:textId="77777777" w:rsidR="00B950AC" w:rsidRPr="00B950AC" w:rsidRDefault="00B950AC" w:rsidP="00EC4790">
      <w:pPr>
        <w:tabs>
          <w:tab w:val="left" w:pos="851"/>
        </w:tabs>
        <w:spacing w:line="276" w:lineRule="auto"/>
        <w:ind w:firstLine="709"/>
        <w:jc w:val="both"/>
        <w:rPr>
          <w:rFonts w:eastAsia="Calibri"/>
          <w:bCs/>
          <w:color w:val="000000"/>
          <w:lang w:eastAsia="en-US"/>
        </w:rPr>
      </w:pPr>
      <w:r w:rsidRPr="00B950AC">
        <w:rPr>
          <w:rFonts w:eastAsia="Calibri"/>
          <w:color w:val="000000"/>
          <w:lang w:eastAsia="en-US"/>
        </w:rPr>
        <w:t xml:space="preserve">З бюджету Петрівської сільської територіальної громади профінансовано субвенцію </w:t>
      </w:r>
      <w:r w:rsidRPr="00B950AC">
        <w:rPr>
          <w:rFonts w:eastAsia="Calibri"/>
          <w:bCs/>
          <w:color w:val="000000"/>
          <w:lang w:eastAsia="en-US"/>
        </w:rPr>
        <w:t xml:space="preserve">  у сумі  15868,9 тис. грн, у тому числі :</w:t>
      </w:r>
    </w:p>
    <w:p w14:paraId="24D4BCAE" w14:textId="1E82AF35" w:rsidR="00B950AC" w:rsidRPr="00B950AC" w:rsidRDefault="00B950AC" w:rsidP="00EC4790">
      <w:pPr>
        <w:tabs>
          <w:tab w:val="left" w:pos="851"/>
        </w:tabs>
        <w:ind w:firstLine="709"/>
        <w:jc w:val="both"/>
        <w:rPr>
          <w:lang w:eastAsia="ru-RU"/>
        </w:rPr>
      </w:pPr>
      <w:r w:rsidRPr="00B950AC">
        <w:rPr>
          <w:rFonts w:eastAsia="Calibri"/>
          <w:lang w:eastAsia="en-US"/>
        </w:rPr>
        <w:t>- на виконання програми</w:t>
      </w:r>
      <w:r w:rsidRPr="00B950AC">
        <w:rPr>
          <w:rFonts w:eastAsia="Calibri"/>
          <w:color w:val="000000"/>
          <w:shd w:val="clear" w:color="auto" w:fill="FFFFFF"/>
          <w:lang w:eastAsia="en-US"/>
        </w:rPr>
        <w:t xml:space="preserve"> </w:t>
      </w:r>
      <w:r w:rsidR="00EC4790">
        <w:rPr>
          <w:rFonts w:eastAsia="Calibri"/>
          <w:lang w:val="ru-RU" w:eastAsia="en-US"/>
        </w:rPr>
        <w:t>п</w:t>
      </w:r>
      <w:r w:rsidRPr="00B950AC">
        <w:rPr>
          <w:rFonts w:eastAsia="Calibri"/>
          <w:lang w:val="ru-RU" w:eastAsia="en-US"/>
        </w:rPr>
        <w:t xml:space="preserve">рограми  « "Поліцейський офіцер громади" на 2023 рік» на придбання паливно-мастильних матеріалів </w:t>
      </w:r>
      <w:r w:rsidRPr="00B950AC">
        <w:rPr>
          <w:lang w:eastAsia="ru-RU"/>
        </w:rPr>
        <w:t>87,0 тис. грн.</w:t>
      </w:r>
    </w:p>
    <w:p w14:paraId="10572113" w14:textId="77777777" w:rsidR="00B950AC" w:rsidRPr="00B950AC" w:rsidRDefault="00B950AC" w:rsidP="00EC4790">
      <w:pPr>
        <w:tabs>
          <w:tab w:val="left" w:pos="851"/>
        </w:tabs>
        <w:ind w:firstLine="709"/>
        <w:jc w:val="both"/>
        <w:rPr>
          <w:rFonts w:eastAsia="Calibri"/>
          <w:bCs/>
          <w:lang w:eastAsia="en-US"/>
        </w:rPr>
      </w:pPr>
      <w:r w:rsidRPr="00B950AC">
        <w:rPr>
          <w:rFonts w:eastAsia="Calibri"/>
          <w:lang w:eastAsia="en-US"/>
        </w:rPr>
        <w:t>- на виконання програми « З</w:t>
      </w:r>
      <w:r w:rsidRPr="00B950AC">
        <w:rPr>
          <w:rFonts w:eastAsia="Calibri"/>
          <w:bCs/>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2023 рік»               3764,1тис. грн.</w:t>
      </w:r>
    </w:p>
    <w:p w14:paraId="799CA2C7" w14:textId="5891260E" w:rsidR="00B950AC" w:rsidRPr="00B950AC" w:rsidRDefault="00B950AC" w:rsidP="00EC4790">
      <w:pPr>
        <w:tabs>
          <w:tab w:val="left" w:pos="851"/>
        </w:tabs>
        <w:ind w:right="-1" w:firstLine="709"/>
        <w:jc w:val="both"/>
        <w:rPr>
          <w:lang w:eastAsia="en-US"/>
        </w:rPr>
      </w:pPr>
      <w:r w:rsidRPr="00B950AC">
        <w:rPr>
          <w:lang w:eastAsia="en-US"/>
        </w:rPr>
        <w:lastRenderedPageBreak/>
        <w:t>-          н</w:t>
      </w:r>
      <w:r w:rsidR="00EC4790">
        <w:rPr>
          <w:lang w:eastAsia="en-US"/>
        </w:rPr>
        <w:t>а виконання програми «Фінансова підтримка</w:t>
      </w:r>
      <w:r w:rsidRPr="00B950AC">
        <w:rPr>
          <w:lang w:eastAsia="en-US"/>
        </w:rPr>
        <w:t xml:space="preserve">  </w:t>
      </w:r>
      <w:r w:rsidRPr="00B950AC">
        <w:rPr>
          <w:spacing w:val="-5"/>
          <w:lang w:val="ru-RU" w:eastAsia="en-US"/>
        </w:rPr>
        <w:t>10-Д</w:t>
      </w:r>
      <w:r w:rsidRPr="00B950AC">
        <w:rPr>
          <w:spacing w:val="-5"/>
          <w:lang w:eastAsia="en-US"/>
        </w:rPr>
        <w:t xml:space="preserve">ержавного пожежно-рятувального загону  ГУ </w:t>
      </w:r>
      <w:r w:rsidRPr="00B950AC">
        <w:rPr>
          <w:lang w:eastAsia="en-US"/>
        </w:rPr>
        <w:t>ДСНС</w:t>
      </w:r>
      <w:r w:rsidRPr="00B950AC">
        <w:rPr>
          <w:spacing w:val="-4"/>
          <w:lang w:val="ru-RU" w:eastAsia="en-US"/>
        </w:rPr>
        <w:t xml:space="preserve"> </w:t>
      </w:r>
      <w:r w:rsidRPr="00B950AC">
        <w:rPr>
          <w:lang w:val="ru-RU" w:eastAsia="en-US"/>
        </w:rPr>
        <w:t>у</w:t>
      </w:r>
      <w:r w:rsidRPr="00B950AC">
        <w:rPr>
          <w:spacing w:val="-4"/>
          <w:lang w:val="ru-RU" w:eastAsia="en-US"/>
        </w:rPr>
        <w:t xml:space="preserve"> </w:t>
      </w:r>
      <w:r w:rsidRPr="00B950AC">
        <w:rPr>
          <w:lang w:val="ru-RU" w:eastAsia="en-US"/>
        </w:rPr>
        <w:t>Київській</w:t>
      </w:r>
      <w:r w:rsidRPr="00B950AC">
        <w:rPr>
          <w:spacing w:val="-2"/>
          <w:lang w:val="ru-RU" w:eastAsia="en-US"/>
        </w:rPr>
        <w:t xml:space="preserve"> </w:t>
      </w:r>
      <w:r w:rsidRPr="00B950AC">
        <w:rPr>
          <w:lang w:val="ru-RU" w:eastAsia="en-US"/>
        </w:rPr>
        <w:t>області</w:t>
      </w:r>
      <w:r w:rsidRPr="00B950AC">
        <w:rPr>
          <w:spacing w:val="-2"/>
          <w:lang w:val="ru-RU" w:eastAsia="en-US"/>
        </w:rPr>
        <w:t xml:space="preserve"> </w:t>
      </w:r>
      <w:r w:rsidRPr="00B950AC">
        <w:rPr>
          <w:spacing w:val="-2"/>
          <w:lang w:eastAsia="en-US"/>
        </w:rPr>
        <w:t xml:space="preserve"> </w:t>
      </w:r>
      <w:r w:rsidRPr="00B950AC">
        <w:rPr>
          <w:lang w:val="ru-RU" w:eastAsia="en-US"/>
        </w:rPr>
        <w:t>на</w:t>
      </w:r>
      <w:r w:rsidRPr="00B950AC">
        <w:rPr>
          <w:spacing w:val="-4"/>
          <w:lang w:val="ru-RU" w:eastAsia="en-US"/>
        </w:rPr>
        <w:t xml:space="preserve"> </w:t>
      </w:r>
      <w:r w:rsidRPr="00B950AC">
        <w:rPr>
          <w:lang w:val="ru-RU" w:eastAsia="en-US"/>
        </w:rPr>
        <w:t>202</w:t>
      </w:r>
      <w:r w:rsidRPr="00B950AC">
        <w:rPr>
          <w:lang w:eastAsia="en-US"/>
        </w:rPr>
        <w:t>3</w:t>
      </w:r>
      <w:r w:rsidRPr="00B950AC">
        <w:rPr>
          <w:spacing w:val="-1"/>
          <w:lang w:val="ru-RU" w:eastAsia="en-US"/>
        </w:rPr>
        <w:t xml:space="preserve"> </w:t>
      </w:r>
      <w:r w:rsidRPr="00B950AC">
        <w:rPr>
          <w:lang w:val="ru-RU" w:eastAsia="en-US"/>
        </w:rPr>
        <w:t>рік</w:t>
      </w:r>
      <w:r w:rsidRPr="00B950AC">
        <w:rPr>
          <w:lang w:eastAsia="en-US"/>
        </w:rPr>
        <w:t>» - 310,0 тис. грн. (придбання паливно- мастильних матеріалів</w:t>
      </w:r>
      <w:r w:rsidRPr="00B950AC">
        <w:rPr>
          <w:rFonts w:eastAsia="Calibri"/>
          <w:lang w:eastAsia="en-US"/>
        </w:rPr>
        <w:t xml:space="preserve"> та форменного одягу</w:t>
      </w:r>
      <w:r w:rsidRPr="00B950AC">
        <w:rPr>
          <w:lang w:eastAsia="en-US"/>
        </w:rPr>
        <w:t xml:space="preserve">) </w:t>
      </w:r>
    </w:p>
    <w:p w14:paraId="091D9413" w14:textId="77777777" w:rsidR="00B950AC" w:rsidRPr="00B950AC" w:rsidRDefault="00B950AC" w:rsidP="00EC4790">
      <w:pPr>
        <w:tabs>
          <w:tab w:val="left" w:pos="851"/>
        </w:tabs>
        <w:ind w:firstLine="709"/>
        <w:jc w:val="both"/>
        <w:rPr>
          <w:lang w:eastAsia="ru-RU"/>
        </w:rPr>
      </w:pPr>
      <w:r w:rsidRPr="00B950AC">
        <w:rPr>
          <w:rFonts w:eastAsia="Calibri"/>
          <w:color w:val="000000"/>
        </w:rPr>
        <w:t xml:space="preserve">-  </w:t>
      </w:r>
      <w:r w:rsidRPr="00B950AC">
        <w:rPr>
          <w:lang w:eastAsia="en-US"/>
        </w:rPr>
        <w:t xml:space="preserve">на виконання програми </w:t>
      </w:r>
      <w:r w:rsidRPr="00B950AC">
        <w:rPr>
          <w:rFonts w:eastAsia="Calibri"/>
          <w:color w:val="000000"/>
        </w:rPr>
        <w:t>П</w:t>
      </w:r>
      <w:r w:rsidRPr="00B950AC">
        <w:rPr>
          <w:rFonts w:eastAsia="Calibri"/>
          <w:lang w:eastAsia="en-US"/>
        </w:rPr>
        <w:t xml:space="preserve">рограми підтримки </w:t>
      </w:r>
      <w:r w:rsidRPr="00B950AC">
        <w:rPr>
          <w:rFonts w:eastAsia="Calibri"/>
          <w:color w:val="000000"/>
        </w:rPr>
        <w:t xml:space="preserve">військової частини 3077 Національної гвардії України на 2023 рік- 4385,0 тис. грн. </w:t>
      </w:r>
      <w:r w:rsidRPr="00B950AC">
        <w:rPr>
          <w:rFonts w:eastAsia="Calibri"/>
          <w:lang w:eastAsia="en-US"/>
        </w:rPr>
        <w:t xml:space="preserve"> </w:t>
      </w:r>
    </w:p>
    <w:p w14:paraId="4EC6400B" w14:textId="77777777" w:rsidR="00B950AC" w:rsidRPr="00B950AC" w:rsidRDefault="00B950AC" w:rsidP="00EC4790">
      <w:pPr>
        <w:tabs>
          <w:tab w:val="left" w:pos="851"/>
        </w:tabs>
        <w:ind w:firstLine="709"/>
        <w:jc w:val="both"/>
        <w:rPr>
          <w:lang w:eastAsia="ru-RU"/>
        </w:rPr>
      </w:pPr>
      <w:r w:rsidRPr="00B950AC">
        <w:rPr>
          <w:rFonts w:eastAsia="Calibri"/>
          <w:color w:val="000000"/>
          <w:lang w:eastAsia="en-US" w:bidi="uk-UA"/>
        </w:rPr>
        <w:t xml:space="preserve">-        на виконання Програми </w:t>
      </w:r>
      <w:r w:rsidRPr="00B950AC">
        <w:rPr>
          <w:rFonts w:eastAsia="Calibri"/>
          <w:i/>
          <w:iCs/>
          <w:lang w:eastAsia="en-US"/>
        </w:rPr>
        <w:t>фінансового забезпечення  Вишгородської районної державної адміністрації та її структурних підрозділів  на 2023 рік – 1366,0 тис. грн.</w:t>
      </w:r>
      <w:r w:rsidRPr="00B950AC">
        <w:rPr>
          <w:lang w:eastAsia="ru-RU"/>
        </w:rPr>
        <w:t xml:space="preserve"> </w:t>
      </w:r>
    </w:p>
    <w:p w14:paraId="2693C71B" w14:textId="77777777" w:rsidR="00B950AC" w:rsidRPr="00B950AC" w:rsidRDefault="00B950AC" w:rsidP="00EC4790">
      <w:pPr>
        <w:tabs>
          <w:tab w:val="left" w:pos="851"/>
        </w:tabs>
        <w:ind w:firstLine="709"/>
        <w:jc w:val="both"/>
        <w:rPr>
          <w:lang w:eastAsia="ru-RU"/>
        </w:rPr>
      </w:pPr>
      <w:r w:rsidRPr="00B950AC">
        <w:rPr>
          <w:lang w:eastAsia="ru-RU"/>
        </w:rPr>
        <w:t xml:space="preserve"> -       </w:t>
      </w:r>
      <w:r w:rsidRPr="00B950AC">
        <w:rPr>
          <w:rFonts w:eastAsia="Calibri"/>
          <w:lang w:eastAsia="en-US"/>
        </w:rPr>
        <w:t>на фінансування «Програми територіальної оборони Вишгородського району на 2023-2025 роки» було виділено субвенцію районного бюджету Вишгородського району – 2666,1 тис. грн.</w:t>
      </w:r>
    </w:p>
    <w:p w14:paraId="0E4A19DF" w14:textId="153FB8EC" w:rsidR="00B950AC" w:rsidRPr="00B950AC" w:rsidRDefault="00B950AC" w:rsidP="00EC4790">
      <w:pPr>
        <w:tabs>
          <w:tab w:val="left" w:pos="851"/>
          <w:tab w:val="left" w:pos="3675"/>
        </w:tabs>
        <w:ind w:firstLine="709"/>
        <w:jc w:val="both"/>
        <w:rPr>
          <w:rFonts w:eastAsia="Calibri"/>
          <w:lang w:eastAsia="en-US"/>
        </w:rPr>
      </w:pPr>
      <w:r w:rsidRPr="00B950AC">
        <w:rPr>
          <w:rFonts w:eastAsia="Calibri"/>
          <w:lang w:eastAsia="en-US"/>
        </w:rPr>
        <w:t>-        виділено кошти  на співфінансування   обласному  бюджету Київської області    н</w:t>
      </w:r>
      <w:r w:rsidR="00EC4790">
        <w:rPr>
          <w:rFonts w:eastAsia="Calibri"/>
          <w:lang w:eastAsia="en-US"/>
        </w:rPr>
        <w:t>а придбання   шкільного автобуса</w:t>
      </w:r>
      <w:r w:rsidRPr="00B950AC">
        <w:rPr>
          <w:rFonts w:eastAsia="Calibri"/>
          <w:lang w:eastAsia="en-US"/>
        </w:rPr>
        <w:t xml:space="preserve">  у  сумі 1 200,00 тис. грн.  </w:t>
      </w:r>
    </w:p>
    <w:p w14:paraId="4BCF494B" w14:textId="77777777" w:rsidR="00B950AC" w:rsidRPr="00B950AC" w:rsidRDefault="00B950AC" w:rsidP="00EC4790">
      <w:pPr>
        <w:tabs>
          <w:tab w:val="left" w:pos="851"/>
        </w:tabs>
        <w:ind w:firstLine="709"/>
        <w:jc w:val="both"/>
        <w:rPr>
          <w:rFonts w:eastAsia="Calibri"/>
          <w:lang w:eastAsia="en-US"/>
        </w:rPr>
      </w:pPr>
      <w:r w:rsidRPr="00B950AC">
        <w:rPr>
          <w:rFonts w:eastAsia="Calibri"/>
          <w:lang w:eastAsia="en-US"/>
        </w:rPr>
        <w:t>-      виділено кошти   обласному бюджету Київської області на реалізацію заходів з ліквідації наслідків ведення бойових дій та відновлення інфраструктури на територіях територіальних громад Київської області; будівництва захисних споруд цивільного захисту</w:t>
      </w:r>
      <w:r w:rsidRPr="00B950AC">
        <w:rPr>
          <w:rFonts w:eastAsia="Calibri"/>
          <w:color w:val="333333"/>
          <w:shd w:val="clear" w:color="auto" w:fill="FFFFFF"/>
          <w:lang w:eastAsia="en-US"/>
        </w:rPr>
        <w:t xml:space="preserve"> </w:t>
      </w:r>
      <w:r w:rsidRPr="00B950AC">
        <w:rPr>
          <w:rFonts w:eastAsia="Calibri"/>
          <w:lang w:eastAsia="en-US"/>
        </w:rPr>
        <w:t>населення від впливу небезпечних факторів, що виникають внаслідок надзвичайних ситуацій, воєнних дій або терористичних актів; відсічі збройної агресії російської федерації проти України та забезпечення національної безпеки - 1 500,00 тис. грн.</w:t>
      </w:r>
    </w:p>
    <w:p w14:paraId="6A3B8E72" w14:textId="77777777" w:rsidR="00B950AC" w:rsidRPr="00B950AC" w:rsidRDefault="00B950AC" w:rsidP="00EC4790">
      <w:pPr>
        <w:autoSpaceDE w:val="0"/>
        <w:autoSpaceDN w:val="0"/>
        <w:adjustRightInd w:val="0"/>
        <w:spacing w:line="288" w:lineRule="auto"/>
        <w:ind w:firstLine="227"/>
        <w:jc w:val="both"/>
        <w:textAlignment w:val="center"/>
        <w:rPr>
          <w:rFonts w:eastAsia="Calibri"/>
          <w:color w:val="000000"/>
          <w:lang w:eastAsia="en-US"/>
        </w:rPr>
      </w:pPr>
    </w:p>
    <w:p w14:paraId="02CD712D" w14:textId="77777777" w:rsidR="000F0CFE" w:rsidRDefault="000F0CFE" w:rsidP="000F0CFE">
      <w:pPr>
        <w:jc w:val="both"/>
        <w:rPr>
          <w:lang w:eastAsia="en-US"/>
        </w:rPr>
      </w:pPr>
    </w:p>
    <w:p w14:paraId="1DBC4FF9" w14:textId="77777777" w:rsidR="000F0CFE" w:rsidRDefault="000F0CFE" w:rsidP="000F0CFE">
      <w:pPr>
        <w:jc w:val="both"/>
        <w:rPr>
          <w:lang w:eastAsia="en-US"/>
        </w:rPr>
      </w:pPr>
    </w:p>
    <w:p w14:paraId="5C54D62D" w14:textId="77777777" w:rsidR="000F0CFE" w:rsidRPr="00A2372B" w:rsidRDefault="000F0CFE" w:rsidP="000F0CFE">
      <w:pPr>
        <w:jc w:val="both"/>
        <w:rPr>
          <w:lang w:eastAsia="en-US"/>
        </w:rPr>
      </w:pPr>
    </w:p>
    <w:p w14:paraId="4EB2E677" w14:textId="26F4481A" w:rsidR="000F0CFE" w:rsidRPr="004E364B" w:rsidRDefault="000F0CFE" w:rsidP="000F0CFE">
      <w:pPr>
        <w:jc w:val="both"/>
        <w:rPr>
          <w:lang w:eastAsia="en-US"/>
        </w:rPr>
      </w:pPr>
    </w:p>
    <w:sectPr w:rsidR="000F0CFE" w:rsidRPr="004E364B" w:rsidSect="00BA6F81">
      <w:headerReference w:type="default" r:id="rId15"/>
      <w:footerReference w:type="default" r:id="rId16"/>
      <w:pgSz w:w="11906" w:h="16838"/>
      <w:pgMar w:top="567" w:right="424"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E8E831" w14:textId="77777777" w:rsidR="004332C8" w:rsidRDefault="004332C8" w:rsidP="0048449B">
      <w:r>
        <w:separator/>
      </w:r>
    </w:p>
  </w:endnote>
  <w:endnote w:type="continuationSeparator" w:id="0">
    <w:p w14:paraId="08E1C606" w14:textId="77777777" w:rsidR="004332C8" w:rsidRDefault="004332C8"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C9E4C" w14:textId="77777777" w:rsidR="00E13159" w:rsidRPr="0048449B" w:rsidRDefault="00E13159" w:rsidP="0048449B">
    <w:pPr>
      <w:pStyle w:val="af0"/>
      <w:tabs>
        <w:tab w:val="clear" w:pos="4677"/>
        <w:tab w:val="clear" w:pos="9355"/>
      </w:tabs>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1EA16" w14:textId="77777777" w:rsidR="004332C8" w:rsidRDefault="004332C8" w:rsidP="0048449B">
      <w:r>
        <w:separator/>
      </w:r>
    </w:p>
  </w:footnote>
  <w:footnote w:type="continuationSeparator" w:id="0">
    <w:p w14:paraId="1DEB32D9" w14:textId="77777777" w:rsidR="004332C8" w:rsidRDefault="004332C8" w:rsidP="004844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4D2DB" w14:textId="77777777" w:rsidR="00E13159" w:rsidRPr="0048449B" w:rsidRDefault="00E13159" w:rsidP="0048449B">
    <w:pPr>
      <w:pStyle w:val="ae"/>
      <w:tabs>
        <w:tab w:val="clear" w:pos="4677"/>
        <w:tab w:val="clear" w:pos="9355"/>
      </w:tabs>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23E311D"/>
    <w:multiLevelType w:val="hybridMultilevel"/>
    <w:tmpl w:val="ADECC412"/>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6808E8"/>
    <w:multiLevelType w:val="hybridMultilevel"/>
    <w:tmpl w:val="92A43376"/>
    <w:lvl w:ilvl="0" w:tplc="04190001">
      <w:start w:val="1"/>
      <w:numFmt w:val="bullet"/>
      <w:lvlText w:val=""/>
      <w:lvlJc w:val="left"/>
      <w:pPr>
        <w:tabs>
          <w:tab w:val="num" w:pos="928"/>
        </w:tabs>
        <w:ind w:left="928" w:hanging="360"/>
      </w:pPr>
      <w:rPr>
        <w:rFonts w:ascii="Symbol" w:hAnsi="Symbol" w:hint="default"/>
      </w:rPr>
    </w:lvl>
    <w:lvl w:ilvl="1" w:tplc="04190001">
      <w:start w:val="1"/>
      <w:numFmt w:val="bullet"/>
      <w:lvlText w:val=""/>
      <w:lvlJc w:val="left"/>
      <w:pPr>
        <w:tabs>
          <w:tab w:val="num" w:pos="-1340"/>
        </w:tabs>
        <w:ind w:left="-1340" w:hanging="360"/>
      </w:pPr>
      <w:rPr>
        <w:rFonts w:ascii="Symbol" w:hAnsi="Symbol" w:hint="default"/>
      </w:rPr>
    </w:lvl>
    <w:lvl w:ilvl="2" w:tplc="04190005" w:tentative="1">
      <w:start w:val="1"/>
      <w:numFmt w:val="bullet"/>
      <w:lvlText w:val=""/>
      <w:lvlJc w:val="left"/>
      <w:pPr>
        <w:tabs>
          <w:tab w:val="num" w:pos="167"/>
        </w:tabs>
        <w:ind w:left="167" w:hanging="360"/>
      </w:pPr>
      <w:rPr>
        <w:rFonts w:ascii="Wingdings" w:hAnsi="Wingdings" w:hint="default"/>
      </w:rPr>
    </w:lvl>
    <w:lvl w:ilvl="3" w:tplc="04190001" w:tentative="1">
      <w:start w:val="1"/>
      <w:numFmt w:val="bullet"/>
      <w:lvlText w:val=""/>
      <w:lvlJc w:val="left"/>
      <w:pPr>
        <w:tabs>
          <w:tab w:val="num" w:pos="887"/>
        </w:tabs>
        <w:ind w:left="887" w:hanging="360"/>
      </w:pPr>
      <w:rPr>
        <w:rFonts w:ascii="Symbol" w:hAnsi="Symbol" w:hint="default"/>
      </w:rPr>
    </w:lvl>
    <w:lvl w:ilvl="4" w:tplc="04190003" w:tentative="1">
      <w:start w:val="1"/>
      <w:numFmt w:val="bullet"/>
      <w:lvlText w:val="o"/>
      <w:lvlJc w:val="left"/>
      <w:pPr>
        <w:tabs>
          <w:tab w:val="num" w:pos="1607"/>
        </w:tabs>
        <w:ind w:left="1607" w:hanging="360"/>
      </w:pPr>
      <w:rPr>
        <w:rFonts w:ascii="Courier New" w:hAnsi="Courier New" w:cs="Courier New" w:hint="default"/>
      </w:rPr>
    </w:lvl>
    <w:lvl w:ilvl="5" w:tplc="04190005" w:tentative="1">
      <w:start w:val="1"/>
      <w:numFmt w:val="bullet"/>
      <w:lvlText w:val=""/>
      <w:lvlJc w:val="left"/>
      <w:pPr>
        <w:tabs>
          <w:tab w:val="num" w:pos="2327"/>
        </w:tabs>
        <w:ind w:left="2327" w:hanging="360"/>
      </w:pPr>
      <w:rPr>
        <w:rFonts w:ascii="Wingdings" w:hAnsi="Wingdings" w:hint="default"/>
      </w:rPr>
    </w:lvl>
    <w:lvl w:ilvl="6" w:tplc="04190001" w:tentative="1">
      <w:start w:val="1"/>
      <w:numFmt w:val="bullet"/>
      <w:lvlText w:val=""/>
      <w:lvlJc w:val="left"/>
      <w:pPr>
        <w:tabs>
          <w:tab w:val="num" w:pos="3047"/>
        </w:tabs>
        <w:ind w:left="3047" w:hanging="360"/>
      </w:pPr>
      <w:rPr>
        <w:rFonts w:ascii="Symbol" w:hAnsi="Symbol" w:hint="default"/>
      </w:rPr>
    </w:lvl>
    <w:lvl w:ilvl="7" w:tplc="04190003" w:tentative="1">
      <w:start w:val="1"/>
      <w:numFmt w:val="bullet"/>
      <w:lvlText w:val="o"/>
      <w:lvlJc w:val="left"/>
      <w:pPr>
        <w:tabs>
          <w:tab w:val="num" w:pos="3767"/>
        </w:tabs>
        <w:ind w:left="3767" w:hanging="360"/>
      </w:pPr>
      <w:rPr>
        <w:rFonts w:ascii="Courier New" w:hAnsi="Courier New" w:cs="Courier New" w:hint="default"/>
      </w:rPr>
    </w:lvl>
    <w:lvl w:ilvl="8" w:tplc="04190005" w:tentative="1">
      <w:start w:val="1"/>
      <w:numFmt w:val="bullet"/>
      <w:lvlText w:val=""/>
      <w:lvlJc w:val="left"/>
      <w:pPr>
        <w:tabs>
          <w:tab w:val="num" w:pos="4487"/>
        </w:tabs>
        <w:ind w:left="4487" w:hanging="360"/>
      </w:pPr>
      <w:rPr>
        <w:rFonts w:ascii="Wingdings" w:hAnsi="Wingdings" w:hint="default"/>
      </w:rPr>
    </w:lvl>
  </w:abstractNum>
  <w:abstractNum w:abstractNumId="3">
    <w:nsid w:val="03132948"/>
    <w:multiLevelType w:val="hybridMultilevel"/>
    <w:tmpl w:val="C750F956"/>
    <w:lvl w:ilvl="0" w:tplc="D562D040">
      <w:numFmt w:val="bullet"/>
      <w:lvlText w:val=""/>
      <w:lvlJc w:val="left"/>
      <w:pPr>
        <w:ind w:left="1069" w:hanging="360"/>
      </w:pPr>
      <w:rPr>
        <w:rFonts w:ascii="Times New Roman" w:eastAsia="SimSu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0FE9032C"/>
    <w:multiLevelType w:val="hybridMultilevel"/>
    <w:tmpl w:val="DF2A0EC2"/>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1D5D8D"/>
    <w:multiLevelType w:val="hybridMultilevel"/>
    <w:tmpl w:val="ACD036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9021A7C"/>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8">
    <w:nsid w:val="1B693FEB"/>
    <w:multiLevelType w:val="hybridMultilevel"/>
    <w:tmpl w:val="B38E0508"/>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BDF6AD7"/>
    <w:multiLevelType w:val="hybridMultilevel"/>
    <w:tmpl w:val="25BAA654"/>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nsid w:val="2B627BC7"/>
    <w:multiLevelType w:val="hybridMultilevel"/>
    <w:tmpl w:val="C2EC85D2"/>
    <w:lvl w:ilvl="0" w:tplc="C6F40CEA">
      <w:start w:val="20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6">
    <w:nsid w:val="36FE7A8A"/>
    <w:multiLevelType w:val="hybridMultilevel"/>
    <w:tmpl w:val="47A03D04"/>
    <w:lvl w:ilvl="0" w:tplc="DE04CF40">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18">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385786A"/>
    <w:multiLevelType w:val="hybridMultilevel"/>
    <w:tmpl w:val="F7089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2">
    <w:nsid w:val="48FC3FD7"/>
    <w:multiLevelType w:val="hybridMultilevel"/>
    <w:tmpl w:val="C868B1B2"/>
    <w:lvl w:ilvl="0" w:tplc="9D6A6BF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4D090767"/>
    <w:multiLevelType w:val="hybridMultilevel"/>
    <w:tmpl w:val="5CE094CE"/>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8E3529"/>
    <w:multiLevelType w:val="hybridMultilevel"/>
    <w:tmpl w:val="A774B240"/>
    <w:lvl w:ilvl="0" w:tplc="AC06E35A">
      <w:start w:val="219"/>
      <w:numFmt w:val="bullet"/>
      <w:lvlText w:val="-"/>
      <w:lvlJc w:val="left"/>
      <w:pPr>
        <w:ind w:left="720" w:hanging="360"/>
      </w:pPr>
      <w:rPr>
        <w:rFonts w:ascii="Times New Roman" w:eastAsiaTheme="minorHAnsi"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5C82666"/>
    <w:multiLevelType w:val="hybridMultilevel"/>
    <w:tmpl w:val="41443E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A93F34"/>
    <w:multiLevelType w:val="hybridMultilevel"/>
    <w:tmpl w:val="BF2C8508"/>
    <w:lvl w:ilvl="0" w:tplc="9D6A6BF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9">
    <w:nsid w:val="5C0E3CA6"/>
    <w:multiLevelType w:val="hybridMultilevel"/>
    <w:tmpl w:val="A8204FCC"/>
    <w:lvl w:ilvl="0" w:tplc="2EC80D9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0">
    <w:nsid w:val="5C335202"/>
    <w:multiLevelType w:val="multilevel"/>
    <w:tmpl w:val="6DACF592"/>
    <w:lvl w:ilvl="0">
      <w:start w:val="1"/>
      <w:numFmt w:val="decimal"/>
      <w:lvlText w:val="%1."/>
      <w:lvlJc w:val="left"/>
      <w:pPr>
        <w:ind w:left="720" w:hanging="360"/>
      </w:pPr>
      <w:rPr>
        <w:rFonts w:ascii="Times New Roman" w:hAnsi="Times New Roman" w:cs="Times New Roman" w:hint="default"/>
        <w:b/>
        <w:color w:val="4F81BD" w:themeColor="accent1"/>
        <w:sz w:val="28"/>
      </w:rPr>
    </w:lvl>
    <w:lvl w:ilvl="1">
      <w:start w:val="1"/>
      <w:numFmt w:val="decimal"/>
      <w:isLgl/>
      <w:lvlText w:val="%1.%2."/>
      <w:lvlJc w:val="left"/>
      <w:pPr>
        <w:ind w:left="3054" w:hanging="36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1">
    <w:nsid w:val="5CA850A9"/>
    <w:multiLevelType w:val="hybridMultilevel"/>
    <w:tmpl w:val="1E223E74"/>
    <w:lvl w:ilvl="0" w:tplc="0419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nsid w:val="5FAE52B4"/>
    <w:multiLevelType w:val="hybridMultilevel"/>
    <w:tmpl w:val="136EC9C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60C70C10"/>
    <w:multiLevelType w:val="hybridMultilevel"/>
    <w:tmpl w:val="A93AA748"/>
    <w:lvl w:ilvl="0" w:tplc="3C260D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5">
    <w:nsid w:val="621A49D5"/>
    <w:multiLevelType w:val="multilevel"/>
    <w:tmpl w:val="0820147E"/>
    <w:lvl w:ilvl="0">
      <w:start w:val="1"/>
      <w:numFmt w:val="decimal"/>
      <w:lvlText w:val="%1."/>
      <w:lvlJc w:val="left"/>
      <w:pPr>
        <w:ind w:left="360" w:hanging="360"/>
      </w:pPr>
      <w:rPr>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7">
    <w:nsid w:val="709F4725"/>
    <w:multiLevelType w:val="hybridMultilevel"/>
    <w:tmpl w:val="10F4B4D4"/>
    <w:lvl w:ilvl="0" w:tplc="7D943B08">
      <w:start w:val="9"/>
      <w:numFmt w:val="bullet"/>
      <w:lvlText w:val="-"/>
      <w:lvlJc w:val="left"/>
      <w:pPr>
        <w:ind w:left="720" w:hanging="360"/>
      </w:pPr>
      <w:rPr>
        <w:rFonts w:ascii="Times New Roman" w:eastAsia="Times New Roman" w:hAnsi="Times New Roman" w:cs="Times New Roman"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9370CE2"/>
    <w:multiLevelType w:val="hybridMultilevel"/>
    <w:tmpl w:val="BC325C0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E3F0107"/>
    <w:multiLevelType w:val="hybridMultilevel"/>
    <w:tmpl w:val="24D4612E"/>
    <w:lvl w:ilvl="0" w:tplc="092C29D4">
      <w:numFmt w:val="bullet"/>
      <w:lvlText w:val="-"/>
      <w:lvlJc w:val="left"/>
      <w:pPr>
        <w:ind w:left="786"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18"/>
  </w:num>
  <w:num w:numId="4">
    <w:abstractNumId w:val="0"/>
  </w:num>
  <w:num w:numId="5">
    <w:abstractNumId w:val="15"/>
  </w:num>
  <w:num w:numId="6">
    <w:abstractNumId w:val="36"/>
  </w:num>
  <w:num w:numId="7">
    <w:abstractNumId w:val="21"/>
  </w:num>
  <w:num w:numId="8">
    <w:abstractNumId w:val="10"/>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5"/>
  </w:num>
  <w:num w:numId="12">
    <w:abstractNumId w:val="38"/>
  </w:num>
  <w:num w:numId="13">
    <w:abstractNumId w:val="11"/>
  </w:num>
  <w:num w:numId="14">
    <w:abstractNumId w:val="20"/>
  </w:num>
  <w:num w:numId="15">
    <w:abstractNumId w:val="4"/>
  </w:num>
  <w:num w:numId="16">
    <w:abstractNumId w:val="12"/>
  </w:num>
  <w:num w:numId="17">
    <w:abstractNumId w:val="16"/>
  </w:num>
  <w:num w:numId="18">
    <w:abstractNumId w:val="37"/>
  </w:num>
  <w:num w:numId="19">
    <w:abstractNumId w:val="33"/>
  </w:num>
  <w:num w:numId="20">
    <w:abstractNumId w:val="6"/>
  </w:num>
  <w:num w:numId="21">
    <w:abstractNumId w:val="39"/>
  </w:num>
  <w:num w:numId="22">
    <w:abstractNumId w:val="29"/>
  </w:num>
  <w:num w:numId="23">
    <w:abstractNumId w:val="34"/>
  </w:num>
  <w:num w:numId="24">
    <w:abstractNumId w:val="35"/>
  </w:num>
  <w:num w:numId="25">
    <w:abstractNumId w:val="32"/>
  </w:num>
  <w:num w:numId="26">
    <w:abstractNumId w:val="31"/>
  </w:num>
  <w:num w:numId="27">
    <w:abstractNumId w:val="17"/>
  </w:num>
  <w:num w:numId="28">
    <w:abstractNumId w:val="22"/>
  </w:num>
  <w:num w:numId="29">
    <w:abstractNumId w:val="28"/>
  </w:num>
  <w:num w:numId="30">
    <w:abstractNumId w:val="13"/>
  </w:num>
  <w:num w:numId="3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40"/>
  </w:num>
  <w:num w:numId="35">
    <w:abstractNumId w:val="3"/>
  </w:num>
  <w:num w:numId="36">
    <w:abstractNumId w:val="2"/>
  </w:num>
  <w:num w:numId="37">
    <w:abstractNumId w:val="23"/>
  </w:num>
  <w:num w:numId="38">
    <w:abstractNumId w:val="1"/>
  </w:num>
  <w:num w:numId="39">
    <w:abstractNumId w:val="5"/>
  </w:num>
  <w:num w:numId="40">
    <w:abstractNumId w:val="8"/>
  </w:num>
  <w:num w:numId="41">
    <w:abstractNumId w:val="19"/>
  </w:num>
  <w:num w:numId="42">
    <w:abstractNumId w:val="30"/>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70B"/>
    <w:rsid w:val="0000487F"/>
    <w:rsid w:val="00006B59"/>
    <w:rsid w:val="00027FC2"/>
    <w:rsid w:val="00040ACF"/>
    <w:rsid w:val="00042163"/>
    <w:rsid w:val="00052920"/>
    <w:rsid w:val="000619C9"/>
    <w:rsid w:val="0007074B"/>
    <w:rsid w:val="00091553"/>
    <w:rsid w:val="0009514B"/>
    <w:rsid w:val="00096B69"/>
    <w:rsid w:val="000A48B3"/>
    <w:rsid w:val="000B6D38"/>
    <w:rsid w:val="000D619B"/>
    <w:rsid w:val="000E2E70"/>
    <w:rsid w:val="000E4A4B"/>
    <w:rsid w:val="000E4EFA"/>
    <w:rsid w:val="000F0CFE"/>
    <w:rsid w:val="00100CBA"/>
    <w:rsid w:val="001049A6"/>
    <w:rsid w:val="001050D0"/>
    <w:rsid w:val="00114528"/>
    <w:rsid w:val="00126396"/>
    <w:rsid w:val="00126E6C"/>
    <w:rsid w:val="00137087"/>
    <w:rsid w:val="00145CB6"/>
    <w:rsid w:val="001473BD"/>
    <w:rsid w:val="001536C9"/>
    <w:rsid w:val="0017013B"/>
    <w:rsid w:val="001750B6"/>
    <w:rsid w:val="001838E0"/>
    <w:rsid w:val="001847F0"/>
    <w:rsid w:val="00186061"/>
    <w:rsid w:val="0019120F"/>
    <w:rsid w:val="0019438B"/>
    <w:rsid w:val="001968E0"/>
    <w:rsid w:val="001A7071"/>
    <w:rsid w:val="001A76D4"/>
    <w:rsid w:val="001F55BD"/>
    <w:rsid w:val="00200BFF"/>
    <w:rsid w:val="002010EC"/>
    <w:rsid w:val="00205064"/>
    <w:rsid w:val="00207639"/>
    <w:rsid w:val="00207E3E"/>
    <w:rsid w:val="002111DC"/>
    <w:rsid w:val="00257C08"/>
    <w:rsid w:val="00257FB2"/>
    <w:rsid w:val="00261436"/>
    <w:rsid w:val="00261B6F"/>
    <w:rsid w:val="002823AD"/>
    <w:rsid w:val="002856CC"/>
    <w:rsid w:val="00285B6F"/>
    <w:rsid w:val="0029543C"/>
    <w:rsid w:val="002A2F16"/>
    <w:rsid w:val="002B6031"/>
    <w:rsid w:val="002C3A1E"/>
    <w:rsid w:val="002C456C"/>
    <w:rsid w:val="002C6D7C"/>
    <w:rsid w:val="002E0E90"/>
    <w:rsid w:val="002E1A62"/>
    <w:rsid w:val="002F5FE9"/>
    <w:rsid w:val="00305E45"/>
    <w:rsid w:val="00313022"/>
    <w:rsid w:val="00315699"/>
    <w:rsid w:val="003254A5"/>
    <w:rsid w:val="00330C31"/>
    <w:rsid w:val="0033124F"/>
    <w:rsid w:val="00334287"/>
    <w:rsid w:val="00336917"/>
    <w:rsid w:val="00337D89"/>
    <w:rsid w:val="0034159C"/>
    <w:rsid w:val="0036187A"/>
    <w:rsid w:val="00364589"/>
    <w:rsid w:val="00364895"/>
    <w:rsid w:val="0037352B"/>
    <w:rsid w:val="00375DA0"/>
    <w:rsid w:val="00380A1C"/>
    <w:rsid w:val="00384CFF"/>
    <w:rsid w:val="00384DBE"/>
    <w:rsid w:val="00387AC2"/>
    <w:rsid w:val="003A36EE"/>
    <w:rsid w:val="003B30BA"/>
    <w:rsid w:val="003C41C5"/>
    <w:rsid w:val="003C69E7"/>
    <w:rsid w:val="003E1F68"/>
    <w:rsid w:val="003E5995"/>
    <w:rsid w:val="003E7838"/>
    <w:rsid w:val="004079B1"/>
    <w:rsid w:val="00416305"/>
    <w:rsid w:val="00416831"/>
    <w:rsid w:val="0041730A"/>
    <w:rsid w:val="00421C25"/>
    <w:rsid w:val="004332C8"/>
    <w:rsid w:val="00435CC8"/>
    <w:rsid w:val="0046169F"/>
    <w:rsid w:val="00463AA2"/>
    <w:rsid w:val="00475F4D"/>
    <w:rsid w:val="0048449B"/>
    <w:rsid w:val="00487EFA"/>
    <w:rsid w:val="004947A3"/>
    <w:rsid w:val="00497719"/>
    <w:rsid w:val="004A1CEC"/>
    <w:rsid w:val="004A3C6D"/>
    <w:rsid w:val="004A4028"/>
    <w:rsid w:val="004A4AFC"/>
    <w:rsid w:val="004B3596"/>
    <w:rsid w:val="004B7C73"/>
    <w:rsid w:val="004C2056"/>
    <w:rsid w:val="004C5AF0"/>
    <w:rsid w:val="004D43CD"/>
    <w:rsid w:val="004E364B"/>
    <w:rsid w:val="004F7115"/>
    <w:rsid w:val="00515486"/>
    <w:rsid w:val="00516EDE"/>
    <w:rsid w:val="00524361"/>
    <w:rsid w:val="00524362"/>
    <w:rsid w:val="00551679"/>
    <w:rsid w:val="00555E51"/>
    <w:rsid w:val="00567037"/>
    <w:rsid w:val="00577EAB"/>
    <w:rsid w:val="00585F0A"/>
    <w:rsid w:val="00586997"/>
    <w:rsid w:val="00587940"/>
    <w:rsid w:val="005961CE"/>
    <w:rsid w:val="005A03BC"/>
    <w:rsid w:val="005A06B6"/>
    <w:rsid w:val="005A3FE0"/>
    <w:rsid w:val="005A4FBB"/>
    <w:rsid w:val="005B215D"/>
    <w:rsid w:val="005B3752"/>
    <w:rsid w:val="005B5344"/>
    <w:rsid w:val="005F3F03"/>
    <w:rsid w:val="00605F15"/>
    <w:rsid w:val="0061715A"/>
    <w:rsid w:val="0061750F"/>
    <w:rsid w:val="00626E6E"/>
    <w:rsid w:val="006367A4"/>
    <w:rsid w:val="00640A6C"/>
    <w:rsid w:val="0064165C"/>
    <w:rsid w:val="00644A21"/>
    <w:rsid w:val="00656356"/>
    <w:rsid w:val="00673695"/>
    <w:rsid w:val="0068052F"/>
    <w:rsid w:val="00685A18"/>
    <w:rsid w:val="006860D9"/>
    <w:rsid w:val="00693D52"/>
    <w:rsid w:val="00696512"/>
    <w:rsid w:val="006B570B"/>
    <w:rsid w:val="006C5140"/>
    <w:rsid w:val="006D19B6"/>
    <w:rsid w:val="006D5EC7"/>
    <w:rsid w:val="006D722C"/>
    <w:rsid w:val="006E65BE"/>
    <w:rsid w:val="006E7C96"/>
    <w:rsid w:val="006F0C12"/>
    <w:rsid w:val="006F34F0"/>
    <w:rsid w:val="00720789"/>
    <w:rsid w:val="00767A4F"/>
    <w:rsid w:val="00790406"/>
    <w:rsid w:val="007A1000"/>
    <w:rsid w:val="007A1523"/>
    <w:rsid w:val="007A5D32"/>
    <w:rsid w:val="007A7142"/>
    <w:rsid w:val="007B29F0"/>
    <w:rsid w:val="007C1A89"/>
    <w:rsid w:val="007D0E86"/>
    <w:rsid w:val="007D7E3A"/>
    <w:rsid w:val="007E1161"/>
    <w:rsid w:val="007E3083"/>
    <w:rsid w:val="007E3AA1"/>
    <w:rsid w:val="007E519A"/>
    <w:rsid w:val="007F24F8"/>
    <w:rsid w:val="007F48D7"/>
    <w:rsid w:val="007F7650"/>
    <w:rsid w:val="00804029"/>
    <w:rsid w:val="008054DF"/>
    <w:rsid w:val="0082695B"/>
    <w:rsid w:val="00826AFA"/>
    <w:rsid w:val="00833BC1"/>
    <w:rsid w:val="00835694"/>
    <w:rsid w:val="008610CB"/>
    <w:rsid w:val="0086288A"/>
    <w:rsid w:val="00866A07"/>
    <w:rsid w:val="008A06FB"/>
    <w:rsid w:val="008B1378"/>
    <w:rsid w:val="008B1E25"/>
    <w:rsid w:val="008B21F8"/>
    <w:rsid w:val="008B38C7"/>
    <w:rsid w:val="008C1FBA"/>
    <w:rsid w:val="008C5B73"/>
    <w:rsid w:val="008C6060"/>
    <w:rsid w:val="008D264C"/>
    <w:rsid w:val="008D2A86"/>
    <w:rsid w:val="008E63AC"/>
    <w:rsid w:val="0091028E"/>
    <w:rsid w:val="00913E0F"/>
    <w:rsid w:val="00916FC4"/>
    <w:rsid w:val="00921548"/>
    <w:rsid w:val="00934ED0"/>
    <w:rsid w:val="009418D1"/>
    <w:rsid w:val="0094252F"/>
    <w:rsid w:val="00946CD9"/>
    <w:rsid w:val="00946F5C"/>
    <w:rsid w:val="00947A26"/>
    <w:rsid w:val="00952342"/>
    <w:rsid w:val="009547E8"/>
    <w:rsid w:val="00957BD2"/>
    <w:rsid w:val="0096085D"/>
    <w:rsid w:val="009610E6"/>
    <w:rsid w:val="0096578B"/>
    <w:rsid w:val="00966FCD"/>
    <w:rsid w:val="009676C0"/>
    <w:rsid w:val="00971EE1"/>
    <w:rsid w:val="009763A4"/>
    <w:rsid w:val="00976BA5"/>
    <w:rsid w:val="00980A2B"/>
    <w:rsid w:val="00984B74"/>
    <w:rsid w:val="009A2FC8"/>
    <w:rsid w:val="009A3162"/>
    <w:rsid w:val="009B0BEA"/>
    <w:rsid w:val="009C75BD"/>
    <w:rsid w:val="009E7105"/>
    <w:rsid w:val="00A05BD7"/>
    <w:rsid w:val="00A144A0"/>
    <w:rsid w:val="00A15FD9"/>
    <w:rsid w:val="00A2372B"/>
    <w:rsid w:val="00A35692"/>
    <w:rsid w:val="00A74E8D"/>
    <w:rsid w:val="00A82E99"/>
    <w:rsid w:val="00A85B31"/>
    <w:rsid w:val="00A85DB1"/>
    <w:rsid w:val="00A8655F"/>
    <w:rsid w:val="00A86B35"/>
    <w:rsid w:val="00A87175"/>
    <w:rsid w:val="00A90EB2"/>
    <w:rsid w:val="00AB2F4F"/>
    <w:rsid w:val="00AB4027"/>
    <w:rsid w:val="00AB43FF"/>
    <w:rsid w:val="00AD129A"/>
    <w:rsid w:val="00AD1910"/>
    <w:rsid w:val="00AD3D47"/>
    <w:rsid w:val="00AD4517"/>
    <w:rsid w:val="00AE057C"/>
    <w:rsid w:val="00AE3BFC"/>
    <w:rsid w:val="00AE745C"/>
    <w:rsid w:val="00AF3564"/>
    <w:rsid w:val="00AF68CB"/>
    <w:rsid w:val="00B0339D"/>
    <w:rsid w:val="00B0713F"/>
    <w:rsid w:val="00B11C1C"/>
    <w:rsid w:val="00B226FD"/>
    <w:rsid w:val="00B25548"/>
    <w:rsid w:val="00B26BCF"/>
    <w:rsid w:val="00B359A5"/>
    <w:rsid w:val="00B47B52"/>
    <w:rsid w:val="00B60162"/>
    <w:rsid w:val="00B82A6E"/>
    <w:rsid w:val="00B83141"/>
    <w:rsid w:val="00B85F70"/>
    <w:rsid w:val="00B9507F"/>
    <w:rsid w:val="00B950AC"/>
    <w:rsid w:val="00BA6F81"/>
    <w:rsid w:val="00BB780F"/>
    <w:rsid w:val="00BC740A"/>
    <w:rsid w:val="00BE0A8E"/>
    <w:rsid w:val="00BE5E21"/>
    <w:rsid w:val="00C05BBB"/>
    <w:rsid w:val="00C15703"/>
    <w:rsid w:val="00C3279A"/>
    <w:rsid w:val="00C448D9"/>
    <w:rsid w:val="00C44DED"/>
    <w:rsid w:val="00C46BF0"/>
    <w:rsid w:val="00C55261"/>
    <w:rsid w:val="00C65CC0"/>
    <w:rsid w:val="00C81A05"/>
    <w:rsid w:val="00C833BE"/>
    <w:rsid w:val="00C852E7"/>
    <w:rsid w:val="00C91223"/>
    <w:rsid w:val="00C97B14"/>
    <w:rsid w:val="00C97F72"/>
    <w:rsid w:val="00CA28BC"/>
    <w:rsid w:val="00CA6777"/>
    <w:rsid w:val="00CA6CDD"/>
    <w:rsid w:val="00CC5DA4"/>
    <w:rsid w:val="00CE58C7"/>
    <w:rsid w:val="00CE690C"/>
    <w:rsid w:val="00CF25A6"/>
    <w:rsid w:val="00CF2E22"/>
    <w:rsid w:val="00CF6F9F"/>
    <w:rsid w:val="00D152A3"/>
    <w:rsid w:val="00D162CC"/>
    <w:rsid w:val="00D20637"/>
    <w:rsid w:val="00D62349"/>
    <w:rsid w:val="00D62D9B"/>
    <w:rsid w:val="00D63015"/>
    <w:rsid w:val="00D67725"/>
    <w:rsid w:val="00D71E90"/>
    <w:rsid w:val="00D72701"/>
    <w:rsid w:val="00D858D2"/>
    <w:rsid w:val="00DA1CCE"/>
    <w:rsid w:val="00DA27C5"/>
    <w:rsid w:val="00DB328C"/>
    <w:rsid w:val="00DC0B14"/>
    <w:rsid w:val="00DC54AD"/>
    <w:rsid w:val="00DE2A8E"/>
    <w:rsid w:val="00DE4A82"/>
    <w:rsid w:val="00DE4E02"/>
    <w:rsid w:val="00DE77D5"/>
    <w:rsid w:val="00DF05DF"/>
    <w:rsid w:val="00DF2B5E"/>
    <w:rsid w:val="00DF656E"/>
    <w:rsid w:val="00E01F5A"/>
    <w:rsid w:val="00E0232E"/>
    <w:rsid w:val="00E13159"/>
    <w:rsid w:val="00E216D0"/>
    <w:rsid w:val="00E4097A"/>
    <w:rsid w:val="00E44365"/>
    <w:rsid w:val="00E60BE0"/>
    <w:rsid w:val="00E65071"/>
    <w:rsid w:val="00E752E2"/>
    <w:rsid w:val="00E7725E"/>
    <w:rsid w:val="00E904F1"/>
    <w:rsid w:val="00E90E1C"/>
    <w:rsid w:val="00E95206"/>
    <w:rsid w:val="00EA697F"/>
    <w:rsid w:val="00EB2DE9"/>
    <w:rsid w:val="00EB3F6E"/>
    <w:rsid w:val="00EB67A4"/>
    <w:rsid w:val="00EC2E87"/>
    <w:rsid w:val="00EC4790"/>
    <w:rsid w:val="00EC4CF5"/>
    <w:rsid w:val="00EC67A5"/>
    <w:rsid w:val="00ED0ABE"/>
    <w:rsid w:val="00ED5F43"/>
    <w:rsid w:val="00F026BB"/>
    <w:rsid w:val="00F03F16"/>
    <w:rsid w:val="00F055BC"/>
    <w:rsid w:val="00F078DD"/>
    <w:rsid w:val="00F17319"/>
    <w:rsid w:val="00F26CFC"/>
    <w:rsid w:val="00F3154C"/>
    <w:rsid w:val="00F42431"/>
    <w:rsid w:val="00F46DF0"/>
    <w:rsid w:val="00F53588"/>
    <w:rsid w:val="00F54451"/>
    <w:rsid w:val="00F618C9"/>
    <w:rsid w:val="00F61B2B"/>
    <w:rsid w:val="00F67B38"/>
    <w:rsid w:val="00F71791"/>
    <w:rsid w:val="00F73D61"/>
    <w:rsid w:val="00F8083B"/>
    <w:rsid w:val="00F93957"/>
    <w:rsid w:val="00F9433D"/>
    <w:rsid w:val="00F979E7"/>
    <w:rsid w:val="00FB166C"/>
    <w:rsid w:val="00FB6639"/>
    <w:rsid w:val="00FC3CA4"/>
    <w:rsid w:val="00FD1600"/>
    <w:rsid w:val="00FD2106"/>
    <w:rsid w:val="00FD31FB"/>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8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20" w:unhideWhenUsed="0" w:qFormat="1"/>
    <w:lsdException w:name="Normal (Web)" w:qFormat="1"/>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aliases w:val="Paragraphe de liste1,List Paragraph (numbered (a)),References"/>
    <w:basedOn w:val="a"/>
    <w:link w:val="a7"/>
    <w:uiPriority w:val="34"/>
    <w:qFormat/>
    <w:rsid w:val="00D62349"/>
    <w:pPr>
      <w:ind w:left="720"/>
      <w:contextualSpacing/>
    </w:p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qFormat/>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a">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b">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c"/>
    <w:rsid w:val="00D62349"/>
    <w:pPr>
      <w:spacing w:after="120" w:line="276" w:lineRule="auto"/>
    </w:pPr>
    <w:rPr>
      <w:rFonts w:ascii="Calibri" w:eastAsia="Calibri" w:hAnsi="Calibri"/>
      <w:sz w:val="22"/>
      <w:szCs w:val="22"/>
      <w:lang w:eastAsia="en-US"/>
    </w:rPr>
  </w:style>
  <w:style w:type="character" w:customStyle="1" w:styleId="ac">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b"/>
    <w:locked/>
    <w:rsid w:val="00D62349"/>
    <w:rPr>
      <w:rFonts w:cs="Times New Roman"/>
    </w:rPr>
  </w:style>
  <w:style w:type="character" w:styleId="ad">
    <w:name w:val="Emphasis"/>
    <w:uiPriority w:val="20"/>
    <w:qFormat/>
    <w:locked/>
    <w:rsid w:val="00A35692"/>
    <w:rPr>
      <w:rFonts w:cs="Times New Roman"/>
      <w:i/>
      <w:iCs/>
    </w:rPr>
  </w:style>
  <w:style w:type="paragraph" w:styleId="ae">
    <w:name w:val="header"/>
    <w:basedOn w:val="a"/>
    <w:link w:val="af"/>
    <w:unhideWhenUsed/>
    <w:rsid w:val="0048449B"/>
    <w:pPr>
      <w:tabs>
        <w:tab w:val="center" w:pos="4677"/>
        <w:tab w:val="right" w:pos="9355"/>
      </w:tabs>
    </w:pPr>
  </w:style>
  <w:style w:type="character" w:customStyle="1" w:styleId="af">
    <w:name w:val="Верхний колонтитул Знак"/>
    <w:basedOn w:val="a0"/>
    <w:link w:val="ae"/>
    <w:rsid w:val="0048449B"/>
    <w:rPr>
      <w:rFonts w:ascii="Times New Roman" w:eastAsia="Times New Roman" w:hAnsi="Times New Roman"/>
      <w:sz w:val="24"/>
      <w:szCs w:val="24"/>
      <w:lang w:val="uk-UA" w:eastAsia="uk-UA"/>
    </w:rPr>
  </w:style>
  <w:style w:type="paragraph" w:styleId="af0">
    <w:name w:val="footer"/>
    <w:basedOn w:val="a"/>
    <w:link w:val="af1"/>
    <w:unhideWhenUsed/>
    <w:rsid w:val="0048449B"/>
    <w:pPr>
      <w:tabs>
        <w:tab w:val="center" w:pos="4677"/>
        <w:tab w:val="right" w:pos="9355"/>
      </w:tabs>
    </w:pPr>
  </w:style>
  <w:style w:type="character" w:customStyle="1" w:styleId="af1">
    <w:name w:val="Нижний колонтитул Знак"/>
    <w:basedOn w:val="a0"/>
    <w:link w:val="af0"/>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2">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3">
    <w:name w:val="Title"/>
    <w:basedOn w:val="a"/>
    <w:next w:val="a"/>
    <w:link w:val="af4"/>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Название Знак"/>
    <w:basedOn w:val="a0"/>
    <w:link w:val="af3"/>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5">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6">
    <w:name w:val="[основной абзац]"/>
    <w:basedOn w:val="af5"/>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7">
    <w:name w:val="Body Text Indent"/>
    <w:basedOn w:val="a"/>
    <w:link w:val="af8"/>
    <w:rsid w:val="004E364B"/>
    <w:pPr>
      <w:spacing w:after="200" w:line="276" w:lineRule="auto"/>
      <w:ind w:firstLine="561"/>
      <w:jc w:val="both"/>
    </w:pPr>
    <w:rPr>
      <w:rFonts w:ascii="Calibri" w:eastAsia="Calibri" w:hAnsi="Calibri"/>
      <w:sz w:val="28"/>
      <w:szCs w:val="22"/>
      <w:lang w:eastAsia="en-US"/>
    </w:rPr>
  </w:style>
  <w:style w:type="character" w:customStyle="1" w:styleId="af8">
    <w:name w:val="Основной текст с отступом Знак"/>
    <w:basedOn w:val="a0"/>
    <w:link w:val="af7"/>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9">
    <w:name w:val="Обычный абзац"/>
    <w:basedOn w:val="a"/>
    <w:rsid w:val="004E364B"/>
    <w:pPr>
      <w:spacing w:before="120"/>
      <w:jc w:val="both"/>
    </w:pPr>
    <w:rPr>
      <w:szCs w:val="26"/>
      <w:lang w:eastAsia="ru-RU"/>
    </w:rPr>
  </w:style>
  <w:style w:type="table" w:styleId="afa">
    <w:name w:val="Table Grid"/>
    <w:basedOn w:val="a1"/>
    <w:uiPriority w:val="39"/>
    <w:locked/>
    <w:rsid w:val="004E364B"/>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b">
    <w:name w:val="Strong"/>
    <w:qFormat/>
    <w:locked/>
    <w:rsid w:val="004E364B"/>
    <w:rPr>
      <w:b/>
      <w:bCs/>
    </w:rPr>
  </w:style>
  <w:style w:type="paragraph" w:customStyle="1" w:styleId="afc">
    <w:name w:val="Нормальний текст"/>
    <w:basedOn w:val="a"/>
    <w:rsid w:val="004E364B"/>
    <w:pPr>
      <w:spacing w:before="120"/>
      <w:ind w:firstLine="567"/>
    </w:pPr>
    <w:rPr>
      <w:rFonts w:ascii="Antiqua" w:hAnsi="Antiqua"/>
      <w:sz w:val="26"/>
      <w:szCs w:val="20"/>
      <w:lang w:eastAsia="ru-RU"/>
    </w:rPr>
  </w:style>
  <w:style w:type="paragraph" w:customStyle="1" w:styleId="afd">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e">
    <w:name w:val="Знак Знак Знак Знак Знак"/>
    <w:basedOn w:val="a"/>
    <w:rsid w:val="004E364B"/>
    <w:rPr>
      <w:rFonts w:ascii="Verdana" w:hAnsi="Verdana" w:cs="Verdana"/>
      <w:sz w:val="20"/>
      <w:szCs w:val="20"/>
      <w:lang w:val="en-US" w:eastAsia="en-US"/>
    </w:rPr>
  </w:style>
  <w:style w:type="paragraph" w:customStyle="1" w:styleId="aff">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f0">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b"/>
    <w:rsid w:val="004E364B"/>
    <w:pPr>
      <w:suppressAutoHyphens/>
      <w:autoSpaceDE w:val="0"/>
      <w:jc w:val="center"/>
    </w:pPr>
    <w:rPr>
      <w:rFonts w:ascii="Courier New" w:hAnsi="Courier New" w:cs="Courier New"/>
      <w:b/>
      <w:bCs/>
      <w:sz w:val="28"/>
      <w:szCs w:val="28"/>
      <w:lang w:val="ru-RU" w:eastAsia="zh-CN"/>
    </w:rPr>
  </w:style>
  <w:style w:type="paragraph" w:styleId="aff1">
    <w:name w:val="footnote text"/>
    <w:basedOn w:val="a"/>
    <w:link w:val="aff2"/>
    <w:rsid w:val="004E364B"/>
    <w:rPr>
      <w:sz w:val="20"/>
      <w:szCs w:val="20"/>
      <w:lang w:eastAsia="ru-RU"/>
    </w:rPr>
  </w:style>
  <w:style w:type="character" w:customStyle="1" w:styleId="aff2">
    <w:name w:val="Текст сноски Знак"/>
    <w:basedOn w:val="a0"/>
    <w:link w:val="aff1"/>
    <w:rsid w:val="004E364B"/>
    <w:rPr>
      <w:rFonts w:ascii="Times New Roman" w:eastAsia="Times New Roman" w:hAnsi="Times New Roman"/>
      <w:lang w:val="uk-UA"/>
    </w:rPr>
  </w:style>
  <w:style w:type="character" w:styleId="aff3">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4">
    <w:name w:val="Подзаголовок Знак"/>
    <w:basedOn w:val="a0"/>
    <w:link w:val="aff5"/>
    <w:rsid w:val="004E364B"/>
    <w:rPr>
      <w:rFonts w:eastAsia="Times New Roman"/>
      <w:color w:val="5A5A5A"/>
      <w:spacing w:val="15"/>
    </w:rPr>
  </w:style>
  <w:style w:type="paragraph" w:styleId="aff6">
    <w:name w:val="endnote text"/>
    <w:basedOn w:val="a"/>
    <w:link w:val="aff7"/>
    <w:unhideWhenUsed/>
    <w:rsid w:val="004E364B"/>
    <w:rPr>
      <w:rFonts w:ascii="Calibri" w:eastAsia="Calibri" w:hAnsi="Calibri"/>
      <w:sz w:val="20"/>
      <w:szCs w:val="20"/>
      <w:lang w:val="ru-RU" w:eastAsia="en-US"/>
    </w:rPr>
  </w:style>
  <w:style w:type="character" w:customStyle="1" w:styleId="aff7">
    <w:name w:val="Текст концевой сноски Знак"/>
    <w:basedOn w:val="a0"/>
    <w:link w:val="aff6"/>
    <w:rsid w:val="004E364B"/>
    <w:rPr>
      <w:lang w:eastAsia="en-US"/>
    </w:rPr>
  </w:style>
  <w:style w:type="character" w:styleId="aff8">
    <w:name w:val="endnote reference"/>
    <w:basedOn w:val="a0"/>
    <w:unhideWhenUsed/>
    <w:rsid w:val="004E364B"/>
    <w:rPr>
      <w:vertAlign w:val="superscript"/>
    </w:rPr>
  </w:style>
  <w:style w:type="paragraph" w:customStyle="1" w:styleId="aff9">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5">
    <w:name w:val="Subtitle"/>
    <w:basedOn w:val="a"/>
    <w:next w:val="a"/>
    <w:link w:val="aff4"/>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 w:type="numbering" w:customStyle="1" w:styleId="28">
    <w:name w:val="Нет списка2"/>
    <w:next w:val="a2"/>
    <w:uiPriority w:val="99"/>
    <w:semiHidden/>
    <w:unhideWhenUsed/>
    <w:rsid w:val="00B950AC"/>
  </w:style>
  <w:style w:type="numbering" w:customStyle="1" w:styleId="110">
    <w:name w:val="Немає списку11"/>
    <w:next w:val="a2"/>
    <w:semiHidden/>
    <w:unhideWhenUsed/>
    <w:rsid w:val="00B950AC"/>
  </w:style>
  <w:style w:type="paragraph" w:customStyle="1" w:styleId="29">
    <w:name w:val="Название объекта2"/>
    <w:basedOn w:val="a"/>
    <w:next w:val="a"/>
    <w:semiHidden/>
    <w:unhideWhenUsed/>
    <w:qFormat/>
    <w:rsid w:val="00B950AC"/>
    <w:pPr>
      <w:spacing w:after="200"/>
    </w:pPr>
    <w:rPr>
      <w:rFonts w:ascii="Calibri" w:eastAsia="Calibri" w:hAnsi="Calibri"/>
      <w:i/>
      <w:iCs/>
      <w:color w:val="44546A"/>
      <w:sz w:val="18"/>
      <w:szCs w:val="18"/>
      <w:lang w:val="ru-RU" w:eastAsia="en-US"/>
    </w:rPr>
  </w:style>
  <w:style w:type="character" w:styleId="affa">
    <w:name w:val="annotation reference"/>
    <w:basedOn w:val="a0"/>
    <w:uiPriority w:val="99"/>
    <w:semiHidden/>
    <w:unhideWhenUsed/>
    <w:rsid w:val="00B950AC"/>
    <w:rPr>
      <w:sz w:val="16"/>
      <w:szCs w:val="16"/>
    </w:rPr>
  </w:style>
  <w:style w:type="paragraph" w:styleId="affb">
    <w:name w:val="annotation text"/>
    <w:basedOn w:val="a"/>
    <w:link w:val="affc"/>
    <w:uiPriority w:val="99"/>
    <w:semiHidden/>
    <w:unhideWhenUsed/>
    <w:rsid w:val="00B950AC"/>
    <w:pPr>
      <w:spacing w:after="200"/>
    </w:pPr>
    <w:rPr>
      <w:rFonts w:ascii="Calibri" w:eastAsia="Calibri" w:hAnsi="Calibri"/>
      <w:sz w:val="20"/>
      <w:szCs w:val="20"/>
      <w:lang w:val="ru-RU" w:eastAsia="en-US"/>
    </w:rPr>
  </w:style>
  <w:style w:type="character" w:customStyle="1" w:styleId="affc">
    <w:name w:val="Текст примечания Знак"/>
    <w:basedOn w:val="a0"/>
    <w:link w:val="affb"/>
    <w:uiPriority w:val="99"/>
    <w:semiHidden/>
    <w:rsid w:val="00B950AC"/>
    <w:rPr>
      <w:lang w:eastAsia="en-US"/>
    </w:rPr>
  </w:style>
  <w:style w:type="paragraph" w:styleId="affd">
    <w:name w:val="annotation subject"/>
    <w:basedOn w:val="affb"/>
    <w:next w:val="affb"/>
    <w:link w:val="affe"/>
    <w:uiPriority w:val="99"/>
    <w:semiHidden/>
    <w:unhideWhenUsed/>
    <w:rsid w:val="00B950AC"/>
    <w:rPr>
      <w:b/>
      <w:bCs/>
    </w:rPr>
  </w:style>
  <w:style w:type="character" w:customStyle="1" w:styleId="affe">
    <w:name w:val="Тема примечания Знак"/>
    <w:basedOn w:val="affc"/>
    <w:link w:val="affd"/>
    <w:uiPriority w:val="99"/>
    <w:semiHidden/>
    <w:rsid w:val="00B950AC"/>
    <w:rPr>
      <w:b/>
      <w:bCs/>
      <w:lang w:eastAsia="en-US"/>
    </w:rPr>
  </w:style>
  <w:style w:type="numbering" w:customStyle="1" w:styleId="112">
    <w:name w:val="Нет списка11"/>
    <w:next w:val="a2"/>
    <w:uiPriority w:val="99"/>
    <w:semiHidden/>
    <w:unhideWhenUsed/>
    <w:rsid w:val="00B950AC"/>
  </w:style>
  <w:style w:type="table" w:customStyle="1" w:styleId="1c">
    <w:name w:val="Сетка таблицы1"/>
    <w:basedOn w:val="a1"/>
    <w:next w:val="afa"/>
    <w:uiPriority w:val="39"/>
    <w:rsid w:val="00B950AC"/>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має списку111"/>
    <w:next w:val="a2"/>
    <w:semiHidden/>
    <w:unhideWhenUsed/>
    <w:rsid w:val="00B950AC"/>
  </w:style>
  <w:style w:type="paragraph" w:customStyle="1" w:styleId="4">
    <w:name w:val="Абзац списка4"/>
    <w:basedOn w:val="a"/>
    <w:rsid w:val="00B950AC"/>
    <w:pPr>
      <w:spacing w:after="200" w:line="276" w:lineRule="auto"/>
      <w:ind w:left="720"/>
    </w:pPr>
    <w:rPr>
      <w:rFonts w:ascii="Calibri" w:hAnsi="Calibri"/>
      <w:sz w:val="22"/>
      <w:szCs w:val="22"/>
      <w:lang w:eastAsia="en-US"/>
    </w:rPr>
  </w:style>
  <w:style w:type="paragraph" w:customStyle="1" w:styleId="40">
    <w:name w:val="Без интервала4"/>
    <w:rsid w:val="00B950AC"/>
    <w:rPr>
      <w:rFonts w:eastAsia="Times New Roman"/>
      <w:sz w:val="22"/>
      <w:szCs w:val="22"/>
      <w:lang w:eastAsia="en-US"/>
    </w:rPr>
  </w:style>
  <w:style w:type="character" w:customStyle="1" w:styleId="a7">
    <w:name w:val="Абзац списка Знак"/>
    <w:aliases w:val="Paragraphe de liste1 Знак,List Paragraph (numbered (a)) Знак,References Знак"/>
    <w:link w:val="a6"/>
    <w:uiPriority w:val="34"/>
    <w:locked/>
    <w:rsid w:val="00B950AC"/>
    <w:rPr>
      <w:rFonts w:ascii="Times New Roman" w:eastAsia="Times New Roman" w:hAnsi="Times New Roman"/>
      <w:sz w:val="24"/>
      <w:szCs w:val="24"/>
      <w:lang w:val="uk-UA" w:eastAsia="uk-UA"/>
    </w:rPr>
  </w:style>
  <w:style w:type="character" w:customStyle="1" w:styleId="a9">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B950AC"/>
    <w:rPr>
      <w:rFonts w:ascii="Times New Roman" w:eastAsia="Times New Roman" w:hAnsi="Times New Roman"/>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20" w:unhideWhenUsed="0" w:qFormat="1"/>
    <w:lsdException w:name="Normal (Web)" w:qFormat="1"/>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aliases w:val="Paragraphe de liste1,List Paragraph (numbered (a)),References"/>
    <w:basedOn w:val="a"/>
    <w:link w:val="a7"/>
    <w:uiPriority w:val="34"/>
    <w:qFormat/>
    <w:rsid w:val="00D62349"/>
    <w:pPr>
      <w:ind w:left="720"/>
      <w:contextualSpacing/>
    </w:p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qFormat/>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a">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b">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c"/>
    <w:rsid w:val="00D62349"/>
    <w:pPr>
      <w:spacing w:after="120" w:line="276" w:lineRule="auto"/>
    </w:pPr>
    <w:rPr>
      <w:rFonts w:ascii="Calibri" w:eastAsia="Calibri" w:hAnsi="Calibri"/>
      <w:sz w:val="22"/>
      <w:szCs w:val="22"/>
      <w:lang w:eastAsia="en-US"/>
    </w:rPr>
  </w:style>
  <w:style w:type="character" w:customStyle="1" w:styleId="ac">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b"/>
    <w:locked/>
    <w:rsid w:val="00D62349"/>
    <w:rPr>
      <w:rFonts w:cs="Times New Roman"/>
    </w:rPr>
  </w:style>
  <w:style w:type="character" w:styleId="ad">
    <w:name w:val="Emphasis"/>
    <w:uiPriority w:val="20"/>
    <w:qFormat/>
    <w:locked/>
    <w:rsid w:val="00A35692"/>
    <w:rPr>
      <w:rFonts w:cs="Times New Roman"/>
      <w:i/>
      <w:iCs/>
    </w:rPr>
  </w:style>
  <w:style w:type="paragraph" w:styleId="ae">
    <w:name w:val="header"/>
    <w:basedOn w:val="a"/>
    <w:link w:val="af"/>
    <w:unhideWhenUsed/>
    <w:rsid w:val="0048449B"/>
    <w:pPr>
      <w:tabs>
        <w:tab w:val="center" w:pos="4677"/>
        <w:tab w:val="right" w:pos="9355"/>
      </w:tabs>
    </w:pPr>
  </w:style>
  <w:style w:type="character" w:customStyle="1" w:styleId="af">
    <w:name w:val="Верхний колонтитул Знак"/>
    <w:basedOn w:val="a0"/>
    <w:link w:val="ae"/>
    <w:rsid w:val="0048449B"/>
    <w:rPr>
      <w:rFonts w:ascii="Times New Roman" w:eastAsia="Times New Roman" w:hAnsi="Times New Roman"/>
      <w:sz w:val="24"/>
      <w:szCs w:val="24"/>
      <w:lang w:val="uk-UA" w:eastAsia="uk-UA"/>
    </w:rPr>
  </w:style>
  <w:style w:type="paragraph" w:styleId="af0">
    <w:name w:val="footer"/>
    <w:basedOn w:val="a"/>
    <w:link w:val="af1"/>
    <w:unhideWhenUsed/>
    <w:rsid w:val="0048449B"/>
    <w:pPr>
      <w:tabs>
        <w:tab w:val="center" w:pos="4677"/>
        <w:tab w:val="right" w:pos="9355"/>
      </w:tabs>
    </w:pPr>
  </w:style>
  <w:style w:type="character" w:customStyle="1" w:styleId="af1">
    <w:name w:val="Нижний колонтитул Знак"/>
    <w:basedOn w:val="a0"/>
    <w:link w:val="af0"/>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2">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3">
    <w:name w:val="Title"/>
    <w:basedOn w:val="a"/>
    <w:next w:val="a"/>
    <w:link w:val="af4"/>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Название Знак"/>
    <w:basedOn w:val="a0"/>
    <w:link w:val="af3"/>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5">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6">
    <w:name w:val="[основной абзац]"/>
    <w:basedOn w:val="af5"/>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7">
    <w:name w:val="Body Text Indent"/>
    <w:basedOn w:val="a"/>
    <w:link w:val="af8"/>
    <w:rsid w:val="004E364B"/>
    <w:pPr>
      <w:spacing w:after="200" w:line="276" w:lineRule="auto"/>
      <w:ind w:firstLine="561"/>
      <w:jc w:val="both"/>
    </w:pPr>
    <w:rPr>
      <w:rFonts w:ascii="Calibri" w:eastAsia="Calibri" w:hAnsi="Calibri"/>
      <w:sz w:val="28"/>
      <w:szCs w:val="22"/>
      <w:lang w:eastAsia="en-US"/>
    </w:rPr>
  </w:style>
  <w:style w:type="character" w:customStyle="1" w:styleId="af8">
    <w:name w:val="Основной текст с отступом Знак"/>
    <w:basedOn w:val="a0"/>
    <w:link w:val="af7"/>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9">
    <w:name w:val="Обычный абзац"/>
    <w:basedOn w:val="a"/>
    <w:rsid w:val="004E364B"/>
    <w:pPr>
      <w:spacing w:before="120"/>
      <w:jc w:val="both"/>
    </w:pPr>
    <w:rPr>
      <w:szCs w:val="26"/>
      <w:lang w:eastAsia="ru-RU"/>
    </w:rPr>
  </w:style>
  <w:style w:type="table" w:styleId="afa">
    <w:name w:val="Table Grid"/>
    <w:basedOn w:val="a1"/>
    <w:uiPriority w:val="39"/>
    <w:locked/>
    <w:rsid w:val="004E364B"/>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b">
    <w:name w:val="Strong"/>
    <w:qFormat/>
    <w:locked/>
    <w:rsid w:val="004E364B"/>
    <w:rPr>
      <w:b/>
      <w:bCs/>
    </w:rPr>
  </w:style>
  <w:style w:type="paragraph" w:customStyle="1" w:styleId="afc">
    <w:name w:val="Нормальний текст"/>
    <w:basedOn w:val="a"/>
    <w:rsid w:val="004E364B"/>
    <w:pPr>
      <w:spacing w:before="120"/>
      <w:ind w:firstLine="567"/>
    </w:pPr>
    <w:rPr>
      <w:rFonts w:ascii="Antiqua" w:hAnsi="Antiqua"/>
      <w:sz w:val="26"/>
      <w:szCs w:val="20"/>
      <w:lang w:eastAsia="ru-RU"/>
    </w:rPr>
  </w:style>
  <w:style w:type="paragraph" w:customStyle="1" w:styleId="afd">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e">
    <w:name w:val="Знак Знак Знак Знак Знак"/>
    <w:basedOn w:val="a"/>
    <w:rsid w:val="004E364B"/>
    <w:rPr>
      <w:rFonts w:ascii="Verdana" w:hAnsi="Verdana" w:cs="Verdana"/>
      <w:sz w:val="20"/>
      <w:szCs w:val="20"/>
      <w:lang w:val="en-US" w:eastAsia="en-US"/>
    </w:rPr>
  </w:style>
  <w:style w:type="paragraph" w:customStyle="1" w:styleId="aff">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f0">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b"/>
    <w:rsid w:val="004E364B"/>
    <w:pPr>
      <w:suppressAutoHyphens/>
      <w:autoSpaceDE w:val="0"/>
      <w:jc w:val="center"/>
    </w:pPr>
    <w:rPr>
      <w:rFonts w:ascii="Courier New" w:hAnsi="Courier New" w:cs="Courier New"/>
      <w:b/>
      <w:bCs/>
      <w:sz w:val="28"/>
      <w:szCs w:val="28"/>
      <w:lang w:val="ru-RU" w:eastAsia="zh-CN"/>
    </w:rPr>
  </w:style>
  <w:style w:type="paragraph" w:styleId="aff1">
    <w:name w:val="footnote text"/>
    <w:basedOn w:val="a"/>
    <w:link w:val="aff2"/>
    <w:rsid w:val="004E364B"/>
    <w:rPr>
      <w:sz w:val="20"/>
      <w:szCs w:val="20"/>
      <w:lang w:eastAsia="ru-RU"/>
    </w:rPr>
  </w:style>
  <w:style w:type="character" w:customStyle="1" w:styleId="aff2">
    <w:name w:val="Текст сноски Знак"/>
    <w:basedOn w:val="a0"/>
    <w:link w:val="aff1"/>
    <w:rsid w:val="004E364B"/>
    <w:rPr>
      <w:rFonts w:ascii="Times New Roman" w:eastAsia="Times New Roman" w:hAnsi="Times New Roman"/>
      <w:lang w:val="uk-UA"/>
    </w:rPr>
  </w:style>
  <w:style w:type="character" w:styleId="aff3">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4">
    <w:name w:val="Подзаголовок Знак"/>
    <w:basedOn w:val="a0"/>
    <w:link w:val="aff5"/>
    <w:rsid w:val="004E364B"/>
    <w:rPr>
      <w:rFonts w:eastAsia="Times New Roman"/>
      <w:color w:val="5A5A5A"/>
      <w:spacing w:val="15"/>
    </w:rPr>
  </w:style>
  <w:style w:type="paragraph" w:styleId="aff6">
    <w:name w:val="endnote text"/>
    <w:basedOn w:val="a"/>
    <w:link w:val="aff7"/>
    <w:unhideWhenUsed/>
    <w:rsid w:val="004E364B"/>
    <w:rPr>
      <w:rFonts w:ascii="Calibri" w:eastAsia="Calibri" w:hAnsi="Calibri"/>
      <w:sz w:val="20"/>
      <w:szCs w:val="20"/>
      <w:lang w:val="ru-RU" w:eastAsia="en-US"/>
    </w:rPr>
  </w:style>
  <w:style w:type="character" w:customStyle="1" w:styleId="aff7">
    <w:name w:val="Текст концевой сноски Знак"/>
    <w:basedOn w:val="a0"/>
    <w:link w:val="aff6"/>
    <w:rsid w:val="004E364B"/>
    <w:rPr>
      <w:lang w:eastAsia="en-US"/>
    </w:rPr>
  </w:style>
  <w:style w:type="character" w:styleId="aff8">
    <w:name w:val="endnote reference"/>
    <w:basedOn w:val="a0"/>
    <w:unhideWhenUsed/>
    <w:rsid w:val="004E364B"/>
    <w:rPr>
      <w:vertAlign w:val="superscript"/>
    </w:rPr>
  </w:style>
  <w:style w:type="paragraph" w:customStyle="1" w:styleId="aff9">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5">
    <w:name w:val="Subtitle"/>
    <w:basedOn w:val="a"/>
    <w:next w:val="a"/>
    <w:link w:val="aff4"/>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 w:type="numbering" w:customStyle="1" w:styleId="28">
    <w:name w:val="Нет списка2"/>
    <w:next w:val="a2"/>
    <w:uiPriority w:val="99"/>
    <w:semiHidden/>
    <w:unhideWhenUsed/>
    <w:rsid w:val="00B950AC"/>
  </w:style>
  <w:style w:type="numbering" w:customStyle="1" w:styleId="110">
    <w:name w:val="Немає списку11"/>
    <w:next w:val="a2"/>
    <w:semiHidden/>
    <w:unhideWhenUsed/>
    <w:rsid w:val="00B950AC"/>
  </w:style>
  <w:style w:type="paragraph" w:customStyle="1" w:styleId="29">
    <w:name w:val="Название объекта2"/>
    <w:basedOn w:val="a"/>
    <w:next w:val="a"/>
    <w:semiHidden/>
    <w:unhideWhenUsed/>
    <w:qFormat/>
    <w:rsid w:val="00B950AC"/>
    <w:pPr>
      <w:spacing w:after="200"/>
    </w:pPr>
    <w:rPr>
      <w:rFonts w:ascii="Calibri" w:eastAsia="Calibri" w:hAnsi="Calibri"/>
      <w:i/>
      <w:iCs/>
      <w:color w:val="44546A"/>
      <w:sz w:val="18"/>
      <w:szCs w:val="18"/>
      <w:lang w:val="ru-RU" w:eastAsia="en-US"/>
    </w:rPr>
  </w:style>
  <w:style w:type="character" w:styleId="affa">
    <w:name w:val="annotation reference"/>
    <w:basedOn w:val="a0"/>
    <w:uiPriority w:val="99"/>
    <w:semiHidden/>
    <w:unhideWhenUsed/>
    <w:rsid w:val="00B950AC"/>
    <w:rPr>
      <w:sz w:val="16"/>
      <w:szCs w:val="16"/>
    </w:rPr>
  </w:style>
  <w:style w:type="paragraph" w:styleId="affb">
    <w:name w:val="annotation text"/>
    <w:basedOn w:val="a"/>
    <w:link w:val="affc"/>
    <w:uiPriority w:val="99"/>
    <w:semiHidden/>
    <w:unhideWhenUsed/>
    <w:rsid w:val="00B950AC"/>
    <w:pPr>
      <w:spacing w:after="200"/>
    </w:pPr>
    <w:rPr>
      <w:rFonts w:ascii="Calibri" w:eastAsia="Calibri" w:hAnsi="Calibri"/>
      <w:sz w:val="20"/>
      <w:szCs w:val="20"/>
      <w:lang w:val="ru-RU" w:eastAsia="en-US"/>
    </w:rPr>
  </w:style>
  <w:style w:type="character" w:customStyle="1" w:styleId="affc">
    <w:name w:val="Текст примечания Знак"/>
    <w:basedOn w:val="a0"/>
    <w:link w:val="affb"/>
    <w:uiPriority w:val="99"/>
    <w:semiHidden/>
    <w:rsid w:val="00B950AC"/>
    <w:rPr>
      <w:lang w:eastAsia="en-US"/>
    </w:rPr>
  </w:style>
  <w:style w:type="paragraph" w:styleId="affd">
    <w:name w:val="annotation subject"/>
    <w:basedOn w:val="affb"/>
    <w:next w:val="affb"/>
    <w:link w:val="affe"/>
    <w:uiPriority w:val="99"/>
    <w:semiHidden/>
    <w:unhideWhenUsed/>
    <w:rsid w:val="00B950AC"/>
    <w:rPr>
      <w:b/>
      <w:bCs/>
    </w:rPr>
  </w:style>
  <w:style w:type="character" w:customStyle="1" w:styleId="affe">
    <w:name w:val="Тема примечания Знак"/>
    <w:basedOn w:val="affc"/>
    <w:link w:val="affd"/>
    <w:uiPriority w:val="99"/>
    <w:semiHidden/>
    <w:rsid w:val="00B950AC"/>
    <w:rPr>
      <w:b/>
      <w:bCs/>
      <w:lang w:eastAsia="en-US"/>
    </w:rPr>
  </w:style>
  <w:style w:type="numbering" w:customStyle="1" w:styleId="112">
    <w:name w:val="Нет списка11"/>
    <w:next w:val="a2"/>
    <w:uiPriority w:val="99"/>
    <w:semiHidden/>
    <w:unhideWhenUsed/>
    <w:rsid w:val="00B950AC"/>
  </w:style>
  <w:style w:type="table" w:customStyle="1" w:styleId="1c">
    <w:name w:val="Сетка таблицы1"/>
    <w:basedOn w:val="a1"/>
    <w:next w:val="afa"/>
    <w:uiPriority w:val="39"/>
    <w:rsid w:val="00B950AC"/>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має списку111"/>
    <w:next w:val="a2"/>
    <w:semiHidden/>
    <w:unhideWhenUsed/>
    <w:rsid w:val="00B950AC"/>
  </w:style>
  <w:style w:type="paragraph" w:customStyle="1" w:styleId="4">
    <w:name w:val="Абзац списка4"/>
    <w:basedOn w:val="a"/>
    <w:rsid w:val="00B950AC"/>
    <w:pPr>
      <w:spacing w:after="200" w:line="276" w:lineRule="auto"/>
      <w:ind w:left="720"/>
    </w:pPr>
    <w:rPr>
      <w:rFonts w:ascii="Calibri" w:hAnsi="Calibri"/>
      <w:sz w:val="22"/>
      <w:szCs w:val="22"/>
      <w:lang w:eastAsia="en-US"/>
    </w:rPr>
  </w:style>
  <w:style w:type="paragraph" w:customStyle="1" w:styleId="40">
    <w:name w:val="Без интервала4"/>
    <w:rsid w:val="00B950AC"/>
    <w:rPr>
      <w:rFonts w:eastAsia="Times New Roman"/>
      <w:sz w:val="22"/>
      <w:szCs w:val="22"/>
      <w:lang w:eastAsia="en-US"/>
    </w:rPr>
  </w:style>
  <w:style w:type="character" w:customStyle="1" w:styleId="a7">
    <w:name w:val="Абзац списка Знак"/>
    <w:aliases w:val="Paragraphe de liste1 Знак,List Paragraph (numbered (a)) Знак,References Знак"/>
    <w:link w:val="a6"/>
    <w:uiPriority w:val="34"/>
    <w:locked/>
    <w:rsid w:val="00B950AC"/>
    <w:rPr>
      <w:rFonts w:ascii="Times New Roman" w:eastAsia="Times New Roman" w:hAnsi="Times New Roman"/>
      <w:sz w:val="24"/>
      <w:szCs w:val="24"/>
      <w:lang w:val="uk-UA" w:eastAsia="uk-UA"/>
    </w:rPr>
  </w:style>
  <w:style w:type="character" w:customStyle="1" w:styleId="a9">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B950AC"/>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549001856">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СТРУКТУРА ДОХОДІВ БЮДЖЕТУ ЗА 2023 р.</a:t>
            </a:r>
          </a:p>
        </c:rich>
      </c:tx>
      <c:overlay val="0"/>
      <c:spPr>
        <a:noFill/>
        <a:ln>
          <a:noFill/>
        </a:ln>
        <a:effectLst/>
      </c:spPr>
    </c:title>
    <c:autoTitleDeleted val="0"/>
    <c:plotArea>
      <c:layout>
        <c:manualLayout>
          <c:layoutTarget val="inner"/>
          <c:xMode val="edge"/>
          <c:yMode val="edge"/>
          <c:x val="0.28384951881014875"/>
          <c:y val="0.28165547727586687"/>
          <c:w val="0.44048092147990703"/>
          <c:h val="0.56682939632545937"/>
        </c:manualLayout>
      </c:layout>
      <c:pieChart>
        <c:varyColors val="1"/>
        <c:ser>
          <c:idx val="0"/>
          <c:order val="0"/>
          <c:tx>
            <c:strRef>
              <c:f>Лист1!$B$1</c:f>
              <c:strCache>
                <c:ptCount val="1"/>
                <c:pt idx="0">
                  <c:v>Структура доходів бюджету Петрівської ТГ</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0-7909-4805-B720-4ED3C188AA9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7909-4805-B720-4ED3C188AA9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2-7909-4805-B720-4ED3C188AA9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3-7909-4805-B720-4ED3C188AA9D}"/>
              </c:ext>
            </c:extLst>
          </c:dPt>
          <c:dLbls>
            <c:dLbl>
              <c:idx val="0"/>
              <c:layout>
                <c:manualLayout>
                  <c:x val="0.10139542373154287"/>
                  <c:y val="-9.2303494957867244E-2"/>
                </c:manualLayout>
              </c:layout>
              <c:numFmt formatCode="General"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manualLayout>
                      <c:w val="0.20034072428063057"/>
                      <c:h val="0.19277192982456137"/>
                    </c:manualLayout>
                  </c15:layout>
                </c:ext>
                <c:ext xmlns:c16="http://schemas.microsoft.com/office/drawing/2014/chart" uri="{C3380CC4-5D6E-409C-BE32-E72D297353CC}">
                  <c16:uniqueId val="{00000000-7909-4805-B720-4ED3C188AA9D}"/>
                </c:ext>
              </c:extLst>
            </c:dLbl>
            <c:dLbl>
              <c:idx val="1"/>
              <c:layout>
                <c:manualLayout>
                  <c:x val="-3.8173035119076375E-2"/>
                  <c:y val="0.28589004006078189"/>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manualLayout>
                      <c:w val="0.22494887525562371"/>
                      <c:h val="0.24649122807017543"/>
                    </c:manualLayout>
                  </c15:layout>
                </c:ext>
                <c:ext xmlns:c16="http://schemas.microsoft.com/office/drawing/2014/chart" uri="{C3380CC4-5D6E-409C-BE32-E72D297353CC}">
                  <c16:uniqueId val="{00000001-7909-4805-B720-4ED3C188AA9D}"/>
                </c:ext>
              </c:extLst>
            </c:dLbl>
            <c:dLbl>
              <c:idx val="2"/>
              <c:layout>
                <c:manualLayout>
                  <c:x val="6.8166325835037622E-3"/>
                  <c:y val="-0.12766901505732836"/>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manualLayout>
                      <c:w val="0.28357191547375599"/>
                      <c:h val="0.1736842105263158"/>
                    </c:manualLayout>
                  </c15:layout>
                </c:ext>
                <c:ext xmlns:c16="http://schemas.microsoft.com/office/drawing/2014/chart" uri="{C3380CC4-5D6E-409C-BE32-E72D297353CC}">
                  <c16:uniqueId val="{00000002-7909-4805-B720-4ED3C188AA9D}"/>
                </c:ext>
              </c:extLst>
            </c:dLbl>
            <c:dLbl>
              <c:idx val="3"/>
              <c:layout>
                <c:manualLayout>
                  <c:x val="0.26721199727334699"/>
                  <c:y val="-3.7881199060643737E-2"/>
                </c:manualLayout>
              </c:layout>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manualLayout>
                      <c:w val="0.19563735514655761"/>
                      <c:h val="0.16578947368421051"/>
                    </c:manualLayout>
                  </c15:layout>
                </c:ext>
                <c:ext xmlns:c16="http://schemas.microsoft.com/office/drawing/2014/chart" uri="{C3380CC4-5D6E-409C-BE32-E72D297353CC}">
                  <c16:uniqueId val="{00000003-7909-4805-B720-4ED3C188AA9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Податкові надходження</c:v>
                </c:pt>
                <c:pt idx="1">
                  <c:v>Неподаткові надходження</c:v>
                </c:pt>
                <c:pt idx="2">
                  <c:v>Доходи від операцій з капіталом</c:v>
                </c:pt>
                <c:pt idx="3">
                  <c:v>Офіційні трансферти</c:v>
                </c:pt>
              </c:strCache>
            </c:strRef>
          </c:cat>
          <c:val>
            <c:numRef>
              <c:f>Лист1!$B$2:$B$5</c:f>
              <c:numCache>
                <c:formatCode>#,##0.00</c:formatCode>
                <c:ptCount val="4"/>
                <c:pt idx="0">
                  <c:v>299226924.43000001</c:v>
                </c:pt>
                <c:pt idx="1">
                  <c:v>19677222.760000002</c:v>
                </c:pt>
                <c:pt idx="2">
                  <c:v>25547452.920000002</c:v>
                </c:pt>
                <c:pt idx="3">
                  <c:v>57555335.950000003</c:v>
                </c:pt>
              </c:numCache>
            </c:numRef>
          </c:val>
          <c:extLst xmlns:c16r2="http://schemas.microsoft.com/office/drawing/2015/06/chart">
            <c:ext xmlns:c16="http://schemas.microsoft.com/office/drawing/2014/chart" uri="{C3380CC4-5D6E-409C-BE32-E72D297353CC}">
              <c16:uniqueId val="{00000004-7909-4805-B720-4ED3C188AA9D}"/>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3"/>
              <a:t>Питома вага бюджетоформуючих податків в находженнях до загального </a:t>
            </a:r>
            <a:r>
              <a:rPr lang="ru-RU" sz="1403" baseline="0"/>
              <a:t>фонду  бюджету у 2023році (</a:t>
            </a:r>
            <a:r>
              <a:rPr lang="ru-RU" sz="1002" baseline="0"/>
              <a:t>без трансфертів</a:t>
            </a:r>
            <a:r>
              <a:rPr lang="ru-RU" sz="1403" baseline="0"/>
              <a:t>)</a:t>
            </a:r>
            <a:endParaRPr lang="ru-RU" sz="1400"/>
          </a:p>
        </c:rich>
      </c:tx>
      <c:layout>
        <c:manualLayout>
          <c:xMode val="edge"/>
          <c:yMode val="edge"/>
          <c:x val="0.10459744046026742"/>
          <c:y val="2.9535864978902954E-2"/>
        </c:manualLayout>
      </c:layout>
      <c:overlay val="0"/>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8.1697662607535956E-2"/>
          <c:y val="0.35998139473072194"/>
          <c:w val="0.5381567979778008"/>
          <c:h val="0.55965746370311309"/>
        </c:manualLayout>
      </c:layout>
      <c:pie3DChart>
        <c:varyColors val="1"/>
        <c:ser>
          <c:idx val="0"/>
          <c:order val="0"/>
          <c:tx>
            <c:strRef>
              <c:f>Лист1!$B$1</c:f>
              <c:strCache>
                <c:ptCount val="1"/>
                <c:pt idx="0">
                  <c:v>Доходи</c:v>
                </c:pt>
              </c:strCache>
            </c:strRef>
          </c:tx>
          <c:explosion val="2"/>
          <c:dPt>
            <c:idx val="0"/>
            <c:bubble3D val="0"/>
            <c:extLst xmlns:c16r2="http://schemas.microsoft.com/office/drawing/2015/06/chart">
              <c:ext xmlns:c16="http://schemas.microsoft.com/office/drawing/2014/chart" uri="{C3380CC4-5D6E-409C-BE32-E72D297353CC}">
                <c16:uniqueId val="{00000000-0995-4EBD-9CF1-6F36A0441871}"/>
              </c:ext>
            </c:extLst>
          </c:dPt>
          <c:dPt>
            <c:idx val="1"/>
            <c:bubble3D val="0"/>
            <c:extLst xmlns:c16r2="http://schemas.microsoft.com/office/drawing/2015/06/chart">
              <c:ext xmlns:c16="http://schemas.microsoft.com/office/drawing/2014/chart" uri="{C3380CC4-5D6E-409C-BE32-E72D297353CC}">
                <c16:uniqueId val="{00000001-0995-4EBD-9CF1-6F36A0441871}"/>
              </c:ext>
            </c:extLst>
          </c:dPt>
          <c:dPt>
            <c:idx val="2"/>
            <c:bubble3D val="0"/>
            <c:extLst xmlns:c16r2="http://schemas.microsoft.com/office/drawing/2015/06/chart">
              <c:ext xmlns:c16="http://schemas.microsoft.com/office/drawing/2014/chart" uri="{C3380CC4-5D6E-409C-BE32-E72D297353CC}">
                <c16:uniqueId val="{00000002-0995-4EBD-9CF1-6F36A0441871}"/>
              </c:ext>
            </c:extLst>
          </c:dPt>
          <c:dLbls>
            <c:spPr>
              <a:noFill/>
              <a:ln w="25455">
                <a:noFill/>
              </a:ln>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ПДФО</c:v>
                </c:pt>
                <c:pt idx="1">
                  <c:v>Внутрішні податки</c:v>
                </c:pt>
                <c:pt idx="2">
                  <c:v>Місцеві податки та збори</c:v>
                </c:pt>
              </c:strCache>
            </c:strRef>
          </c:cat>
          <c:val>
            <c:numRef>
              <c:f>Лист1!$B$2:$B$4</c:f>
              <c:numCache>
                <c:formatCode>\О\с\н\о\в\н\о\й</c:formatCode>
                <c:ptCount val="3"/>
                <c:pt idx="0">
                  <c:v>134404703.27000001</c:v>
                </c:pt>
                <c:pt idx="1">
                  <c:v>27785949.27</c:v>
                </c:pt>
                <c:pt idx="2">
                  <c:v>135951960.69999999</c:v>
                </c:pt>
              </c:numCache>
            </c:numRef>
          </c:val>
          <c:extLst xmlns:c16r2="http://schemas.microsoft.com/office/drawing/2015/06/chart">
            <c:ext xmlns:c16="http://schemas.microsoft.com/office/drawing/2014/chart" uri="{C3380CC4-5D6E-409C-BE32-E72D297353CC}">
              <c16:uniqueId val="{00000003-0995-4EBD-9CF1-6F36A0441871}"/>
            </c:ext>
          </c:extLst>
        </c:ser>
        <c:dLbls>
          <c:showLegendKey val="0"/>
          <c:showVal val="0"/>
          <c:showCatName val="0"/>
          <c:showSerName val="0"/>
          <c:showPercent val="0"/>
          <c:showBubbleSize val="0"/>
          <c:showLeaderLines val="1"/>
        </c:dLbls>
      </c:pie3DChart>
      <c:spPr>
        <a:noFill/>
        <a:ln w="25455">
          <a:noFill/>
        </a:ln>
      </c:spPr>
    </c:plotArea>
    <c:legend>
      <c:legendPos val="r"/>
      <c:layout>
        <c:manualLayout>
          <c:xMode val="edge"/>
          <c:yMode val="edge"/>
          <c:x val="0.67587476979742178"/>
          <c:y val="0.49211356466876971"/>
          <c:w val="0.30755064456721914"/>
          <c:h val="0.22712933753943218"/>
        </c:manualLayout>
      </c:layout>
      <c:overlay val="0"/>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02"/>
              <a:t>Питома  вага бюджетоформуючих податків в надходженнях до</a:t>
            </a:r>
            <a:r>
              <a:rPr lang="ru-RU" sz="1102" baseline="0"/>
              <a:t>  спеціального фонду бюджету у</a:t>
            </a:r>
          </a:p>
          <a:p>
            <a:pPr>
              <a:defRPr/>
            </a:pPr>
            <a:r>
              <a:rPr lang="ru-RU" sz="1102" baseline="0"/>
              <a:t> 2023 році  (без трансфертів)</a:t>
            </a:r>
            <a:endParaRPr lang="ru-RU" sz="1100"/>
          </a:p>
        </c:rich>
      </c:tx>
      <c:layout>
        <c:manualLayout>
          <c:xMode val="edge"/>
          <c:yMode val="edge"/>
          <c:x val="0.15021536266607738"/>
          <c:y val="1.2658227848101266E-2"/>
        </c:manualLayout>
      </c:layout>
      <c:overlay val="0"/>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7.3882963669423152E-2"/>
          <c:y val="0.30810890727266688"/>
          <c:w val="0.53214660944339121"/>
          <c:h val="0.60019568756437092"/>
        </c:manualLayout>
      </c:layout>
      <c:pie3DChart>
        <c:varyColors val="1"/>
        <c:ser>
          <c:idx val="0"/>
          <c:order val="0"/>
          <c:tx>
            <c:strRef>
              <c:f>Лист1!$B$1</c:f>
              <c:strCache>
                <c:ptCount val="1"/>
                <c:pt idx="0">
                  <c:v>Доходи</c:v>
                </c:pt>
              </c:strCache>
            </c:strRef>
          </c:tx>
          <c:explosion val="4"/>
          <c:dPt>
            <c:idx val="0"/>
            <c:bubble3D val="0"/>
            <c:extLst xmlns:c16r2="http://schemas.microsoft.com/office/drawing/2015/06/chart">
              <c:ext xmlns:c16="http://schemas.microsoft.com/office/drawing/2014/chart" uri="{C3380CC4-5D6E-409C-BE32-E72D297353CC}">
                <c16:uniqueId val="{00000000-89F9-4286-95CE-7784EC878BF8}"/>
              </c:ext>
            </c:extLst>
          </c:dPt>
          <c:dPt>
            <c:idx val="1"/>
            <c:bubble3D val="0"/>
            <c:extLst xmlns:c16r2="http://schemas.microsoft.com/office/drawing/2015/06/chart">
              <c:ext xmlns:c16="http://schemas.microsoft.com/office/drawing/2014/chart" uri="{C3380CC4-5D6E-409C-BE32-E72D297353CC}">
                <c16:uniqueId val="{00000001-89F9-4286-95CE-7784EC878BF8}"/>
              </c:ext>
            </c:extLst>
          </c:dPt>
          <c:dPt>
            <c:idx val="2"/>
            <c:bubble3D val="0"/>
            <c:extLst xmlns:c16r2="http://schemas.microsoft.com/office/drawing/2015/06/chart">
              <c:ext xmlns:c16="http://schemas.microsoft.com/office/drawing/2014/chart" uri="{C3380CC4-5D6E-409C-BE32-E72D297353CC}">
                <c16:uniqueId val="{00000002-89F9-4286-95CE-7784EC878BF8}"/>
              </c:ext>
            </c:extLst>
          </c:dPt>
          <c:dLbls>
            <c:dLbl>
              <c:idx val="0"/>
              <c:layout>
                <c:manualLayout>
                  <c:x val="-0.37457431465823049"/>
                  <c:y val="0.15189873417721519"/>
                </c:manualLayout>
              </c:layout>
              <c:spPr>
                <a:noFill/>
                <a:ln w="25455">
                  <a:noFill/>
                </a:ln>
              </c:spPr>
              <c:txPr>
                <a:bodyPr/>
                <a:lstStyle/>
                <a:p>
                  <a:pPr>
                    <a:defRPr/>
                  </a:pPr>
                  <a:endParaRPr lang="uk-UA"/>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9F9-4286-95CE-7784EC878BF8}"/>
                </c:ext>
              </c:extLst>
            </c:dLbl>
            <c:spPr>
              <a:noFill/>
              <a:ln w="25455">
                <a:noFill/>
              </a:ln>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надходження від плати за послуги,що надаються бюджетними установами</c:v>
                </c:pt>
                <c:pt idx="1">
                  <c:v>інші джерела власних надходжень бюджетних установ</c:v>
                </c:pt>
                <c:pt idx="2">
                  <c:v>кошти від продажу землі</c:v>
                </c:pt>
              </c:strCache>
            </c:strRef>
          </c:cat>
          <c:val>
            <c:numRef>
              <c:f>Лист1!$B$2:$B$4</c:f>
              <c:numCache>
                <c:formatCode>\О\с\н\о\в\н\о\й</c:formatCode>
                <c:ptCount val="3"/>
                <c:pt idx="0">
                  <c:v>3903169.04</c:v>
                </c:pt>
                <c:pt idx="1">
                  <c:v>14883331.550000001</c:v>
                </c:pt>
                <c:pt idx="2">
                  <c:v>25547452.920000002</c:v>
                </c:pt>
              </c:numCache>
            </c:numRef>
          </c:val>
          <c:extLst xmlns:c16r2="http://schemas.microsoft.com/office/drawing/2015/06/chart">
            <c:ext xmlns:c16="http://schemas.microsoft.com/office/drawing/2014/chart" uri="{C3380CC4-5D6E-409C-BE32-E72D297353CC}">
              <c16:uniqueId val="{00000003-89F9-4286-95CE-7784EC878BF8}"/>
            </c:ext>
          </c:extLst>
        </c:ser>
        <c:dLbls>
          <c:showLegendKey val="0"/>
          <c:showVal val="0"/>
          <c:showCatName val="0"/>
          <c:showSerName val="0"/>
          <c:showPercent val="0"/>
          <c:showBubbleSize val="0"/>
          <c:showLeaderLines val="1"/>
        </c:dLbls>
      </c:pie3DChart>
      <c:spPr>
        <a:noFill/>
        <a:ln w="25455">
          <a:noFill/>
        </a:ln>
      </c:spPr>
    </c:plotArea>
    <c:legend>
      <c:legendPos val="r"/>
      <c:layout>
        <c:manualLayout>
          <c:xMode val="edge"/>
          <c:yMode val="edge"/>
          <c:x val="0.66666666666666663"/>
          <c:y val="0.35646687697160884"/>
          <c:w val="0.31491712707182318"/>
          <c:h val="0.53312302839116721"/>
        </c:manualLayout>
      </c:layout>
      <c:overlay val="0"/>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205"/>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6712765720148948E-3"/>
          <c:w val="1"/>
          <c:h val="0.99832872342798507"/>
        </c:manualLayout>
      </c:layout>
      <c:pie3DChart>
        <c:varyColors val="1"/>
        <c:ser>
          <c:idx val="0"/>
          <c:order val="0"/>
          <c:tx>
            <c:strRef>
              <c:f>Лист1!$B$1</c:f>
              <c:strCache>
                <c:ptCount val="1"/>
                <c:pt idx="0">
                  <c:v>за 2023 рік</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5A5B-4C40-9BEE-430D339D98C4}"/>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3-5A5B-4C40-9BEE-430D339D98C4}"/>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5-5A5B-4C40-9BEE-430D339D98C4}"/>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7-5A5B-4C40-9BEE-430D339D98C4}"/>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xmlns:c16r2="http://schemas.microsoft.com/office/drawing/2015/06/chart">
              <c:ext xmlns:c16="http://schemas.microsoft.com/office/drawing/2014/chart" uri="{C3380CC4-5D6E-409C-BE32-E72D297353CC}">
                <c16:uniqueId val="{00000009-5A5B-4C40-9BEE-430D339D98C4}"/>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xmlns:c16r2="http://schemas.microsoft.com/office/drawing/2015/06/chart">
              <c:ext xmlns:c16="http://schemas.microsoft.com/office/drawing/2014/chart" uri="{C3380CC4-5D6E-409C-BE32-E72D297353CC}">
                <c16:uniqueId val="{0000000B-5A5B-4C40-9BEE-430D339D98C4}"/>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xmlns:c16r2="http://schemas.microsoft.com/office/drawing/2015/06/chart">
              <c:ext xmlns:c16="http://schemas.microsoft.com/office/drawing/2014/chart" uri="{C3380CC4-5D6E-409C-BE32-E72D297353CC}">
                <c16:uniqueId val="{0000000D-5A5B-4C40-9BEE-430D339D98C4}"/>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xmlns:c16r2="http://schemas.microsoft.com/office/drawing/2015/06/chart">
              <c:ext xmlns:c16="http://schemas.microsoft.com/office/drawing/2014/chart" uri="{C3380CC4-5D6E-409C-BE32-E72D297353CC}">
                <c16:uniqueId val="{0000000F-5A5B-4C40-9BEE-430D339D98C4}"/>
              </c:ext>
            </c:extLst>
          </c:dPt>
          <c:dLbls>
            <c:dLbl>
              <c:idx val="0"/>
              <c:layout>
                <c:manualLayout>
                  <c:x val="-6.0870447397788378E-3"/>
                  <c:y val="-0.21770147888737704"/>
                </c:manualLayout>
              </c:layout>
              <c:numFmt formatCode="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36775895302830475"/>
                      <c:h val="7.9674220963172809E-2"/>
                    </c:manualLayout>
                  </c15:layout>
                </c:ext>
                <c:ext xmlns:c16="http://schemas.microsoft.com/office/drawing/2014/chart" uri="{C3380CC4-5D6E-409C-BE32-E72D297353CC}">
                  <c16:uniqueId val="{00000001-5A5B-4C40-9BEE-430D339D98C4}"/>
                </c:ext>
              </c:extLst>
            </c:dLbl>
            <c:dLbl>
              <c:idx val="1"/>
              <c:layout>
                <c:manualLayout>
                  <c:x val="-1.6204172574437917E-2"/>
                  <c:y val="8.998450457777285E-2"/>
                </c:manualLayout>
              </c:layout>
              <c:numFmt formatCode="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noAutofit/>
                </a:bodyPr>
                <a:lstStyle/>
                <a:p>
                  <a:pPr>
                    <a:defRPr sz="800" b="0" i="0" u="none" strike="noStrike" kern="1200" baseline="0">
                      <a:solidFill>
                        <a:schemeClr val="accent2"/>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6686246708527445"/>
                      <c:h val="0.14475743348982784"/>
                    </c:manualLayout>
                  </c15:layout>
                </c:ext>
                <c:ext xmlns:c16="http://schemas.microsoft.com/office/drawing/2014/chart" uri="{C3380CC4-5D6E-409C-BE32-E72D297353CC}">
                  <c16:uniqueId val="{00000003-5A5B-4C40-9BEE-430D339D98C4}"/>
                </c:ext>
              </c:extLst>
            </c:dLbl>
            <c:dLbl>
              <c:idx val="2"/>
              <c:numFmt formatCode="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3"/>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A5B-4C40-9BEE-430D339D98C4}"/>
                </c:ext>
              </c:extLst>
            </c:dLbl>
            <c:dLbl>
              <c:idx val="3"/>
              <c:numFmt formatCode="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4"/>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A5B-4C40-9BEE-430D339D98C4}"/>
                </c:ext>
              </c:extLst>
            </c:dLbl>
            <c:dLbl>
              <c:idx val="4"/>
              <c:layout>
                <c:manualLayout>
                  <c:x val="-6.6639659712376079E-2"/>
                  <c:y val="-0.28050087489063869"/>
                </c:manualLayout>
              </c:layout>
              <c:numFmt formatCode="0.0%" sourceLinked="0"/>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5"/>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37482260737257944"/>
                      <c:h val="0.12617370892018778"/>
                    </c:manualLayout>
                  </c15:layout>
                </c:ext>
                <c:ext xmlns:c16="http://schemas.microsoft.com/office/drawing/2014/chart" uri="{C3380CC4-5D6E-409C-BE32-E72D297353CC}">
                  <c16:uniqueId val="{00000009-5A5B-4C40-9BEE-430D339D98C4}"/>
                </c:ext>
              </c:extLst>
            </c:dLbl>
            <c:dLbl>
              <c:idx val="5"/>
              <c:layout>
                <c:manualLayout>
                  <c:x val="-9.8322547867577218E-3"/>
                  <c:y val="-0.17991205862015122"/>
                </c:manualLayout>
              </c:layout>
              <c:numFmt formatCode="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6"/>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3702653433259063"/>
                      <c:h val="0.12634991928825798"/>
                    </c:manualLayout>
                  </c15:layout>
                </c:ext>
                <c:ext xmlns:c16="http://schemas.microsoft.com/office/drawing/2014/chart" uri="{C3380CC4-5D6E-409C-BE32-E72D297353CC}">
                  <c16:uniqueId val="{0000000B-5A5B-4C40-9BEE-430D339D98C4}"/>
                </c:ext>
              </c:extLst>
            </c:dLbl>
            <c:dLbl>
              <c:idx val="6"/>
              <c:numFmt formatCode="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1">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5A5B-4C40-9BEE-430D339D98C4}"/>
                </c:ext>
              </c:extLst>
            </c:dLbl>
            <c:dLbl>
              <c:idx val="7"/>
              <c:layout>
                <c:manualLayout>
                  <c:x val="-0.19039902774964554"/>
                  <c:y val="-7.8248801646273094E-3"/>
                </c:manualLayout>
              </c:layout>
              <c:numFmt formatCode="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2">
                          <a:lumMod val="60000"/>
                        </a:schemeClr>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0153939639457161"/>
                      <c:h val="0.12617370892018778"/>
                    </c:manualLayout>
                  </c15:layout>
                </c:ext>
                <c:ext xmlns:c16="http://schemas.microsoft.com/office/drawing/2014/chart" uri="{C3380CC4-5D6E-409C-BE32-E72D297353CC}">
                  <c16:uniqueId val="{0000000F-5A5B-4C40-9BEE-430D339D98C4}"/>
                </c:ext>
              </c:extLst>
            </c:dLbl>
            <c:numFmt formatCode="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separator> </c:separator>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Лист1!$A$2:$A$9</c:f>
              <c:strCache>
                <c:ptCount val="8"/>
                <c:pt idx="0">
                  <c:v>Державне управління</c:v>
                </c:pt>
                <c:pt idx="1">
                  <c:v>Освіта</c:v>
                </c:pt>
                <c:pt idx="2">
                  <c:v>Соціальний захист і соціальне забезпечення</c:v>
                </c:pt>
                <c:pt idx="3">
                  <c:v>Культура і мистецтво, фізична культура і спорт</c:v>
                </c:pt>
                <c:pt idx="4">
                  <c:v>Житлово-комунальне господарство</c:v>
                </c:pt>
                <c:pt idx="5">
                  <c:v>Економічна та інша діяльність</c:v>
                </c:pt>
                <c:pt idx="6">
                  <c:v>Охорона здоров'я</c:v>
                </c:pt>
                <c:pt idx="7">
                  <c:v>Міжбюджетні трансферти</c:v>
                </c:pt>
              </c:strCache>
            </c:strRef>
          </c:cat>
          <c:val>
            <c:numRef>
              <c:f>Лист1!$B$2:$B$9</c:f>
              <c:numCache>
                <c:formatCode>_(* #,##0.00_);_(* \(#,##0.00\);_(* "-"??_);_(@_)</c:formatCode>
                <c:ptCount val="8"/>
                <c:pt idx="0">
                  <c:v>37002985.060000002</c:v>
                </c:pt>
                <c:pt idx="1">
                  <c:v>118019691.20999999</c:v>
                </c:pt>
                <c:pt idx="2">
                  <c:v>13295794.91</c:v>
                </c:pt>
                <c:pt idx="3">
                  <c:v>19567150.460000001</c:v>
                </c:pt>
                <c:pt idx="4">
                  <c:v>49733763.909999996</c:v>
                </c:pt>
                <c:pt idx="5">
                  <c:v>1052487.23</c:v>
                </c:pt>
                <c:pt idx="6">
                  <c:v>18038826.010000002</c:v>
                </c:pt>
                <c:pt idx="7">
                  <c:v>21126358</c:v>
                </c:pt>
              </c:numCache>
            </c:numRef>
          </c:val>
          <c:extLst xmlns:c16r2="http://schemas.microsoft.com/office/drawing/2015/06/chart">
            <c:ext xmlns:c16="http://schemas.microsoft.com/office/drawing/2014/chart" uri="{C3380CC4-5D6E-409C-BE32-E72D297353CC}">
              <c16:uniqueId val="{00000010-5A5B-4C40-9BEE-430D339D98C4}"/>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205"/>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906002848014547"/>
          <c:y val="0.16503552962766171"/>
          <c:w val="0.75631164692222763"/>
          <c:h val="0.74198103995487463"/>
        </c:manualLayout>
      </c:layout>
      <c:pie3DChart>
        <c:varyColors val="1"/>
        <c:ser>
          <c:idx val="0"/>
          <c:order val="0"/>
          <c:tx>
            <c:strRef>
              <c:f>Лист1!$B$1</c:f>
              <c:strCache>
                <c:ptCount val="1"/>
                <c:pt idx="0">
                  <c:v>за 2023 рік</c:v>
                </c:pt>
              </c:strCache>
            </c:strRef>
          </c:tx>
          <c:spPr>
            <a:scene3d>
              <a:camera prst="orthographicFront"/>
              <a:lightRig rig="threePt" dir="t"/>
            </a:scene3d>
            <a:sp3d prstMaterial="flat">
              <a:bevelT w="0"/>
              <a:contourClr>
                <a:srgbClr val="000000"/>
              </a:contourClr>
            </a:sp3d>
          </c:spPr>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bevelT w="0"/>
                <a:contourClr>
                  <a:schemeClr val="accent1">
                    <a:lumMod val="75000"/>
                  </a:schemeClr>
                </a:contourClr>
              </a:sp3d>
            </c:spPr>
            <c:extLst xmlns:c16r2="http://schemas.microsoft.com/office/drawing/2015/06/chart">
              <c:ext xmlns:c16="http://schemas.microsoft.com/office/drawing/2014/chart" uri="{C3380CC4-5D6E-409C-BE32-E72D297353CC}">
                <c16:uniqueId val="{00000001-AB69-4E83-9B09-C6D9F66FD0A6}"/>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bevelT w="0"/>
                <a:contourClr>
                  <a:schemeClr val="accent2">
                    <a:lumMod val="75000"/>
                  </a:schemeClr>
                </a:contourClr>
              </a:sp3d>
            </c:spPr>
            <c:extLst xmlns:c16r2="http://schemas.microsoft.com/office/drawing/2015/06/chart">
              <c:ext xmlns:c16="http://schemas.microsoft.com/office/drawing/2014/chart" uri="{C3380CC4-5D6E-409C-BE32-E72D297353CC}">
                <c16:uniqueId val="{00000003-AB69-4E83-9B09-C6D9F66FD0A6}"/>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bevelT w="0"/>
                <a:contourClr>
                  <a:schemeClr val="accent3">
                    <a:lumMod val="75000"/>
                  </a:schemeClr>
                </a:contourClr>
              </a:sp3d>
            </c:spPr>
            <c:extLst xmlns:c16r2="http://schemas.microsoft.com/office/drawing/2015/06/chart">
              <c:ext xmlns:c16="http://schemas.microsoft.com/office/drawing/2014/chart" uri="{C3380CC4-5D6E-409C-BE32-E72D297353CC}">
                <c16:uniqueId val="{00000005-AB69-4E83-9B09-C6D9F66FD0A6}"/>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bevelT w="0"/>
                <a:contourClr>
                  <a:schemeClr val="accent4">
                    <a:lumMod val="75000"/>
                  </a:schemeClr>
                </a:contourClr>
              </a:sp3d>
            </c:spPr>
            <c:extLst xmlns:c16r2="http://schemas.microsoft.com/office/drawing/2015/06/chart">
              <c:ext xmlns:c16="http://schemas.microsoft.com/office/drawing/2014/chart" uri="{C3380CC4-5D6E-409C-BE32-E72D297353CC}">
                <c16:uniqueId val="{00000007-AB69-4E83-9B09-C6D9F66FD0A6}"/>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bevelT w="0"/>
                <a:contourClr>
                  <a:schemeClr val="accent5">
                    <a:lumMod val="75000"/>
                  </a:schemeClr>
                </a:contourClr>
              </a:sp3d>
            </c:spPr>
            <c:extLst xmlns:c16r2="http://schemas.microsoft.com/office/drawing/2015/06/chart">
              <c:ext xmlns:c16="http://schemas.microsoft.com/office/drawing/2014/chart" uri="{C3380CC4-5D6E-409C-BE32-E72D297353CC}">
                <c16:uniqueId val="{00000009-AB69-4E83-9B09-C6D9F66FD0A6}"/>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bevelT w="0"/>
                <a:contourClr>
                  <a:schemeClr val="accent6">
                    <a:lumMod val="75000"/>
                  </a:schemeClr>
                </a:contourClr>
              </a:sp3d>
            </c:spPr>
            <c:extLst xmlns:c16r2="http://schemas.microsoft.com/office/drawing/2015/06/chart">
              <c:ext xmlns:c16="http://schemas.microsoft.com/office/drawing/2014/chart" uri="{C3380CC4-5D6E-409C-BE32-E72D297353CC}">
                <c16:uniqueId val="{0000000B-AB69-4E83-9B09-C6D9F66FD0A6}"/>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bevelT w="0"/>
                <a:contourClr>
                  <a:schemeClr val="accent1">
                    <a:lumMod val="60000"/>
                    <a:lumMod val="75000"/>
                  </a:schemeClr>
                </a:contourClr>
              </a:sp3d>
            </c:spPr>
            <c:extLst xmlns:c16r2="http://schemas.microsoft.com/office/drawing/2015/06/chart">
              <c:ext xmlns:c16="http://schemas.microsoft.com/office/drawing/2014/chart" uri="{C3380CC4-5D6E-409C-BE32-E72D297353CC}">
                <c16:uniqueId val="{0000000D-AB69-4E83-9B09-C6D9F66FD0A6}"/>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bevelT w="0"/>
                <a:contourClr>
                  <a:schemeClr val="accent2">
                    <a:lumMod val="60000"/>
                    <a:lumMod val="75000"/>
                  </a:schemeClr>
                </a:contourClr>
              </a:sp3d>
            </c:spPr>
            <c:extLst xmlns:c16r2="http://schemas.microsoft.com/office/drawing/2015/06/chart">
              <c:ext xmlns:c16="http://schemas.microsoft.com/office/drawing/2014/chart" uri="{C3380CC4-5D6E-409C-BE32-E72D297353CC}">
                <c16:uniqueId val="{0000000F-AB69-4E83-9B09-C6D9F66FD0A6}"/>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bevelT w="0"/>
                <a:contourClr>
                  <a:schemeClr val="accent3">
                    <a:lumMod val="60000"/>
                    <a:lumMod val="75000"/>
                  </a:schemeClr>
                </a:contourClr>
              </a:sp3d>
            </c:spPr>
            <c:extLst xmlns:c16r2="http://schemas.microsoft.com/office/drawing/2015/06/chart">
              <c:ext xmlns:c16="http://schemas.microsoft.com/office/drawing/2014/chart" uri="{C3380CC4-5D6E-409C-BE32-E72D297353CC}">
                <c16:uniqueId val="{00000011-AB69-4E83-9B09-C6D9F66FD0A6}"/>
              </c:ext>
            </c:extLst>
          </c:dPt>
          <c:dLbls>
            <c:dLbl>
              <c:idx val="0"/>
              <c:numFmt formatCode="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1"/>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B69-4E83-9B09-C6D9F66FD0A6}"/>
                </c:ext>
              </c:extLst>
            </c:dLbl>
            <c:dLbl>
              <c:idx val="1"/>
              <c:numFmt formatCode="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2"/>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B69-4E83-9B09-C6D9F66FD0A6}"/>
                </c:ext>
              </c:extLst>
            </c:dLbl>
            <c:dLbl>
              <c:idx val="2"/>
              <c:layout>
                <c:manualLayout>
                  <c:x val="-0.23642369839557623"/>
                  <c:y val="0.12310456828202003"/>
                </c:manualLayout>
              </c:layout>
              <c:numFmt formatCode="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3"/>
                      </a:solidFill>
                      <a:effectLst/>
                      <a:latin typeface="+mn-lt"/>
                      <a:ea typeface="+mn-ea"/>
                      <a:cs typeface="+mn-cs"/>
                    </a:defRPr>
                  </a:pPr>
                  <a:endParaRPr lang="uk-UA"/>
                </a:p>
              </c:txPr>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B69-4E83-9B09-C6D9F66FD0A6}"/>
                </c:ext>
              </c:extLst>
            </c:dLbl>
            <c:dLbl>
              <c:idx val="3"/>
              <c:layout>
                <c:manualLayout>
                  <c:x val="-0.19590665228403481"/>
                  <c:y val="-1.7845659690210888E-2"/>
                </c:manualLayout>
              </c:layout>
              <c:numFmt formatCode="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4"/>
                      </a:solidFill>
                      <a:effectLst/>
                      <a:latin typeface="+mn-lt"/>
                      <a:ea typeface="+mn-ea"/>
                      <a:cs typeface="+mn-cs"/>
                    </a:defRPr>
                  </a:pPr>
                  <a:endParaRPr lang="uk-UA"/>
                </a:p>
              </c:txPr>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3467117153506084"/>
                      <c:h val="0.10612453753659067"/>
                    </c:manualLayout>
                  </c15:layout>
                </c:ext>
                <c:ext xmlns:c16="http://schemas.microsoft.com/office/drawing/2014/chart" uri="{C3380CC4-5D6E-409C-BE32-E72D297353CC}">
                  <c16:uniqueId val="{00000007-AB69-4E83-9B09-C6D9F66FD0A6}"/>
                </c:ext>
              </c:extLst>
            </c:dLbl>
            <c:dLbl>
              <c:idx val="4"/>
              <c:layout>
                <c:manualLayout>
                  <c:x val="0.18885045072443793"/>
                  <c:y val="-1.4949828652601742E-2"/>
                </c:manualLayout>
              </c:layout>
              <c:numFmt formatCode="0.0%" sourceLinked="0"/>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5"/>
                      </a:solidFill>
                      <a:effectLst/>
                      <a:latin typeface="+mn-lt"/>
                      <a:ea typeface="+mn-ea"/>
                      <a:cs typeface="+mn-cs"/>
                    </a:defRPr>
                  </a:pPr>
                  <a:endParaRPr lang="uk-UA"/>
                </a:p>
              </c:txPr>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510360088513377"/>
                      <c:h val="0.14280171816544271"/>
                    </c:manualLayout>
                  </c15:layout>
                </c:ext>
                <c:ext xmlns:c16="http://schemas.microsoft.com/office/drawing/2014/chart" uri="{C3380CC4-5D6E-409C-BE32-E72D297353CC}">
                  <c16:uniqueId val="{00000009-AB69-4E83-9B09-C6D9F66FD0A6}"/>
                </c:ext>
              </c:extLst>
            </c:dLbl>
            <c:dLbl>
              <c:idx val="5"/>
              <c:numFmt formatCode="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6"/>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AB69-4E83-9B09-C6D9F66FD0A6}"/>
                </c:ext>
              </c:extLst>
            </c:dLbl>
            <c:dLbl>
              <c:idx val="6"/>
              <c:numFmt formatCode="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1">
                          <a:lumMod val="60000"/>
                        </a:schemeClr>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AB69-4E83-9B09-C6D9F66FD0A6}"/>
                </c:ext>
              </c:extLst>
            </c:dLbl>
            <c:dLbl>
              <c:idx val="7"/>
              <c:numFmt formatCode="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2">
                          <a:lumMod val="60000"/>
                        </a:schemeClr>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AB69-4E83-9B09-C6D9F66FD0A6}"/>
                </c:ext>
              </c:extLst>
            </c:dLbl>
            <c:dLbl>
              <c:idx val="8"/>
              <c:numFmt formatCode="0.0%" sourceLinked="0"/>
              <c:spPr>
                <a:solidFill>
                  <a:schemeClr val="lt1">
                    <a:alpha val="90000"/>
                  </a:schemeClr>
                </a:solidFill>
                <a:ln w="12700" cap="flat" cmpd="sng" algn="ctr">
                  <a:solidFill>
                    <a:schemeClr val="accent3">
                      <a:lumMod val="60000"/>
                    </a:schemeClr>
                  </a:solidFill>
                  <a:round/>
                </a:ln>
                <a:effectLst>
                  <a:outerShdw blurRad="50800" dist="38100" dir="2700000" algn="tl" rotWithShape="0">
                    <a:schemeClr val="accent3">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3">
                          <a:lumMod val="60000"/>
                        </a:schemeClr>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AB69-4E83-9B09-C6D9F66FD0A6}"/>
                </c:ext>
              </c:extLst>
            </c:dLbl>
            <c:numFmt formatCode="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1"/>
                    </a:solidFill>
                    <a:effectLst/>
                    <a:latin typeface="+mn-lt"/>
                    <a:ea typeface="+mn-ea"/>
                    <a:cs typeface="+mn-cs"/>
                  </a:defRPr>
                </a:pPr>
                <a:endParaRPr lang="uk-UA"/>
              </a:p>
            </c:txPr>
            <c:showLegendKey val="0"/>
            <c:showVal val="1"/>
            <c:showCatName val="1"/>
            <c:showSerName val="0"/>
            <c:showPercent val="1"/>
            <c:showBubbleSize val="0"/>
            <c:separator> </c:separator>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Лист1!$A$2:$A$10</c:f>
              <c:strCache>
                <c:ptCount val="9"/>
                <c:pt idx="0">
                  <c:v>Державне управління</c:v>
                </c:pt>
                <c:pt idx="1">
                  <c:v>Освіта</c:v>
                </c:pt>
                <c:pt idx="2">
                  <c:v>Соціальний захист і соціальне забезпечення</c:v>
                </c:pt>
                <c:pt idx="3">
                  <c:v>Культура і мистецтво, фізична культура і спорт</c:v>
                </c:pt>
                <c:pt idx="4">
                  <c:v>Житлово-комунальне господарство</c:v>
                </c:pt>
                <c:pt idx="5">
                  <c:v>Економічна та інша діяльність</c:v>
                </c:pt>
                <c:pt idx="6">
                  <c:v>Охорона здоров'я</c:v>
                </c:pt>
                <c:pt idx="7">
                  <c:v>Міжбюджетні трансферти</c:v>
                </c:pt>
                <c:pt idx="8">
                  <c:v>Інша діяльність</c:v>
                </c:pt>
              </c:strCache>
            </c:strRef>
          </c:cat>
          <c:val>
            <c:numRef>
              <c:f>Лист1!$B$2:$B$10</c:f>
              <c:numCache>
                <c:formatCode>General</c:formatCode>
                <c:ptCount val="9"/>
                <c:pt idx="0">
                  <c:v>4311465.2300000004</c:v>
                </c:pt>
                <c:pt idx="1">
                  <c:v>26471729.02</c:v>
                </c:pt>
                <c:pt idx="2">
                  <c:v>7782007.5800000001</c:v>
                </c:pt>
                <c:pt idx="3">
                  <c:v>375293.58</c:v>
                </c:pt>
                <c:pt idx="4">
                  <c:v>4409505.5999999996</c:v>
                </c:pt>
                <c:pt idx="5">
                  <c:v>40796611.93</c:v>
                </c:pt>
                <c:pt idx="6">
                  <c:v>817580.52</c:v>
                </c:pt>
                <c:pt idx="7">
                  <c:v>5531250</c:v>
                </c:pt>
                <c:pt idx="8">
                  <c:v>3119327.83</c:v>
                </c:pt>
              </c:numCache>
            </c:numRef>
          </c:val>
          <c:extLst xmlns:c16r2="http://schemas.microsoft.com/office/drawing/2015/06/chart">
            <c:ext xmlns:c16="http://schemas.microsoft.com/office/drawing/2014/chart" uri="{C3380CC4-5D6E-409C-BE32-E72D297353CC}">
              <c16:uniqueId val="{00000010-AB69-4E83-9B09-C6D9F66FD0A6}"/>
            </c:ext>
          </c:extLst>
        </c:ser>
        <c:dLbls>
          <c:showLegendKey val="0"/>
          <c:showVal val="0"/>
          <c:showCatName val="1"/>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a:softEdge rad="0"/>
    </a:effectLst>
  </c:spPr>
  <c:txPr>
    <a:bodyPr/>
    <a:lstStyle/>
    <a:p>
      <a:pPr>
        <a:defRPr>
          <a:ln>
            <a:noFill/>
          </a:ln>
        </a:defRPr>
      </a:pPr>
      <a:endParaRPr lang="uk-UA"/>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239"/>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797552053496879"/>
          <c:y val="0.21683967704728951"/>
          <c:w val="0.57285662402042825"/>
          <c:h val="0.58246828143021911"/>
        </c:manualLayout>
      </c:layout>
      <c:pie3DChart>
        <c:varyColors val="1"/>
        <c:ser>
          <c:idx val="0"/>
          <c:order val="0"/>
          <c:tx>
            <c:strRef>
              <c:f>Лист1!$B$1</c:f>
              <c:strCache>
                <c:ptCount val="1"/>
                <c:pt idx="0">
                  <c:v>за  2023</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FB26-4127-AED9-1A4DE6B6FC81}"/>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3-FB26-4127-AED9-1A4DE6B6FC81}"/>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5-FB26-4127-AED9-1A4DE6B6FC81}"/>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7-FB26-4127-AED9-1A4DE6B6FC81}"/>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xmlns:c16r2="http://schemas.microsoft.com/office/drawing/2015/06/chart">
              <c:ext xmlns:c16="http://schemas.microsoft.com/office/drawing/2014/chart" uri="{C3380CC4-5D6E-409C-BE32-E72D297353CC}">
                <c16:uniqueId val="{00000010-57C6-4425-9C5E-E6B217478622}"/>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xmlns:c16r2="http://schemas.microsoft.com/office/drawing/2015/06/chart">
              <c:ext xmlns:c16="http://schemas.microsoft.com/office/drawing/2014/chart" uri="{C3380CC4-5D6E-409C-BE32-E72D297353CC}">
                <c16:uniqueId val="{0000000A-FB26-4127-AED9-1A4DE6B6FC81}"/>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xmlns:c16r2="http://schemas.microsoft.com/office/drawing/2015/06/chart">
              <c:ext xmlns:c16="http://schemas.microsoft.com/office/drawing/2014/chart" uri="{C3380CC4-5D6E-409C-BE32-E72D297353CC}">
                <c16:uniqueId val="{00000011-57C6-4425-9C5E-E6B217478622}"/>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xmlns:c16r2="http://schemas.microsoft.com/office/drawing/2015/06/chart">
              <c:ext xmlns:c16="http://schemas.microsoft.com/office/drawing/2014/chart" uri="{C3380CC4-5D6E-409C-BE32-E72D297353CC}">
                <c16:uniqueId val="{0000000C-FB26-4127-AED9-1A4DE6B6FC81}"/>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contourClr>
                  <a:schemeClr val="accent3">
                    <a:lumMod val="60000"/>
                    <a:lumMod val="75000"/>
                  </a:schemeClr>
                </a:contourClr>
              </a:sp3d>
            </c:spPr>
            <c:extLst xmlns:c16r2="http://schemas.microsoft.com/office/drawing/2015/06/chart">
              <c:ext xmlns:c16="http://schemas.microsoft.com/office/drawing/2014/chart" uri="{C3380CC4-5D6E-409C-BE32-E72D297353CC}">
                <c16:uniqueId val="{0000000E-FB26-4127-AED9-1A4DE6B6FC81}"/>
              </c:ext>
            </c:extLst>
          </c:dPt>
          <c:dPt>
            <c:idx val="9"/>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prstMaterial="flat">
                <a:contourClr>
                  <a:schemeClr val="accent4">
                    <a:lumMod val="60000"/>
                    <a:lumMod val="75000"/>
                  </a:schemeClr>
                </a:contourClr>
              </a:sp3d>
            </c:spPr>
            <c:extLst xmlns:c16r2="http://schemas.microsoft.com/office/drawing/2015/06/chart">
              <c:ext xmlns:c16="http://schemas.microsoft.com/office/drawing/2014/chart" uri="{C3380CC4-5D6E-409C-BE32-E72D297353CC}">
                <c16:uniqueId val="{00000010-FB26-4127-AED9-1A4DE6B6FC81}"/>
              </c:ext>
            </c:extLst>
          </c:dPt>
          <c:dLbls>
            <c:dLbl>
              <c:idx val="0"/>
              <c:numFmt formatCode="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FB26-4127-AED9-1A4DE6B6FC81}"/>
                </c:ext>
              </c:extLst>
            </c:dLbl>
            <c:dLbl>
              <c:idx val="1"/>
              <c:numFmt formatCode="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FB26-4127-AED9-1A4DE6B6FC81}"/>
                </c:ext>
              </c:extLst>
            </c:dLbl>
            <c:dLbl>
              <c:idx val="2"/>
              <c:numFmt formatCode="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FB26-4127-AED9-1A4DE6B6FC81}"/>
                </c:ext>
              </c:extLst>
            </c:dLbl>
            <c:dLbl>
              <c:idx val="3"/>
              <c:numFmt formatCode="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FB26-4127-AED9-1A4DE6B6FC81}"/>
                </c:ext>
              </c:extLst>
            </c:dLbl>
            <c:dLbl>
              <c:idx val="4"/>
              <c:numFmt formatCode="0.0%" sourceLinked="0"/>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0-57C6-4425-9C5E-E6B217478622}"/>
                </c:ext>
              </c:extLst>
            </c:dLbl>
            <c:dLbl>
              <c:idx val="5"/>
              <c:numFmt formatCode="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A-FB26-4127-AED9-1A4DE6B6FC81}"/>
                </c:ext>
              </c:extLst>
            </c:dLbl>
            <c:dLbl>
              <c:idx val="6"/>
              <c:numFmt formatCode="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1-57C6-4425-9C5E-E6B217478622}"/>
                </c:ext>
              </c:extLst>
            </c:dLbl>
            <c:dLbl>
              <c:idx val="7"/>
              <c:numFmt formatCode="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C-FB26-4127-AED9-1A4DE6B6FC81}"/>
                </c:ext>
              </c:extLst>
            </c:dLbl>
            <c:dLbl>
              <c:idx val="8"/>
              <c:numFmt formatCode="0.0%" sourceLinked="0"/>
              <c:spPr>
                <a:solidFill>
                  <a:schemeClr val="lt1">
                    <a:alpha val="90000"/>
                  </a:schemeClr>
                </a:solidFill>
                <a:ln w="12700" cap="flat" cmpd="sng" algn="ctr">
                  <a:solidFill>
                    <a:schemeClr val="accent3">
                      <a:lumMod val="60000"/>
                    </a:schemeClr>
                  </a:solidFill>
                  <a:round/>
                </a:ln>
                <a:effectLst>
                  <a:outerShdw blurRad="50800" dist="38100" dir="2700000" algn="tl" rotWithShape="0">
                    <a:schemeClr val="accent3">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E-FB26-4127-AED9-1A4DE6B6FC81}"/>
                </c:ext>
              </c:extLst>
            </c:dLbl>
            <c:dLbl>
              <c:idx val="9"/>
              <c:numFmt formatCode="0.0%" sourceLinked="0"/>
              <c:spPr>
                <a:solidFill>
                  <a:schemeClr val="lt1">
                    <a:alpha val="90000"/>
                  </a:schemeClr>
                </a:solidFill>
                <a:ln w="12700" cap="flat" cmpd="sng" algn="ctr">
                  <a:solidFill>
                    <a:schemeClr val="accent4">
                      <a:lumMod val="60000"/>
                    </a:schemeClr>
                  </a:solidFill>
                  <a:round/>
                </a:ln>
                <a:effectLst>
                  <a:outerShdw blurRad="50800" dist="38100" dir="2700000" algn="tl" rotWithShape="0">
                    <a:schemeClr val="accent4">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0-FB26-4127-AED9-1A4DE6B6FC81}"/>
                </c:ext>
              </c:extLst>
            </c:dLbl>
            <c:dLbl>
              <c:idx val="10"/>
              <c:numFmt formatCode="0.0%" sourceLinked="0"/>
              <c:spPr>
                <a:solidFill>
                  <a:schemeClr val="lt1">
                    <a:alpha val="90000"/>
                  </a:schemeClr>
                </a:solidFill>
                <a:ln w="12700" cap="flat" cmpd="sng" algn="ctr">
                  <a:solidFill>
                    <a:schemeClr val="accent5">
                      <a:lumMod val="60000"/>
                    </a:schemeClr>
                  </a:solidFill>
                  <a:round/>
                </a:ln>
                <a:effectLst>
                  <a:outerShdw blurRad="50800" dist="38100" dir="2700000" algn="tl" rotWithShape="0">
                    <a:schemeClr val="accent5">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2-57C6-4425-9C5E-E6B217478622}"/>
                </c:ext>
              </c:extLst>
            </c:dLbl>
            <c:numFmt formatCode="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separator> </c:separator>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Лист1!$A$2:$A$11</c:f>
              <c:strCache>
                <c:ptCount val="10"/>
                <c:pt idx="0">
                  <c:v>Заробітна плата з нарахуваннями</c:v>
                </c:pt>
                <c:pt idx="1">
                  <c:v>Предмети, матеріали, обладнання та інвентар</c:v>
                </c:pt>
                <c:pt idx="2">
                  <c:v>Продукти харчування та медикаменти</c:v>
                </c:pt>
                <c:pt idx="3">
                  <c:v>Оплата послуг (крім комунальних)</c:v>
                </c:pt>
                <c:pt idx="4">
                  <c:v>Оплата енергоносіїв та інших компослуг</c:v>
                </c:pt>
                <c:pt idx="5">
                  <c:v>Окремі заходи по реалізації державних програм</c:v>
                </c:pt>
                <c:pt idx="6">
                  <c:v>Субсидії та поточні трансферти підприємствам </c:v>
                </c:pt>
                <c:pt idx="7">
                  <c:v>Поточні трансферти органам державного управління інших рівнів</c:v>
                </c:pt>
                <c:pt idx="8">
                  <c:v>Інші виплати населенню</c:v>
                </c:pt>
                <c:pt idx="9">
                  <c:v>Інші поточні видатки</c:v>
                </c:pt>
              </c:strCache>
            </c:strRef>
          </c:cat>
          <c:val>
            <c:numRef>
              <c:f>Лист1!$B$2:$B$11</c:f>
              <c:numCache>
                <c:formatCode>General</c:formatCode>
                <c:ptCount val="10"/>
                <c:pt idx="0" formatCode="_-* #,##0.0\ _₽_-;\-* #,##0.0\ _₽_-;_-* &quot;-&quot;?\ _₽_-;_-@_-">
                  <c:v>150439672.06</c:v>
                </c:pt>
                <c:pt idx="1">
                  <c:v>9573075.25</c:v>
                </c:pt>
                <c:pt idx="2">
                  <c:v>5032775.99</c:v>
                </c:pt>
                <c:pt idx="3">
                  <c:v>23700802.359999999</c:v>
                </c:pt>
                <c:pt idx="4">
                  <c:v>14741705.32</c:v>
                </c:pt>
                <c:pt idx="5">
                  <c:v>234260.2</c:v>
                </c:pt>
                <c:pt idx="6">
                  <c:v>48366692.770000003</c:v>
                </c:pt>
                <c:pt idx="7">
                  <c:v>21126358</c:v>
                </c:pt>
                <c:pt idx="8">
                  <c:v>5293513.8600000003</c:v>
                </c:pt>
                <c:pt idx="9">
                  <c:v>138836.89000000001</c:v>
                </c:pt>
              </c:numCache>
            </c:numRef>
          </c:val>
          <c:extLst xmlns:c16r2="http://schemas.microsoft.com/office/drawing/2015/06/chart">
            <c:ext xmlns:c16="http://schemas.microsoft.com/office/drawing/2014/chart" uri="{C3380CC4-5D6E-409C-BE32-E72D297353CC}">
              <c16:uniqueId val="{00000013-FB26-4127-AED9-1A4DE6B6FC81}"/>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86EAD-A677-448C-BA43-DFF379F1E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7568</TotalTime>
  <Pages>39</Pages>
  <Words>73816</Words>
  <Characters>42076</Characters>
  <Application>Microsoft Office Word</Application>
  <DocSecurity>0</DocSecurity>
  <Lines>350</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Zemel_IRA</dc:creator>
  <cp:lastModifiedBy>User</cp:lastModifiedBy>
  <cp:revision>207</cp:revision>
  <cp:lastPrinted>2023-02-17T06:17:00Z</cp:lastPrinted>
  <dcterms:created xsi:type="dcterms:W3CDTF">2022-01-06T12:58:00Z</dcterms:created>
  <dcterms:modified xsi:type="dcterms:W3CDTF">2024-03-04T12:45:00Z</dcterms:modified>
</cp:coreProperties>
</file>