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EB0" w:rsidRDefault="00632F42" w:rsidP="00632F4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ЗВІТ</w:t>
      </w:r>
    </w:p>
    <w:p w:rsidR="00632F42" w:rsidRDefault="00632F42" w:rsidP="00632F42">
      <w:pPr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18"/>
          <w:szCs w:val="18"/>
          <w:lang w:val="uk-UA"/>
        </w:rPr>
        <w:t>Петрівської сільської ради</w:t>
      </w:r>
    </w:p>
    <w:p w:rsidR="00632F42" w:rsidRDefault="00632F42" w:rsidP="00632F42">
      <w:pPr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Депутат                        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Пінчук Євгеній Олександрович</w:t>
      </w:r>
    </w:p>
    <w:p w:rsidR="00632F42" w:rsidRDefault="00632F42" w:rsidP="00632F42">
      <w:pPr>
        <w:spacing w:line="240" w:lineRule="auto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 w:rsidRPr="00632F42">
        <w:rPr>
          <w:rFonts w:ascii="Times New Roman" w:hAnsi="Times New Roman" w:cs="Times New Roman"/>
          <w:sz w:val="16"/>
          <w:szCs w:val="16"/>
          <w:lang w:val="uk-UA"/>
        </w:rPr>
        <w:t>ПІБ</w:t>
      </w:r>
    </w:p>
    <w:p w:rsidR="00632F42" w:rsidRDefault="00632F42" w:rsidP="00632F42">
      <w:pPr>
        <w:spacing w:line="240" w:lineRule="auto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:rsidR="00632F42" w:rsidRDefault="00632F42" w:rsidP="00632F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Обраний на місцевих виборах</w:t>
      </w:r>
      <w:r w:rsidRPr="00632F4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 Київської обласної організації ПОЛІТИЧНОЇ ПАРТІЇ </w:t>
      </w:r>
      <w:r w:rsidRPr="00632F42">
        <w:rPr>
          <w:rFonts w:ascii="Times New Roman" w:hAnsi="Times New Roman" w:cs="Times New Roman"/>
          <w:b/>
          <w:sz w:val="28"/>
          <w:szCs w:val="28"/>
          <w:lang w:val="uk-UA"/>
        </w:rPr>
        <w:t>“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СЛУГА НАРОДУ</w:t>
      </w:r>
      <w:r w:rsidRPr="00632F42">
        <w:rPr>
          <w:rFonts w:ascii="Times New Roman" w:hAnsi="Times New Roman" w:cs="Times New Roman"/>
          <w:b/>
          <w:sz w:val="28"/>
          <w:szCs w:val="28"/>
          <w:lang w:val="uk-UA"/>
        </w:rPr>
        <w:t>”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 2023 рік.</w:t>
      </w:r>
    </w:p>
    <w:p w:rsidR="00632F42" w:rsidRPr="008B2D9C" w:rsidRDefault="00632F42" w:rsidP="00632F42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Контактні дані</w:t>
      </w:r>
      <w:r w:rsidRPr="008B2D9C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632F42" w:rsidRPr="008B2D9C" w:rsidRDefault="00632F42" w:rsidP="00632F42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Місце роботи, посада</w:t>
      </w:r>
      <w:r w:rsidRPr="008B2D9C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632F42" w:rsidRDefault="00632F42" w:rsidP="00632F42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філія комунального закладу Петрівської сільської ради </w:t>
      </w:r>
      <w:r w:rsidRPr="00632F42">
        <w:rPr>
          <w:rFonts w:ascii="Times New Roman" w:hAnsi="Times New Roman" w:cs="Times New Roman"/>
          <w:sz w:val="28"/>
          <w:szCs w:val="28"/>
          <w:lang w:val="ru-RU"/>
        </w:rPr>
        <w:t>“</w:t>
      </w:r>
      <w:r>
        <w:rPr>
          <w:rFonts w:ascii="Times New Roman" w:hAnsi="Times New Roman" w:cs="Times New Roman"/>
          <w:sz w:val="28"/>
          <w:szCs w:val="28"/>
          <w:lang w:val="uk-UA"/>
        </w:rPr>
        <w:t>Центр Культурних Послуг</w:t>
      </w:r>
      <w:r w:rsidRPr="00632F42">
        <w:rPr>
          <w:rFonts w:ascii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спортивний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клуб </w:t>
      </w:r>
      <w:r w:rsidRPr="00632F42">
        <w:rPr>
          <w:rFonts w:ascii="Times New Roman" w:hAnsi="Times New Roman" w:cs="Times New Roman"/>
          <w:sz w:val="28"/>
          <w:szCs w:val="28"/>
          <w:lang w:val="ru-RU"/>
        </w:rPr>
        <w:t>“</w:t>
      </w:r>
      <w:r>
        <w:rPr>
          <w:rFonts w:ascii="Times New Roman" w:hAnsi="Times New Roman" w:cs="Times New Roman"/>
          <w:sz w:val="28"/>
          <w:szCs w:val="28"/>
          <w:lang w:val="uk-UA"/>
        </w:rPr>
        <w:t>Нептун</w:t>
      </w:r>
      <w:r w:rsidRPr="00632F42">
        <w:rPr>
          <w:rFonts w:ascii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завідувач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філією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32F42" w:rsidRDefault="00632F42" w:rsidP="00632F42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32F42" w:rsidRDefault="00632F42" w:rsidP="00632F42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Посада 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фракції</w:t>
      </w:r>
      <w:proofErr w:type="spellEnd"/>
      <w:r w:rsidRPr="008B2D9C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632F42" w:rsidRDefault="00632F42" w:rsidP="00632F42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Депутат.</w:t>
      </w:r>
    </w:p>
    <w:p w:rsidR="00632F42" w:rsidRDefault="00632F42" w:rsidP="00632F42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32F42" w:rsidRPr="008B2D9C" w:rsidRDefault="00632F42" w:rsidP="00632F42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Адреса громадської приймальні</w:t>
      </w:r>
      <w:r w:rsidRPr="008B2D9C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632F42" w:rsidRDefault="00632F42" w:rsidP="00632F42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32F42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Петрівська сільська рада, </w:t>
      </w:r>
      <w:proofErr w:type="spellStart"/>
      <w:r w:rsidRPr="00632F42">
        <w:rPr>
          <w:rFonts w:ascii="Times New Roman" w:hAnsi="Times New Roman" w:cs="Times New Roman"/>
          <w:sz w:val="28"/>
          <w:szCs w:val="28"/>
          <w:lang w:val="uk-UA"/>
        </w:rPr>
        <w:t>с.Нові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Петрівці,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вул.Свято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-Покровська, 171</w:t>
      </w:r>
    </w:p>
    <w:p w:rsidR="00632F42" w:rsidRDefault="00632F42" w:rsidP="00632F42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Приймальні дня</w:t>
      </w:r>
      <w:r w:rsidRPr="00632F4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понеділок, середа.</w:t>
      </w:r>
    </w:p>
    <w:p w:rsidR="00632F42" w:rsidRDefault="00632F42" w:rsidP="00632F42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Контактний номер телефону</w:t>
      </w:r>
      <w:r w:rsidRPr="008B2D9C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+380939266618</w:t>
      </w:r>
    </w:p>
    <w:p w:rsidR="00632F42" w:rsidRDefault="00632F42" w:rsidP="00632F42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32F42" w:rsidRPr="00632F42" w:rsidRDefault="00632F42" w:rsidP="00632F4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Зустріч із громадянами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632F42" w:rsidRPr="00632F42" w:rsidRDefault="00632F42" w:rsidP="00632F42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4"/>
        <w:tblW w:w="10174" w:type="dxa"/>
        <w:tblInd w:w="-496" w:type="dxa"/>
        <w:tblLook w:val="04A0" w:firstRow="1" w:lastRow="0" w:firstColumn="1" w:lastColumn="0" w:noHBand="0" w:noVBand="1"/>
      </w:tblPr>
      <w:tblGrid>
        <w:gridCol w:w="1170"/>
        <w:gridCol w:w="2895"/>
        <w:gridCol w:w="6109"/>
      </w:tblGrid>
      <w:tr w:rsidR="00632F42" w:rsidTr="00632F42">
        <w:trPr>
          <w:trHeight w:val="796"/>
        </w:trPr>
        <w:tc>
          <w:tcPr>
            <w:tcW w:w="1170" w:type="dxa"/>
          </w:tcPr>
          <w:p w:rsidR="00632F42" w:rsidRPr="00632F42" w:rsidRDefault="00632F42" w:rsidP="00632F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32F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2895" w:type="dxa"/>
          </w:tcPr>
          <w:p w:rsidR="00632F42" w:rsidRPr="00632F42" w:rsidRDefault="00632F42" w:rsidP="00632F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32F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Місце зустрічі</w:t>
            </w:r>
          </w:p>
        </w:tc>
        <w:tc>
          <w:tcPr>
            <w:tcW w:w="6109" w:type="dxa"/>
          </w:tcPr>
          <w:p w:rsidR="00632F42" w:rsidRPr="00632F42" w:rsidRDefault="00632F42" w:rsidP="00632F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32F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Тематика зустрічі</w:t>
            </w:r>
          </w:p>
        </w:tc>
      </w:tr>
      <w:tr w:rsidR="00632F42" w:rsidTr="00632F42">
        <w:trPr>
          <w:trHeight w:val="814"/>
        </w:trPr>
        <w:tc>
          <w:tcPr>
            <w:tcW w:w="1170" w:type="dxa"/>
          </w:tcPr>
          <w:p w:rsidR="00632F42" w:rsidRPr="00632F42" w:rsidRDefault="00632F42" w:rsidP="00632F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32F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2895" w:type="dxa"/>
          </w:tcPr>
          <w:p w:rsidR="00632F42" w:rsidRDefault="008B2D9C" w:rsidP="00632F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Виїз</w:t>
            </w:r>
            <w:r w:rsidR="00632F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</w:t>
            </w:r>
          </w:p>
        </w:tc>
        <w:tc>
          <w:tcPr>
            <w:tcW w:w="6109" w:type="dxa"/>
          </w:tcPr>
          <w:p w:rsidR="00632F42" w:rsidRDefault="00632F42" w:rsidP="00632F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Складання акту обстеження по факту проживання особи на території села.</w:t>
            </w:r>
          </w:p>
          <w:p w:rsidR="00632F42" w:rsidRDefault="00632F42" w:rsidP="00632F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Складено 78 актів.</w:t>
            </w:r>
          </w:p>
        </w:tc>
      </w:tr>
      <w:tr w:rsidR="00632F42" w:rsidTr="00632F42">
        <w:trPr>
          <w:trHeight w:val="796"/>
        </w:trPr>
        <w:tc>
          <w:tcPr>
            <w:tcW w:w="1170" w:type="dxa"/>
          </w:tcPr>
          <w:p w:rsidR="00632F42" w:rsidRPr="00632F42" w:rsidRDefault="00632F42" w:rsidP="00632F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32F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2895" w:type="dxa"/>
          </w:tcPr>
          <w:p w:rsidR="00632F42" w:rsidRDefault="008B2D9C" w:rsidP="00632F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Виїз</w:t>
            </w:r>
            <w:r w:rsidR="00632F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</w:t>
            </w:r>
          </w:p>
        </w:tc>
        <w:tc>
          <w:tcPr>
            <w:tcW w:w="6109" w:type="dxa"/>
          </w:tcPr>
          <w:p w:rsidR="00632F42" w:rsidRDefault="00632F42" w:rsidP="00632F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Складання акту обстеження житлового приміщення на наявність/відсутність</w:t>
            </w:r>
            <w:r w:rsidR="002706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пічного опалення та/або кухонного вогнища на твердому паливі. </w:t>
            </w:r>
          </w:p>
          <w:p w:rsidR="002706B6" w:rsidRDefault="002706B6" w:rsidP="00632F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Складено 2 акти.</w:t>
            </w:r>
          </w:p>
        </w:tc>
      </w:tr>
      <w:tr w:rsidR="00632F42" w:rsidTr="00632F42">
        <w:trPr>
          <w:trHeight w:val="796"/>
        </w:trPr>
        <w:tc>
          <w:tcPr>
            <w:tcW w:w="1170" w:type="dxa"/>
          </w:tcPr>
          <w:p w:rsidR="00632F42" w:rsidRPr="00632F42" w:rsidRDefault="00632F42" w:rsidP="00632F4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32F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3</w:t>
            </w:r>
          </w:p>
        </w:tc>
        <w:tc>
          <w:tcPr>
            <w:tcW w:w="2895" w:type="dxa"/>
          </w:tcPr>
          <w:p w:rsidR="00632F42" w:rsidRDefault="008B2D9C" w:rsidP="00632F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Виїз</w:t>
            </w:r>
            <w:r w:rsidR="00632F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</w:t>
            </w:r>
          </w:p>
        </w:tc>
        <w:tc>
          <w:tcPr>
            <w:tcW w:w="6109" w:type="dxa"/>
          </w:tcPr>
          <w:p w:rsidR="00632F42" w:rsidRDefault="002706B6" w:rsidP="00632F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Складання акту про встановлення факту.</w:t>
            </w:r>
          </w:p>
          <w:p w:rsidR="002706B6" w:rsidRDefault="002706B6" w:rsidP="00632F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Складено 10 актів.</w:t>
            </w:r>
          </w:p>
        </w:tc>
      </w:tr>
    </w:tbl>
    <w:p w:rsidR="00632F42" w:rsidRDefault="00632F42" w:rsidP="00632F4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632F4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Отримав 12 заяв.</w:t>
      </w: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Вирішено 0 заяв та скарг особисто депутатом</w:t>
      </w: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Спрямовано 12 для вирішення до інших органів та установ.</w:t>
      </w: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Pr="002706B6" w:rsidRDefault="002706B6" w:rsidP="002706B6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Діяльність у раді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Відвідано 19 сесійних засідань ради з 19, що складає 100%</w:t>
      </w: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Обраний до складу постійної комісії з питань</w:t>
      </w:r>
      <w:r w:rsidRPr="002706B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2706B6" w:rsidRDefault="008B2D9C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2706B6">
        <w:rPr>
          <w:rFonts w:ascii="Times New Roman" w:hAnsi="Times New Roman" w:cs="Times New Roman"/>
          <w:sz w:val="28"/>
          <w:szCs w:val="28"/>
          <w:lang w:val="uk-UA"/>
        </w:rPr>
        <w:t xml:space="preserve">світи, культури, духовності, охорони здоров’я, материнства, дитинства, соціального захисту населення, </w:t>
      </w:r>
      <w:proofErr w:type="gramStart"/>
      <w:r w:rsidR="002706B6">
        <w:rPr>
          <w:rFonts w:ascii="Times New Roman" w:hAnsi="Times New Roman" w:cs="Times New Roman"/>
          <w:sz w:val="28"/>
          <w:szCs w:val="28"/>
          <w:lang w:val="uk-UA"/>
        </w:rPr>
        <w:t>сім’ї ,</w:t>
      </w:r>
      <w:proofErr w:type="gramEnd"/>
      <w:r w:rsidR="002706B6">
        <w:rPr>
          <w:rFonts w:ascii="Times New Roman" w:hAnsi="Times New Roman" w:cs="Times New Roman"/>
          <w:sz w:val="28"/>
          <w:szCs w:val="28"/>
          <w:lang w:val="uk-UA"/>
        </w:rPr>
        <w:t xml:space="preserve"> молоді, спорту та туризму.</w:t>
      </w: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8B2D9C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Відвіда</w:t>
      </w:r>
      <w:r w:rsidR="002706B6">
        <w:rPr>
          <w:rFonts w:ascii="Times New Roman" w:hAnsi="Times New Roman" w:cs="Times New Roman"/>
          <w:sz w:val="28"/>
          <w:szCs w:val="28"/>
          <w:lang w:val="uk-UA"/>
        </w:rPr>
        <w:t>но 100% засідань постійної комісії.</w:t>
      </w: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Комісією розглянуто 100% заяв та зверне</w:t>
      </w:r>
      <w:r w:rsidR="008B2D9C">
        <w:rPr>
          <w:rFonts w:ascii="Times New Roman" w:hAnsi="Times New Roman" w:cs="Times New Roman"/>
          <w:sz w:val="28"/>
          <w:szCs w:val="28"/>
          <w:lang w:val="uk-UA"/>
        </w:rPr>
        <w:t>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ь, з них 100% вирішено.</w:t>
      </w: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Взяв участь у роботі 2 тимчасових комісіях.</w:t>
      </w: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Підготовлено та надіслано 12 звернень до ради.</w:t>
      </w: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706B6" w:rsidRPr="002706B6" w:rsidRDefault="002706B6" w:rsidP="002706B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25.12.2023                                                                              Пінчук Є.О.</w:t>
      </w:r>
    </w:p>
    <w:p w:rsidR="00632F42" w:rsidRPr="00632F42" w:rsidRDefault="00632F42" w:rsidP="00632F42">
      <w:pPr>
        <w:spacing w:line="240" w:lineRule="auto"/>
        <w:jc w:val="center"/>
        <w:rPr>
          <w:rFonts w:ascii="Times New Roman" w:hAnsi="Times New Roman" w:cs="Times New Roman"/>
          <w:sz w:val="16"/>
          <w:szCs w:val="16"/>
          <w:u w:val="single"/>
          <w:lang w:val="uk-UA"/>
        </w:rPr>
      </w:pPr>
    </w:p>
    <w:sectPr w:rsidR="00632F42" w:rsidRPr="00632F4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3527E"/>
    <w:multiLevelType w:val="hybridMultilevel"/>
    <w:tmpl w:val="94AC2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F42"/>
    <w:rsid w:val="002706B6"/>
    <w:rsid w:val="00384589"/>
    <w:rsid w:val="00632F42"/>
    <w:rsid w:val="00890801"/>
    <w:rsid w:val="008B2D9C"/>
    <w:rsid w:val="00E6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28DE5"/>
  <w15:chartTrackingRefBased/>
  <w15:docId w15:val="{22EF79AF-6A14-4423-8EC4-7D3ADDB4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2F42"/>
    <w:pPr>
      <w:ind w:left="720"/>
      <w:contextualSpacing/>
    </w:pPr>
  </w:style>
  <w:style w:type="table" w:styleId="a4">
    <w:name w:val="Table Grid"/>
    <w:basedOn w:val="a1"/>
    <w:uiPriority w:val="39"/>
    <w:rsid w:val="00632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2024-01-16T09:59:00Z</dcterms:created>
  <dcterms:modified xsi:type="dcterms:W3CDTF">2024-01-16T10:00:00Z</dcterms:modified>
</cp:coreProperties>
</file>